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600"/>
      </w:tblPr>
      <w:tblGrid>
        <w:gridCol w:w="4260"/>
      </w:tblGrid>
      <w:tr w:rsidR="00F11180" w:rsidRPr="004E1AE9">
        <w:tc>
          <w:tcPr>
            <w:tcW w:w="0" w:type="auto"/>
            <w:tcMar>
              <w:top w:w="75" w:type="dxa"/>
              <w:left w:w="75" w:type="dxa"/>
              <w:bottom w:w="75" w:type="dxa"/>
              <w:right w:w="75" w:type="dxa"/>
            </w:tcMar>
          </w:tcPr>
          <w:p w:rsidR="00F11180" w:rsidRPr="004E1AE9" w:rsidRDefault="00F1264E" w:rsidP="004E1AE9">
            <w:pPr>
              <w:rPr>
                <w:lang w:val="ru-RU"/>
              </w:rPr>
            </w:pPr>
            <w:r w:rsidRPr="004E1AE9">
              <w:rPr>
                <w:rFonts w:ascii="Liberation Serif" w:eastAsia="Times New Roman" w:hAnsi="Liberation Serif" w:cs="Times New Roman"/>
                <w:sz w:val="28"/>
                <w:szCs w:val="28"/>
                <w:lang w:val="ru-RU" w:eastAsia="ru-RU"/>
              </w:rPr>
              <w:t>Приложение</w:t>
            </w:r>
            <w:r w:rsidRPr="004E1AE9">
              <w:rPr>
                <w:rFonts w:ascii="Liberation Serif" w:eastAsia="Times New Roman" w:hAnsi="Liberation Serif" w:cs="Times New Roman"/>
                <w:sz w:val="28"/>
                <w:szCs w:val="28"/>
                <w:lang w:val="ru-RU" w:eastAsia="ru-RU"/>
              </w:rPr>
              <w:br/>
              <w:t xml:space="preserve">к приказу от </w:t>
            </w:r>
            <w:r w:rsidR="004E1AE9" w:rsidRPr="004E1AE9">
              <w:rPr>
                <w:rFonts w:ascii="Liberation Serif" w:eastAsia="Times New Roman" w:hAnsi="Liberation Serif" w:cs="Times New Roman"/>
                <w:sz w:val="28"/>
                <w:szCs w:val="28"/>
                <w:lang w:val="ru-RU" w:eastAsia="ru-RU"/>
              </w:rPr>
              <w:t>28.12.2022</w:t>
            </w:r>
            <w:r w:rsidRPr="004E1AE9">
              <w:rPr>
                <w:rFonts w:ascii="Liberation Serif" w:eastAsia="Times New Roman" w:hAnsi="Liberation Serif" w:cs="Times New Roman"/>
                <w:sz w:val="28"/>
                <w:szCs w:val="28"/>
                <w:lang w:val="ru-RU" w:eastAsia="ru-RU"/>
              </w:rPr>
              <w:t> № </w:t>
            </w:r>
            <w:r w:rsidR="004E1AE9" w:rsidRPr="004E1AE9">
              <w:rPr>
                <w:rFonts w:ascii="Liberation Serif" w:eastAsia="Times New Roman" w:hAnsi="Liberation Serif" w:cs="Times New Roman"/>
                <w:sz w:val="28"/>
                <w:szCs w:val="28"/>
                <w:lang w:val="ru-RU" w:eastAsia="ru-RU"/>
              </w:rPr>
              <w:t>316 ОД</w:t>
            </w:r>
          </w:p>
        </w:tc>
      </w:tr>
      <w:tr w:rsidR="00F11180" w:rsidRPr="004E1AE9">
        <w:tc>
          <w:tcPr>
            <w:tcW w:w="0" w:type="auto"/>
            <w:tcMar>
              <w:top w:w="75" w:type="dxa"/>
              <w:left w:w="75" w:type="dxa"/>
              <w:bottom w:w="75" w:type="dxa"/>
              <w:right w:w="75" w:type="dxa"/>
            </w:tcMar>
            <w:vAlign w:val="center"/>
          </w:tcPr>
          <w:p w:rsidR="00F11180" w:rsidRPr="004E1AE9" w:rsidRDefault="00F11180">
            <w:pPr>
              <w:ind w:left="75" w:right="75"/>
              <w:rPr>
                <w:rFonts w:hAnsi="Times New Roman" w:cs="Times New Roman"/>
                <w:color w:val="000000"/>
                <w:sz w:val="24"/>
                <w:szCs w:val="24"/>
                <w:lang w:val="ru-RU"/>
              </w:rPr>
            </w:pPr>
          </w:p>
        </w:tc>
      </w:tr>
    </w:tbl>
    <w:p w:rsidR="00F11180" w:rsidRPr="004E1AE9" w:rsidRDefault="004E1AE9">
      <w:pPr>
        <w:jc w:val="center"/>
        <w:rPr>
          <w:rFonts w:ascii="Liberation Serif" w:eastAsia="Times New Roman" w:hAnsi="Liberation Serif" w:cs="Times New Roman"/>
          <w:b/>
          <w:sz w:val="28"/>
          <w:szCs w:val="28"/>
          <w:lang w:val="ru-RU" w:eastAsia="ru-RU"/>
        </w:rPr>
      </w:pPr>
      <w:r>
        <w:rPr>
          <w:rFonts w:ascii="Liberation Serif" w:eastAsia="Times New Roman" w:hAnsi="Liberation Serif" w:cs="Times New Roman"/>
          <w:b/>
          <w:sz w:val="28"/>
          <w:szCs w:val="28"/>
          <w:lang w:val="ru-RU" w:eastAsia="ru-RU"/>
        </w:rPr>
        <w:t>У</w:t>
      </w:r>
      <w:r w:rsidR="00F1264E" w:rsidRPr="004E1AE9">
        <w:rPr>
          <w:rFonts w:ascii="Liberation Serif" w:eastAsia="Times New Roman" w:hAnsi="Liberation Serif" w:cs="Times New Roman"/>
          <w:b/>
          <w:sz w:val="28"/>
          <w:szCs w:val="28"/>
          <w:lang w:val="ru-RU" w:eastAsia="ru-RU"/>
        </w:rPr>
        <w:t>четная политика для целей бюджетного учета</w:t>
      </w:r>
    </w:p>
    <w:p w:rsidR="00F11180" w:rsidRPr="004E1AE9" w:rsidRDefault="00F1264E" w:rsidP="004E1AE9">
      <w:pPr>
        <w:spacing w:before="0" w:beforeAutospacing="0" w:after="0" w:afterAutospacing="0"/>
        <w:jc w:val="both"/>
        <w:rPr>
          <w:rFonts w:ascii="Liberation Serif" w:eastAsia="Times New Roman" w:hAnsi="Liberation Serif" w:cs="Times New Roman"/>
          <w:sz w:val="28"/>
          <w:szCs w:val="28"/>
          <w:lang w:val="ru-RU" w:eastAsia="ru-RU"/>
        </w:rPr>
      </w:pPr>
      <w:r w:rsidRPr="004E1AE9">
        <w:rPr>
          <w:rFonts w:ascii="Liberation Serif" w:eastAsia="Times New Roman" w:hAnsi="Liberation Serif" w:cs="Times New Roman"/>
          <w:sz w:val="28"/>
          <w:szCs w:val="28"/>
          <w:lang w:val="ru-RU" w:eastAsia="ru-RU"/>
        </w:rPr>
        <w:t>Учетная политика Муниципального казенного учреждения Артемовского городского округа «Жилкомстрой» разработана в соответствии:</w:t>
      </w:r>
    </w:p>
    <w:p w:rsidR="00F11180" w:rsidRPr="004E1AE9" w:rsidRDefault="00F1264E" w:rsidP="004E1AE9">
      <w:pPr>
        <w:numPr>
          <w:ilvl w:val="0"/>
          <w:numId w:val="1"/>
        </w:numPr>
        <w:ind w:left="780" w:right="-22"/>
        <w:contextualSpacing/>
        <w:jc w:val="both"/>
        <w:rPr>
          <w:rFonts w:ascii="Liberation Serif" w:eastAsia="Times New Roman" w:hAnsi="Liberation Serif" w:cs="Times New Roman"/>
          <w:sz w:val="28"/>
          <w:szCs w:val="28"/>
          <w:lang w:val="ru-RU" w:eastAsia="ru-RU"/>
        </w:rPr>
      </w:pPr>
      <w:r w:rsidRPr="004E1AE9">
        <w:rPr>
          <w:rFonts w:ascii="Liberation Serif" w:eastAsia="Times New Roman" w:hAnsi="Liberation Serif" w:cs="Times New Roman"/>
          <w:sz w:val="28"/>
          <w:szCs w:val="28"/>
          <w:lang w:val="ru-RU" w:eastAsia="ru-RU"/>
        </w:rPr>
        <w:t>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5E5CF5" w:rsidRPr="004E1AE9">
        <w:rPr>
          <w:rFonts w:ascii="Liberation Serif" w:eastAsia="Times New Roman" w:hAnsi="Liberation Serif" w:cs="Times New Roman"/>
          <w:sz w:val="28"/>
          <w:szCs w:val="28"/>
          <w:lang w:val="ru-RU" w:eastAsia="ru-RU"/>
        </w:rPr>
        <w:t>далее</w:t>
      </w:r>
      <w:r w:rsidRPr="004E1AE9">
        <w:rPr>
          <w:rFonts w:ascii="Liberation Serif" w:eastAsia="Times New Roman" w:hAnsi="Liberation Serif" w:cs="Times New Roman"/>
          <w:sz w:val="28"/>
          <w:szCs w:val="28"/>
          <w:lang w:val="ru-RU" w:eastAsia="ru-RU"/>
        </w:rPr>
        <w:t xml:space="preserve"> – </w:t>
      </w:r>
      <w:r w:rsidR="005E5CF5" w:rsidRPr="004E1AE9">
        <w:rPr>
          <w:rFonts w:ascii="Liberation Serif" w:eastAsia="Times New Roman" w:hAnsi="Liberation Serif" w:cs="Times New Roman"/>
          <w:sz w:val="28"/>
          <w:szCs w:val="28"/>
          <w:lang w:val="ru-RU" w:eastAsia="ru-RU"/>
        </w:rPr>
        <w:t>Инструкция</w:t>
      </w:r>
      <w:r w:rsidRPr="004E1AE9">
        <w:rPr>
          <w:rFonts w:ascii="Liberation Serif" w:eastAsia="Times New Roman" w:hAnsi="Liberation Serif" w:cs="Times New Roman"/>
          <w:sz w:val="28"/>
          <w:szCs w:val="28"/>
          <w:lang w:val="ru-RU" w:eastAsia="ru-RU"/>
        </w:rPr>
        <w:t xml:space="preserve"> к </w:t>
      </w:r>
      <w:r w:rsidR="005E5CF5" w:rsidRPr="004E1AE9">
        <w:rPr>
          <w:rFonts w:ascii="Liberation Serif" w:eastAsia="Times New Roman" w:hAnsi="Liberation Serif" w:cs="Times New Roman"/>
          <w:sz w:val="28"/>
          <w:szCs w:val="28"/>
          <w:lang w:val="ru-RU" w:eastAsia="ru-RU"/>
        </w:rPr>
        <w:t>Единому</w:t>
      </w:r>
      <w:r w:rsidRPr="004E1AE9">
        <w:rPr>
          <w:rFonts w:ascii="Liberation Serif" w:eastAsia="Times New Roman" w:hAnsi="Liberation Serif" w:cs="Times New Roman"/>
          <w:sz w:val="28"/>
          <w:szCs w:val="28"/>
          <w:lang w:val="ru-RU" w:eastAsia="ru-RU"/>
        </w:rPr>
        <w:t xml:space="preserve"> </w:t>
      </w:r>
      <w:r w:rsidR="005E5CF5" w:rsidRPr="004E1AE9">
        <w:rPr>
          <w:rFonts w:ascii="Liberation Serif" w:eastAsia="Times New Roman" w:hAnsi="Liberation Serif" w:cs="Times New Roman"/>
          <w:sz w:val="28"/>
          <w:szCs w:val="28"/>
          <w:lang w:val="ru-RU" w:eastAsia="ru-RU"/>
        </w:rPr>
        <w:t>плану счетов</w:t>
      </w:r>
      <w:r w:rsidRPr="004E1AE9">
        <w:rPr>
          <w:rFonts w:ascii="Liberation Serif" w:eastAsia="Times New Roman" w:hAnsi="Liberation Serif" w:cs="Times New Roman"/>
          <w:sz w:val="28"/>
          <w:szCs w:val="28"/>
          <w:lang w:val="ru-RU" w:eastAsia="ru-RU"/>
        </w:rPr>
        <w:t xml:space="preserve"> № 157н);</w:t>
      </w:r>
    </w:p>
    <w:p w:rsidR="00F11180" w:rsidRPr="004E1AE9" w:rsidRDefault="00F1264E" w:rsidP="004E1AE9">
      <w:pPr>
        <w:numPr>
          <w:ilvl w:val="0"/>
          <w:numId w:val="1"/>
        </w:numPr>
        <w:ind w:left="780" w:right="-22"/>
        <w:contextualSpacing/>
        <w:jc w:val="both"/>
        <w:rPr>
          <w:rFonts w:ascii="Liberation Serif" w:eastAsia="Times New Roman" w:hAnsi="Liberation Serif" w:cs="Times New Roman"/>
          <w:sz w:val="28"/>
          <w:szCs w:val="28"/>
          <w:lang w:val="ru-RU" w:eastAsia="ru-RU"/>
        </w:rPr>
      </w:pPr>
      <w:r w:rsidRPr="004E1AE9">
        <w:rPr>
          <w:rFonts w:ascii="Liberation Serif" w:eastAsia="Times New Roman" w:hAnsi="Liberation Serif" w:cs="Times New Roman"/>
          <w:sz w:val="28"/>
          <w:szCs w:val="28"/>
          <w:lang w:val="ru-RU" w:eastAsia="ru-RU"/>
        </w:rPr>
        <w:t>приказом Минфина от 06.12.2010 № 162н «Об утверждении Плана счетов бюджетного учета и Инструкции по его применению» (</w:t>
      </w:r>
      <w:r w:rsidR="005E5CF5" w:rsidRPr="004E1AE9">
        <w:rPr>
          <w:rFonts w:ascii="Liberation Serif" w:eastAsia="Times New Roman" w:hAnsi="Liberation Serif" w:cs="Times New Roman"/>
          <w:sz w:val="28"/>
          <w:szCs w:val="28"/>
          <w:lang w:val="ru-RU" w:eastAsia="ru-RU"/>
        </w:rPr>
        <w:t xml:space="preserve">далее </w:t>
      </w:r>
      <w:r w:rsidRPr="004E1AE9">
        <w:rPr>
          <w:rFonts w:ascii="Liberation Serif" w:eastAsia="Times New Roman" w:hAnsi="Liberation Serif" w:cs="Times New Roman"/>
          <w:sz w:val="28"/>
          <w:szCs w:val="28"/>
          <w:lang w:val="ru-RU" w:eastAsia="ru-RU"/>
        </w:rPr>
        <w:t xml:space="preserve">– </w:t>
      </w:r>
      <w:r w:rsidR="005E5CF5" w:rsidRPr="004E1AE9">
        <w:rPr>
          <w:rFonts w:ascii="Liberation Serif" w:eastAsia="Times New Roman" w:hAnsi="Liberation Serif" w:cs="Times New Roman"/>
          <w:sz w:val="28"/>
          <w:szCs w:val="28"/>
          <w:lang w:val="ru-RU" w:eastAsia="ru-RU"/>
        </w:rPr>
        <w:t xml:space="preserve">Инструкция </w:t>
      </w:r>
      <w:r w:rsidRPr="004E1AE9">
        <w:rPr>
          <w:rFonts w:ascii="Liberation Serif" w:eastAsia="Times New Roman" w:hAnsi="Liberation Serif" w:cs="Times New Roman"/>
          <w:sz w:val="28"/>
          <w:szCs w:val="28"/>
          <w:lang w:val="ru-RU" w:eastAsia="ru-RU"/>
        </w:rPr>
        <w:t>№ 162н);</w:t>
      </w:r>
    </w:p>
    <w:p w:rsidR="00F11180" w:rsidRPr="004E1AE9" w:rsidRDefault="00F1264E" w:rsidP="004E1AE9">
      <w:pPr>
        <w:numPr>
          <w:ilvl w:val="0"/>
          <w:numId w:val="1"/>
        </w:numPr>
        <w:ind w:left="780" w:right="-22"/>
        <w:contextualSpacing/>
        <w:jc w:val="both"/>
        <w:rPr>
          <w:rFonts w:ascii="Liberation Serif" w:eastAsia="Times New Roman" w:hAnsi="Liberation Serif" w:cs="Times New Roman"/>
          <w:sz w:val="28"/>
          <w:szCs w:val="28"/>
          <w:lang w:val="ru-RU" w:eastAsia="ru-RU"/>
        </w:rPr>
      </w:pPr>
      <w:r w:rsidRPr="004E1AE9">
        <w:rPr>
          <w:rFonts w:ascii="Liberation Serif" w:eastAsia="Times New Roman" w:hAnsi="Liberation Serif" w:cs="Times New Roman"/>
          <w:sz w:val="28"/>
          <w:szCs w:val="28"/>
          <w:lang w:val="ru-RU" w:eastAsia="ru-RU"/>
        </w:rPr>
        <w:t>приказом Минфина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p>
    <w:p w:rsidR="00F11180" w:rsidRPr="004E1AE9" w:rsidRDefault="00F1264E" w:rsidP="004E1AE9">
      <w:pPr>
        <w:numPr>
          <w:ilvl w:val="0"/>
          <w:numId w:val="1"/>
        </w:numPr>
        <w:ind w:left="780" w:right="-22"/>
        <w:contextualSpacing/>
        <w:jc w:val="both"/>
        <w:rPr>
          <w:rFonts w:ascii="Liberation Serif" w:eastAsia="Times New Roman" w:hAnsi="Liberation Serif" w:cs="Times New Roman"/>
          <w:sz w:val="28"/>
          <w:szCs w:val="28"/>
          <w:lang w:val="ru-RU" w:eastAsia="ru-RU"/>
        </w:rPr>
      </w:pPr>
      <w:r w:rsidRPr="004E1AE9">
        <w:rPr>
          <w:rFonts w:ascii="Liberation Serif" w:eastAsia="Times New Roman" w:hAnsi="Liberation Serif" w:cs="Times New Roman"/>
          <w:sz w:val="28"/>
          <w:szCs w:val="28"/>
          <w:lang w:val="ru-RU" w:eastAsia="ru-RU"/>
        </w:rPr>
        <w:t>приказом Минфина от 29.11.2017 № 209н «Об утверждении Порядка применения классификации операций сектора государственного управления</w:t>
      </w:r>
      <w:proofErr w:type="gramStart"/>
      <w:r w:rsidRPr="004E1AE9">
        <w:rPr>
          <w:rFonts w:ascii="Liberation Serif" w:eastAsia="Times New Roman" w:hAnsi="Liberation Serif" w:cs="Times New Roman"/>
          <w:sz w:val="28"/>
          <w:szCs w:val="28"/>
          <w:lang w:val="ru-RU" w:eastAsia="ru-RU"/>
        </w:rPr>
        <w:t>»(</w:t>
      </w:r>
      <w:proofErr w:type="gramEnd"/>
      <w:r w:rsidRPr="004E1AE9">
        <w:rPr>
          <w:rFonts w:ascii="Liberation Serif" w:eastAsia="Times New Roman" w:hAnsi="Liberation Serif" w:cs="Times New Roman"/>
          <w:sz w:val="28"/>
          <w:szCs w:val="28"/>
          <w:lang w:val="ru-RU" w:eastAsia="ru-RU"/>
        </w:rPr>
        <w:t>далее – приказ № 209н);</w:t>
      </w:r>
    </w:p>
    <w:p w:rsidR="00F11180" w:rsidRPr="004E1AE9" w:rsidRDefault="00F1264E" w:rsidP="004E1AE9">
      <w:pPr>
        <w:numPr>
          <w:ilvl w:val="0"/>
          <w:numId w:val="1"/>
        </w:numPr>
        <w:ind w:left="780" w:right="-22"/>
        <w:contextualSpacing/>
        <w:jc w:val="both"/>
        <w:rPr>
          <w:rFonts w:ascii="Liberation Serif" w:eastAsia="Times New Roman" w:hAnsi="Liberation Serif" w:cs="Times New Roman"/>
          <w:sz w:val="28"/>
          <w:szCs w:val="28"/>
          <w:lang w:val="ru-RU" w:eastAsia="ru-RU"/>
        </w:rPr>
      </w:pPr>
      <w:r w:rsidRPr="004E1AE9">
        <w:rPr>
          <w:rFonts w:ascii="Liberation Serif" w:eastAsia="Times New Roman" w:hAnsi="Liberation Serif" w:cs="Times New Roman"/>
          <w:sz w:val="28"/>
          <w:szCs w:val="28"/>
          <w:lang w:val="ru-RU" w:eastAsia="ru-RU"/>
        </w:rPr>
        <w:t>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F11180" w:rsidRPr="004E1AE9" w:rsidRDefault="00F1264E" w:rsidP="004E1AE9">
      <w:pPr>
        <w:numPr>
          <w:ilvl w:val="0"/>
          <w:numId w:val="1"/>
        </w:numPr>
        <w:ind w:left="780" w:right="-22"/>
        <w:contextualSpacing/>
        <w:jc w:val="both"/>
        <w:rPr>
          <w:rFonts w:ascii="Liberation Serif" w:eastAsia="Times New Roman" w:hAnsi="Liberation Serif" w:cs="Times New Roman"/>
          <w:sz w:val="28"/>
          <w:szCs w:val="28"/>
          <w:lang w:val="ru-RU" w:eastAsia="ru-RU"/>
        </w:rPr>
      </w:pPr>
      <w:r w:rsidRPr="004E1AE9">
        <w:rPr>
          <w:rFonts w:ascii="Liberation Serif" w:eastAsia="Times New Roman" w:hAnsi="Liberation Serif" w:cs="Times New Roman"/>
          <w:sz w:val="28"/>
          <w:szCs w:val="28"/>
          <w:lang w:val="ru-RU" w:eastAsia="ru-RU"/>
        </w:rPr>
        <w:t>приказом Минфина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w:t>
      </w:r>
      <w:r w:rsidR="005E5CF5" w:rsidRPr="004E1AE9">
        <w:rPr>
          <w:rFonts w:ascii="Liberation Serif" w:eastAsia="Times New Roman" w:hAnsi="Liberation Serif" w:cs="Times New Roman"/>
          <w:sz w:val="28"/>
          <w:szCs w:val="28"/>
          <w:lang w:val="ru-RU" w:eastAsia="ru-RU"/>
        </w:rPr>
        <w:t>далее</w:t>
      </w:r>
      <w:r w:rsidRPr="004E1AE9">
        <w:rPr>
          <w:rFonts w:ascii="Liberation Serif" w:eastAsia="Times New Roman" w:hAnsi="Liberation Serif" w:cs="Times New Roman"/>
          <w:sz w:val="28"/>
          <w:szCs w:val="28"/>
          <w:lang w:val="ru-RU" w:eastAsia="ru-RU"/>
        </w:rPr>
        <w:t xml:space="preserve"> — </w:t>
      </w:r>
      <w:r w:rsidR="005E5CF5" w:rsidRPr="004E1AE9">
        <w:rPr>
          <w:rFonts w:ascii="Liberation Serif" w:eastAsia="Times New Roman" w:hAnsi="Liberation Serif" w:cs="Times New Roman"/>
          <w:sz w:val="28"/>
          <w:szCs w:val="28"/>
          <w:lang w:val="ru-RU" w:eastAsia="ru-RU"/>
        </w:rPr>
        <w:t xml:space="preserve">приказ </w:t>
      </w:r>
      <w:r w:rsidRPr="004E1AE9">
        <w:rPr>
          <w:rFonts w:ascii="Liberation Serif" w:eastAsia="Times New Roman" w:hAnsi="Liberation Serif" w:cs="Times New Roman"/>
          <w:sz w:val="28"/>
          <w:szCs w:val="28"/>
          <w:lang w:val="ru-RU" w:eastAsia="ru-RU"/>
        </w:rPr>
        <w:t>№ 61н);</w:t>
      </w:r>
    </w:p>
    <w:p w:rsidR="004E1AE9" w:rsidRDefault="00F1264E" w:rsidP="005E5CF5">
      <w:pPr>
        <w:numPr>
          <w:ilvl w:val="0"/>
          <w:numId w:val="1"/>
        </w:numPr>
        <w:ind w:left="780" w:right="-22"/>
        <w:jc w:val="both"/>
        <w:rPr>
          <w:rFonts w:ascii="Liberation Serif" w:eastAsia="Times New Roman" w:hAnsi="Liberation Serif" w:cs="Times New Roman"/>
          <w:sz w:val="28"/>
          <w:szCs w:val="28"/>
          <w:lang w:val="ru-RU" w:eastAsia="ru-RU"/>
        </w:rPr>
      </w:pPr>
      <w:proofErr w:type="gramStart"/>
      <w:r w:rsidRPr="004E1AE9">
        <w:rPr>
          <w:rFonts w:ascii="Liberation Serif" w:eastAsia="Times New Roman" w:hAnsi="Liberation Serif" w:cs="Times New Roman"/>
          <w:sz w:val="28"/>
          <w:szCs w:val="28"/>
          <w:lang w:val="ru-RU" w:eastAsia="ru-RU"/>
        </w:rPr>
        <w:t xml:space="preserve">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w:t>
      </w:r>
      <w:r w:rsidRPr="004E1AE9">
        <w:rPr>
          <w:rFonts w:ascii="Liberation Serif" w:eastAsia="Times New Roman" w:hAnsi="Liberation Serif" w:cs="Times New Roman"/>
          <w:sz w:val="28"/>
          <w:szCs w:val="28"/>
          <w:lang w:val="ru-RU" w:eastAsia="ru-RU"/>
        </w:rPr>
        <w:lastRenderedPageBreak/>
        <w:t>277н, 278н (далее – соответственно СГС «Учетная политика, оценочные значения и ошибки», СГС «События после отчетной даты», СГС «Информация о</w:t>
      </w:r>
      <w:proofErr w:type="gramEnd"/>
      <w:r w:rsidRPr="004E1AE9">
        <w:rPr>
          <w:rFonts w:ascii="Liberation Serif" w:eastAsia="Times New Roman" w:hAnsi="Liberation Serif" w:cs="Times New Roman"/>
          <w:sz w:val="28"/>
          <w:szCs w:val="28"/>
          <w:lang w:val="ru-RU" w:eastAsia="ru-RU"/>
        </w:rPr>
        <w:t xml:space="preserve"> </w:t>
      </w:r>
      <w:proofErr w:type="gramStart"/>
      <w:r w:rsidRPr="004E1AE9">
        <w:rPr>
          <w:rFonts w:ascii="Liberation Serif" w:eastAsia="Times New Roman" w:hAnsi="Liberation Serif" w:cs="Times New Roman"/>
          <w:sz w:val="28"/>
          <w:szCs w:val="28"/>
          <w:lang w:val="ru-RU" w:eastAsia="ru-RU"/>
        </w:rPr>
        <w:t>связанных сторонах», СГС «Отчет о движении денежных средств»), от 27.02.2018</w:t>
      </w:r>
      <w:r w:rsidRPr="00F1264E">
        <w:rPr>
          <w:rFonts w:hAnsi="Times New Roman" w:cs="Times New Roman"/>
          <w:color w:val="000000"/>
          <w:sz w:val="24"/>
          <w:szCs w:val="24"/>
          <w:lang w:val="ru-RU"/>
        </w:rPr>
        <w:t xml:space="preserve"> </w:t>
      </w:r>
      <w:r w:rsidRPr="004E1AE9">
        <w:rPr>
          <w:rFonts w:ascii="Liberation Serif" w:eastAsia="Times New Roman" w:hAnsi="Liberation Serif" w:cs="Times New Roman"/>
          <w:sz w:val="28"/>
          <w:szCs w:val="28"/>
          <w:lang w:val="ru-RU" w:eastAsia="ru-RU"/>
        </w:rPr>
        <w:t>№ 32н (далее – СГС «Доходы»), от 28.02.2018 № 34н (далее – СГС «</w:t>
      </w:r>
      <w:r w:rsidR="005E5CF5" w:rsidRPr="004E1AE9">
        <w:rPr>
          <w:rFonts w:ascii="Liberation Serif" w:eastAsia="Times New Roman" w:hAnsi="Liberation Serif" w:cs="Times New Roman"/>
          <w:sz w:val="28"/>
          <w:szCs w:val="28"/>
          <w:lang w:val="ru-RU" w:eastAsia="ru-RU"/>
        </w:rPr>
        <w:t>Непроизведенные</w:t>
      </w:r>
      <w:r w:rsidRPr="004E1AE9">
        <w:rPr>
          <w:rFonts w:ascii="Liberation Serif" w:eastAsia="Times New Roman" w:hAnsi="Liberation Serif" w:cs="Times New Roman"/>
          <w:sz w:val="28"/>
          <w:szCs w:val="28"/>
          <w:lang w:val="ru-RU" w:eastAsia="ru-RU"/>
        </w:rPr>
        <w:t xml:space="preserve">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w:t>
      </w:r>
      <w:proofErr w:type="gramEnd"/>
      <w:r w:rsidRPr="004E1AE9">
        <w:rPr>
          <w:rFonts w:ascii="Liberation Serif" w:eastAsia="Times New Roman" w:hAnsi="Liberation Serif" w:cs="Times New Roman"/>
          <w:sz w:val="28"/>
          <w:szCs w:val="28"/>
          <w:lang w:val="ru-RU" w:eastAsia="ru-RU"/>
        </w:rPr>
        <w:t xml:space="preserve"> «</w:t>
      </w:r>
      <w:proofErr w:type="gramStart"/>
      <w:r w:rsidRPr="004E1AE9">
        <w:rPr>
          <w:rFonts w:ascii="Liberation Serif" w:eastAsia="Times New Roman" w:hAnsi="Liberation Serif" w:cs="Times New Roman"/>
          <w:sz w:val="28"/>
          <w:szCs w:val="28"/>
          <w:lang w:val="ru-RU" w:eastAsia="ru-RU"/>
        </w:rPr>
        <w:t>Затраты по заимствованиям», СГС «Совместная деятельность», СГС «Выплаты персоналу»), от 30.06.2020 № 129н (далее – СГС «Финансовые инструменты»).</w:t>
      </w:r>
      <w:proofErr w:type="gramEnd"/>
    </w:p>
    <w:p w:rsidR="00F11180" w:rsidRPr="004E1AE9" w:rsidRDefault="005E5CF5" w:rsidP="004E1AE9">
      <w:pPr>
        <w:spacing w:before="0" w:beforeAutospacing="0" w:after="0" w:afterAutospacing="0"/>
        <w:ind w:right="-23"/>
        <w:jc w:val="both"/>
        <w:rPr>
          <w:rFonts w:ascii="Liberation Serif" w:eastAsia="Times New Roman" w:hAnsi="Liberation Serif" w:cs="Times New Roman"/>
          <w:sz w:val="28"/>
          <w:szCs w:val="28"/>
          <w:lang w:val="ru-RU" w:eastAsia="ru-RU"/>
        </w:rPr>
      </w:pPr>
      <w:r w:rsidRPr="004E1AE9">
        <w:rPr>
          <w:rFonts w:ascii="Liberation Serif" w:eastAsia="Times New Roman" w:hAnsi="Liberation Serif" w:cs="Times New Roman"/>
          <w:sz w:val="28"/>
          <w:szCs w:val="28"/>
          <w:lang w:val="ru-RU" w:eastAsia="ru-RU"/>
        </w:rPr>
        <w:t>Используемые</w:t>
      </w:r>
      <w:r w:rsidR="00F1264E" w:rsidRPr="004E1AE9">
        <w:rPr>
          <w:rFonts w:ascii="Liberation Serif" w:eastAsia="Times New Roman" w:hAnsi="Liberation Serif" w:cs="Times New Roman"/>
          <w:sz w:val="28"/>
          <w:szCs w:val="28"/>
          <w:lang w:val="ru-RU" w:eastAsia="ru-RU"/>
        </w:rPr>
        <w:t xml:space="preserve"> </w:t>
      </w:r>
      <w:r w:rsidRPr="004E1AE9">
        <w:rPr>
          <w:rFonts w:ascii="Liberation Serif" w:eastAsia="Times New Roman" w:hAnsi="Liberation Serif" w:cs="Times New Roman"/>
          <w:sz w:val="28"/>
          <w:szCs w:val="28"/>
          <w:lang w:val="ru-RU" w:eastAsia="ru-RU"/>
        </w:rPr>
        <w:t>термины</w:t>
      </w:r>
      <w:r w:rsidR="00F1264E" w:rsidRPr="004E1AE9">
        <w:rPr>
          <w:rFonts w:ascii="Liberation Serif" w:eastAsia="Times New Roman" w:hAnsi="Liberation Serif" w:cs="Times New Roman"/>
          <w:sz w:val="28"/>
          <w:szCs w:val="28"/>
          <w:lang w:val="ru-RU" w:eastAsia="ru-RU"/>
        </w:rPr>
        <w:t xml:space="preserve"> и </w:t>
      </w:r>
      <w:r w:rsidRPr="004E1AE9">
        <w:rPr>
          <w:rFonts w:ascii="Liberation Serif" w:eastAsia="Times New Roman" w:hAnsi="Liberation Serif" w:cs="Times New Roman"/>
          <w:sz w:val="28"/>
          <w:szCs w:val="28"/>
          <w:lang w:val="ru-RU" w:eastAsia="ru-RU"/>
        </w:rPr>
        <w:t>сокращения</w:t>
      </w:r>
    </w:p>
    <w:tbl>
      <w:tblPr>
        <w:tblW w:w="0" w:type="auto"/>
        <w:tblCellMar>
          <w:top w:w="15" w:type="dxa"/>
          <w:left w:w="15" w:type="dxa"/>
          <w:bottom w:w="15" w:type="dxa"/>
          <w:right w:w="15" w:type="dxa"/>
        </w:tblCellMar>
        <w:tblLook w:val="0600"/>
      </w:tblPr>
      <w:tblGrid>
        <w:gridCol w:w="2024"/>
        <w:gridCol w:w="7743"/>
      </w:tblGrid>
      <w:tr w:rsidR="00F11180" w:rsidRPr="004E1A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1180" w:rsidRPr="004E1AE9" w:rsidRDefault="005E5CF5" w:rsidP="005E5CF5">
            <w:pPr>
              <w:jc w:val="center"/>
              <w:rPr>
                <w:rFonts w:ascii="Liberation Serif" w:eastAsia="Times New Roman" w:hAnsi="Liberation Serif" w:cs="Times New Roman"/>
                <w:b/>
                <w:sz w:val="28"/>
                <w:szCs w:val="28"/>
                <w:lang w:val="ru-RU" w:eastAsia="ru-RU"/>
              </w:rPr>
            </w:pPr>
            <w:r w:rsidRPr="004E1AE9">
              <w:rPr>
                <w:rFonts w:ascii="Liberation Serif" w:eastAsia="Times New Roman" w:hAnsi="Liberation Serif" w:cs="Times New Roman"/>
                <w:b/>
                <w:sz w:val="28"/>
                <w:szCs w:val="28"/>
                <w:lang w:val="ru-RU"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1180" w:rsidRPr="004E1AE9" w:rsidRDefault="005E5CF5" w:rsidP="005E5CF5">
            <w:pPr>
              <w:jc w:val="center"/>
              <w:rPr>
                <w:rFonts w:ascii="Liberation Serif" w:eastAsia="Times New Roman" w:hAnsi="Liberation Serif" w:cs="Times New Roman"/>
                <w:b/>
                <w:sz w:val="28"/>
                <w:szCs w:val="28"/>
                <w:lang w:val="ru-RU" w:eastAsia="ru-RU"/>
              </w:rPr>
            </w:pPr>
            <w:r w:rsidRPr="004E1AE9">
              <w:rPr>
                <w:rFonts w:ascii="Liberation Serif" w:eastAsia="Times New Roman" w:hAnsi="Liberation Serif" w:cs="Times New Roman"/>
                <w:b/>
                <w:sz w:val="28"/>
                <w:szCs w:val="28"/>
                <w:lang w:val="ru-RU" w:eastAsia="ru-RU"/>
              </w:rPr>
              <w:t>Расшифровка</w:t>
            </w:r>
          </w:p>
        </w:tc>
      </w:tr>
      <w:tr w:rsidR="00F11180" w:rsidRPr="004E1A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1180" w:rsidRPr="004E1AE9" w:rsidRDefault="00F1264E" w:rsidP="005E5CF5">
            <w:pPr>
              <w:jc w:val="both"/>
              <w:rPr>
                <w:rFonts w:ascii="Liberation Serif" w:eastAsia="Times New Roman" w:hAnsi="Liberation Serif" w:cs="Times New Roman"/>
                <w:sz w:val="28"/>
                <w:szCs w:val="28"/>
                <w:lang w:val="ru-RU" w:eastAsia="ru-RU"/>
              </w:rPr>
            </w:pPr>
            <w:r w:rsidRPr="004E1AE9">
              <w:rPr>
                <w:rFonts w:ascii="Liberation Serif" w:eastAsia="Times New Roman" w:hAnsi="Liberation Serif" w:cs="Times New Roman"/>
                <w:sz w:val="28"/>
                <w:szCs w:val="28"/>
                <w:lang w:val="ru-RU" w:eastAsia="ru-RU"/>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1180" w:rsidRPr="004E1AE9" w:rsidRDefault="00F1264E" w:rsidP="005E5CF5">
            <w:pPr>
              <w:jc w:val="both"/>
              <w:rPr>
                <w:rFonts w:ascii="Liberation Serif" w:eastAsia="Times New Roman" w:hAnsi="Liberation Serif" w:cs="Times New Roman"/>
                <w:sz w:val="28"/>
                <w:szCs w:val="28"/>
                <w:lang w:val="ru-RU" w:eastAsia="ru-RU"/>
              </w:rPr>
            </w:pPr>
            <w:r w:rsidRPr="004E1AE9">
              <w:rPr>
                <w:rFonts w:ascii="Liberation Serif" w:eastAsia="Times New Roman" w:hAnsi="Liberation Serif" w:cs="Times New Roman"/>
                <w:sz w:val="28"/>
                <w:szCs w:val="28"/>
                <w:lang w:val="ru-RU" w:eastAsia="ru-RU"/>
              </w:rPr>
              <w:t>Муниципальное казенное учреждение Артемовского городского округа «Жилкомстрой»</w:t>
            </w:r>
          </w:p>
        </w:tc>
      </w:tr>
      <w:tr w:rsidR="00F11180" w:rsidRPr="004E1A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1180" w:rsidRPr="004E1AE9" w:rsidRDefault="00F1264E" w:rsidP="005E5CF5">
            <w:pPr>
              <w:jc w:val="both"/>
              <w:rPr>
                <w:rFonts w:ascii="Liberation Serif" w:eastAsia="Times New Roman" w:hAnsi="Liberation Serif" w:cs="Times New Roman"/>
                <w:sz w:val="28"/>
                <w:szCs w:val="28"/>
                <w:lang w:val="ru-RU" w:eastAsia="ru-RU"/>
              </w:rPr>
            </w:pPr>
            <w:r w:rsidRPr="004E1AE9">
              <w:rPr>
                <w:rFonts w:ascii="Liberation Serif" w:eastAsia="Times New Roman" w:hAnsi="Liberation Serif" w:cs="Times New Roman"/>
                <w:sz w:val="28"/>
                <w:szCs w:val="28"/>
                <w:lang w:val="ru-RU" w:eastAsia="ru-RU"/>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1180" w:rsidRPr="004E1AE9" w:rsidRDefault="00F1264E" w:rsidP="005E5CF5">
            <w:pPr>
              <w:jc w:val="both"/>
              <w:rPr>
                <w:rFonts w:ascii="Liberation Serif" w:eastAsia="Times New Roman" w:hAnsi="Liberation Serif" w:cs="Times New Roman"/>
                <w:sz w:val="28"/>
                <w:szCs w:val="28"/>
                <w:lang w:val="ru-RU" w:eastAsia="ru-RU"/>
              </w:rPr>
            </w:pPr>
            <w:r w:rsidRPr="004E1AE9">
              <w:rPr>
                <w:rFonts w:ascii="Liberation Serif" w:eastAsia="Times New Roman" w:hAnsi="Liberation Serif" w:cs="Times New Roman"/>
                <w:sz w:val="28"/>
                <w:szCs w:val="28"/>
                <w:lang w:val="ru-RU" w:eastAsia="ru-RU"/>
              </w:rPr>
              <w:t>1–17-е разряды номера счета в соответствии с Рабочим планом счетов</w:t>
            </w:r>
          </w:p>
        </w:tc>
      </w:tr>
      <w:tr w:rsidR="00F11180" w:rsidRPr="004E1A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1180" w:rsidRPr="004E1AE9" w:rsidRDefault="00F1264E" w:rsidP="005E5CF5">
            <w:pPr>
              <w:jc w:val="both"/>
              <w:rPr>
                <w:rFonts w:ascii="Liberation Serif" w:eastAsia="Times New Roman" w:hAnsi="Liberation Serif" w:cs="Times New Roman"/>
                <w:sz w:val="28"/>
                <w:szCs w:val="28"/>
                <w:lang w:val="ru-RU" w:eastAsia="ru-RU"/>
              </w:rPr>
            </w:pPr>
            <w:r w:rsidRPr="004E1AE9">
              <w:rPr>
                <w:rFonts w:ascii="Liberation Serif" w:eastAsia="Times New Roman" w:hAnsi="Liberation Serif" w:cs="Times New Roman"/>
                <w:sz w:val="28"/>
                <w:szCs w:val="28"/>
                <w:lang w:val="ru-RU" w:eastAsia="ru-RU"/>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1180" w:rsidRPr="004E1AE9" w:rsidRDefault="00F1264E" w:rsidP="005E5CF5">
            <w:pPr>
              <w:jc w:val="both"/>
              <w:rPr>
                <w:rFonts w:ascii="Liberation Serif" w:eastAsia="Times New Roman" w:hAnsi="Liberation Serif" w:cs="Times New Roman"/>
                <w:sz w:val="28"/>
                <w:szCs w:val="28"/>
                <w:lang w:val="ru-RU" w:eastAsia="ru-RU"/>
              </w:rPr>
            </w:pPr>
            <w:r w:rsidRPr="004E1AE9">
              <w:rPr>
                <w:rFonts w:ascii="Liberation Serif" w:eastAsia="Times New Roman" w:hAnsi="Liberation Serif" w:cs="Times New Roman"/>
                <w:sz w:val="28"/>
                <w:szCs w:val="28"/>
                <w:lang w:val="ru-RU" w:eastAsia="ru-RU"/>
              </w:rPr>
              <w:t>26-й разряд – соответствующая подстатья КОСГУ</w:t>
            </w:r>
          </w:p>
        </w:tc>
      </w:tr>
    </w:tbl>
    <w:p w:rsidR="00F11180" w:rsidRPr="004E1AE9" w:rsidRDefault="00F1264E" w:rsidP="004E1AE9">
      <w:pPr>
        <w:jc w:val="center"/>
        <w:rPr>
          <w:rFonts w:ascii="Liberation Serif" w:eastAsia="Times New Roman" w:hAnsi="Liberation Serif" w:cs="Times New Roman"/>
          <w:b/>
          <w:sz w:val="28"/>
          <w:szCs w:val="28"/>
          <w:lang w:val="ru-RU" w:eastAsia="ru-RU"/>
        </w:rPr>
      </w:pPr>
      <w:r w:rsidRPr="004E1AE9">
        <w:rPr>
          <w:rFonts w:ascii="Liberation Serif" w:eastAsia="Times New Roman" w:hAnsi="Liberation Serif" w:cs="Times New Roman"/>
          <w:b/>
          <w:sz w:val="28"/>
          <w:szCs w:val="28"/>
          <w:lang w:val="ru-RU" w:eastAsia="ru-RU"/>
        </w:rPr>
        <w:t> I. Общие</w:t>
      </w:r>
      <w:r w:rsidR="005E5CF5" w:rsidRPr="004E1AE9">
        <w:rPr>
          <w:rFonts w:ascii="Liberation Serif" w:eastAsia="Times New Roman" w:hAnsi="Liberation Serif" w:cs="Times New Roman"/>
          <w:b/>
          <w:sz w:val="28"/>
          <w:szCs w:val="28"/>
          <w:lang w:val="ru-RU" w:eastAsia="ru-RU"/>
        </w:rPr>
        <w:t xml:space="preserve"> </w:t>
      </w:r>
      <w:r w:rsidRPr="004E1AE9">
        <w:rPr>
          <w:rFonts w:ascii="Liberation Serif" w:eastAsia="Times New Roman" w:hAnsi="Liberation Serif" w:cs="Times New Roman"/>
          <w:b/>
          <w:sz w:val="28"/>
          <w:szCs w:val="28"/>
          <w:lang w:val="ru-RU" w:eastAsia="ru-RU"/>
        </w:rPr>
        <w:t>положения</w:t>
      </w:r>
    </w:p>
    <w:p w:rsidR="00F11180" w:rsidRPr="004E1AE9" w:rsidRDefault="00F1264E" w:rsidP="00841FF0">
      <w:pPr>
        <w:spacing w:before="0" w:beforeAutospacing="0" w:after="0" w:afterAutospacing="0"/>
        <w:jc w:val="both"/>
        <w:rPr>
          <w:rFonts w:ascii="Liberation Serif" w:eastAsia="Times New Roman" w:hAnsi="Liberation Serif" w:cs="Times New Roman"/>
          <w:sz w:val="28"/>
          <w:szCs w:val="28"/>
          <w:lang w:val="ru-RU" w:eastAsia="ru-RU"/>
        </w:rPr>
      </w:pPr>
      <w:r w:rsidRPr="004E1AE9">
        <w:rPr>
          <w:rFonts w:ascii="Liberation Serif" w:eastAsia="Times New Roman" w:hAnsi="Liberation Serif" w:cs="Times New Roman"/>
          <w:sz w:val="28"/>
          <w:szCs w:val="28"/>
          <w:lang w:val="ru-RU" w:eastAsia="ru-RU"/>
        </w:rPr>
        <w:t>1. Бюджетный учет ведет структурное подразделение – бухгалтерия, под руководством главного бухгалтера.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F11180" w:rsidRPr="004E1AE9" w:rsidRDefault="00F1264E" w:rsidP="00841FF0">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4E1AE9">
        <w:rPr>
          <w:rFonts w:ascii="Liberation Serif" w:eastAsia="Times New Roman" w:hAnsi="Liberation Serif" w:cs="Times New Roman"/>
          <w:sz w:val="28"/>
          <w:szCs w:val="28"/>
          <w:lang w:val="ru-RU" w:eastAsia="ru-RU"/>
        </w:rPr>
        <w:t>Основание: часть 3 статьи 7 Закона от 06.12.2011 № 402-ФЗ, пункт 4 Инструкции к Единому плану счетов № 157н.</w:t>
      </w:r>
    </w:p>
    <w:p w:rsidR="00F11180" w:rsidRPr="00841FF0" w:rsidRDefault="00F1264E" w:rsidP="00841FF0">
      <w:pPr>
        <w:spacing w:before="0" w:beforeAutospacing="0" w:after="0" w:afterAutospacing="0"/>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2. Бюджетный учет в обособленных подразделениях учреждения, имеющих лицевые счета в территориальных органах Федерального казначейства, ведут бухгалтерии этих подразделений.</w:t>
      </w:r>
    </w:p>
    <w:p w:rsidR="00F11180" w:rsidRPr="00841FF0" w:rsidRDefault="00F1264E" w:rsidP="00841FF0">
      <w:pPr>
        <w:spacing w:before="0" w:beforeAutospacing="0" w:after="0" w:afterAutospacing="0"/>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3. В учреждении действуют постоянные комиссии:</w:t>
      </w:r>
    </w:p>
    <w:p w:rsidR="00F11180" w:rsidRPr="00841FF0" w:rsidRDefault="00F1264E" w:rsidP="00841FF0">
      <w:pPr>
        <w:numPr>
          <w:ilvl w:val="0"/>
          <w:numId w:val="2"/>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комиссия по поступлению и выбытию активов (приложение 1);</w:t>
      </w:r>
    </w:p>
    <w:p w:rsidR="00F11180" w:rsidRPr="00841FF0" w:rsidRDefault="005E5CF5" w:rsidP="00841FF0">
      <w:pPr>
        <w:numPr>
          <w:ilvl w:val="0"/>
          <w:numId w:val="2"/>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инвентаризационная</w:t>
      </w:r>
      <w:r w:rsidR="00F1264E" w:rsidRPr="00841FF0">
        <w:rPr>
          <w:rFonts w:ascii="Liberation Serif" w:eastAsia="Times New Roman" w:hAnsi="Liberation Serif" w:cs="Times New Roman"/>
          <w:sz w:val="28"/>
          <w:szCs w:val="28"/>
          <w:lang w:val="ru-RU" w:eastAsia="ru-RU"/>
        </w:rPr>
        <w:t xml:space="preserve"> </w:t>
      </w:r>
      <w:r w:rsidRPr="00841FF0">
        <w:rPr>
          <w:rFonts w:ascii="Liberation Serif" w:eastAsia="Times New Roman" w:hAnsi="Liberation Serif" w:cs="Times New Roman"/>
          <w:sz w:val="28"/>
          <w:szCs w:val="28"/>
          <w:lang w:val="ru-RU" w:eastAsia="ru-RU"/>
        </w:rPr>
        <w:t>комиссия</w:t>
      </w:r>
      <w:r w:rsidR="00F1264E" w:rsidRPr="00841FF0">
        <w:rPr>
          <w:rFonts w:ascii="Liberation Serif" w:eastAsia="Times New Roman" w:hAnsi="Liberation Serif" w:cs="Times New Roman"/>
          <w:sz w:val="28"/>
          <w:szCs w:val="28"/>
          <w:lang w:val="ru-RU" w:eastAsia="ru-RU"/>
        </w:rPr>
        <w:t xml:space="preserve"> (</w:t>
      </w:r>
      <w:r w:rsidRPr="00841FF0">
        <w:rPr>
          <w:rFonts w:ascii="Liberation Serif" w:eastAsia="Times New Roman" w:hAnsi="Liberation Serif" w:cs="Times New Roman"/>
          <w:sz w:val="28"/>
          <w:szCs w:val="28"/>
          <w:lang w:val="ru-RU" w:eastAsia="ru-RU"/>
        </w:rPr>
        <w:t>приложение</w:t>
      </w:r>
      <w:r w:rsidR="00F1264E" w:rsidRPr="00841FF0">
        <w:rPr>
          <w:rFonts w:ascii="Liberation Serif" w:eastAsia="Times New Roman" w:hAnsi="Liberation Serif" w:cs="Times New Roman"/>
          <w:sz w:val="28"/>
          <w:szCs w:val="28"/>
          <w:lang w:val="ru-RU" w:eastAsia="ru-RU"/>
        </w:rPr>
        <w:t xml:space="preserve"> 2);</w:t>
      </w:r>
    </w:p>
    <w:p w:rsidR="00F11180" w:rsidRPr="00841FF0" w:rsidRDefault="00F1264E" w:rsidP="00841FF0">
      <w:pPr>
        <w:numPr>
          <w:ilvl w:val="0"/>
          <w:numId w:val="2"/>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комиссия по проверке показаний одометров автотранспорта (приложение 3);</w:t>
      </w:r>
    </w:p>
    <w:p w:rsidR="00F11180" w:rsidRPr="00841FF0" w:rsidRDefault="00F1264E" w:rsidP="00841FF0">
      <w:pPr>
        <w:spacing w:before="0" w:beforeAutospacing="0" w:after="0" w:afterAutospacing="0"/>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4. Учреждение публикует основные положения учетной политики на своем официальном сайте путем размещения копий документов учетной политики.</w:t>
      </w:r>
    </w:p>
    <w:p w:rsidR="00F11180" w:rsidRPr="00841FF0" w:rsidRDefault="00F1264E" w:rsidP="00322CAE">
      <w:pPr>
        <w:spacing w:before="0" w:beforeAutospacing="0" w:after="0" w:afterAutospacing="0"/>
        <w:ind w:left="709"/>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lastRenderedPageBreak/>
        <w:t>Основание: пункт 9 СГС «Учетная политика, оценочные значения и ошибки».</w:t>
      </w:r>
    </w:p>
    <w:p w:rsidR="00F11180" w:rsidRPr="00841FF0" w:rsidRDefault="00F1264E" w:rsidP="00841FF0">
      <w:pPr>
        <w:spacing w:before="0" w:beforeAutospacing="0" w:after="0" w:afterAutospacing="0"/>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Pr="00841FF0">
        <w:rPr>
          <w:rFonts w:ascii="Liberation Serif" w:eastAsia="Times New Roman" w:hAnsi="Liberation Serif" w:cs="Times New Roman"/>
          <w:sz w:val="28"/>
          <w:szCs w:val="28"/>
          <w:lang w:val="ru-RU" w:eastAsia="ru-RU"/>
        </w:rPr>
        <w:br/>
        <w:t>Пояснениях к отчетности информации о существенных ошибках.</w:t>
      </w:r>
    </w:p>
    <w:p w:rsidR="00F11180" w:rsidRPr="00841FF0" w:rsidRDefault="00F1264E" w:rsidP="00322CAE">
      <w:pPr>
        <w:spacing w:before="0" w:beforeAutospacing="0" w:after="0" w:afterAutospacing="0"/>
        <w:ind w:left="709"/>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Основание: пункты 17, 20, 32 СГС «Учетная политика, оценочные значения и ошибки».</w:t>
      </w:r>
    </w:p>
    <w:p w:rsidR="00F11180" w:rsidRPr="00841FF0" w:rsidRDefault="00F1264E" w:rsidP="00841FF0">
      <w:pPr>
        <w:jc w:val="center"/>
        <w:rPr>
          <w:rFonts w:ascii="Liberation Serif" w:eastAsia="Times New Roman" w:hAnsi="Liberation Serif" w:cs="Times New Roman"/>
          <w:b/>
          <w:sz w:val="28"/>
          <w:szCs w:val="28"/>
          <w:lang w:val="ru-RU" w:eastAsia="ru-RU"/>
        </w:rPr>
      </w:pPr>
      <w:r w:rsidRPr="00841FF0">
        <w:rPr>
          <w:rFonts w:ascii="Liberation Serif" w:eastAsia="Times New Roman" w:hAnsi="Liberation Serif" w:cs="Times New Roman"/>
          <w:b/>
          <w:sz w:val="28"/>
          <w:szCs w:val="28"/>
          <w:lang w:val="ru-RU" w:eastAsia="ru-RU"/>
        </w:rPr>
        <w:t xml:space="preserve">II. </w:t>
      </w:r>
      <w:r w:rsidR="005E5CF5" w:rsidRPr="00841FF0">
        <w:rPr>
          <w:rFonts w:ascii="Liberation Serif" w:eastAsia="Times New Roman" w:hAnsi="Liberation Serif" w:cs="Times New Roman"/>
          <w:b/>
          <w:sz w:val="28"/>
          <w:szCs w:val="28"/>
          <w:lang w:val="ru-RU" w:eastAsia="ru-RU"/>
        </w:rPr>
        <w:t xml:space="preserve">Технология </w:t>
      </w:r>
      <w:r w:rsidRPr="00841FF0">
        <w:rPr>
          <w:rFonts w:ascii="Liberation Serif" w:eastAsia="Times New Roman" w:hAnsi="Liberation Serif" w:cs="Times New Roman"/>
          <w:b/>
          <w:sz w:val="28"/>
          <w:szCs w:val="28"/>
          <w:lang w:val="ru-RU" w:eastAsia="ru-RU"/>
        </w:rPr>
        <w:t>обработки учетной информации</w:t>
      </w:r>
    </w:p>
    <w:p w:rsidR="005E5CF5" w:rsidRPr="00841FF0" w:rsidRDefault="005E5CF5" w:rsidP="00351B46">
      <w:pPr>
        <w:pStyle w:val="a4"/>
        <w:numPr>
          <w:ilvl w:val="0"/>
          <w:numId w:val="21"/>
        </w:numPr>
        <w:spacing w:before="0" w:beforeAutospacing="0" w:after="0" w:afterAutospacing="0"/>
        <w:ind w:left="0" w:firstLine="0"/>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 xml:space="preserve">Бухучет ведется в электронном виде с применением программных продуктов «Бухгалтерия» и «Зарплата». </w:t>
      </w:r>
    </w:p>
    <w:p w:rsidR="00F11180" w:rsidRPr="00841FF0" w:rsidRDefault="005E5CF5" w:rsidP="00841FF0">
      <w:pPr>
        <w:pStyle w:val="a4"/>
        <w:spacing w:before="0" w:beforeAutospacing="0" w:after="0" w:afterAutospacing="0"/>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 xml:space="preserve"> </w:t>
      </w:r>
      <w:r w:rsidR="00F1264E" w:rsidRPr="00841FF0">
        <w:rPr>
          <w:rFonts w:ascii="Liberation Serif" w:eastAsia="Times New Roman" w:hAnsi="Liberation Serif" w:cs="Times New Roman"/>
          <w:sz w:val="28"/>
          <w:szCs w:val="28"/>
          <w:lang w:val="ru-RU" w:eastAsia="ru-RU"/>
        </w:rPr>
        <w:t>Основание: пункт 6 Инструкции к Единому плану счетов № 157н.</w:t>
      </w:r>
    </w:p>
    <w:p w:rsidR="00F11180" w:rsidRPr="00841FF0" w:rsidRDefault="00F1264E" w:rsidP="00841FF0">
      <w:pPr>
        <w:spacing w:before="0" w:beforeAutospacing="0" w:after="0" w:afterAutospacing="0"/>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F11180" w:rsidRPr="00841FF0" w:rsidRDefault="00F1264E" w:rsidP="00841FF0">
      <w:pPr>
        <w:numPr>
          <w:ilvl w:val="0"/>
          <w:numId w:val="3"/>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система электронного документооборота с территориальным органом Федерального казначейства;</w:t>
      </w:r>
    </w:p>
    <w:p w:rsidR="00F11180" w:rsidRPr="00841FF0" w:rsidRDefault="00F1264E" w:rsidP="00841FF0">
      <w:pPr>
        <w:numPr>
          <w:ilvl w:val="0"/>
          <w:numId w:val="3"/>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передача бухгалтерской отчетности учредителю;</w:t>
      </w:r>
    </w:p>
    <w:p w:rsidR="00F11180" w:rsidRPr="00841FF0" w:rsidRDefault="00F1264E" w:rsidP="00841FF0">
      <w:pPr>
        <w:numPr>
          <w:ilvl w:val="0"/>
          <w:numId w:val="3"/>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передача отчетности по налогам, сборам и иным обязательным платежам в инспекцию Федеральной налоговой службы;</w:t>
      </w:r>
    </w:p>
    <w:p w:rsidR="00F11180" w:rsidRPr="00841FF0" w:rsidRDefault="00F1264E" w:rsidP="00841FF0">
      <w:pPr>
        <w:numPr>
          <w:ilvl w:val="0"/>
          <w:numId w:val="3"/>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передача отчетности в отделение Пенсионного фонда России;</w:t>
      </w:r>
    </w:p>
    <w:p w:rsidR="00F11180" w:rsidRPr="00841FF0" w:rsidRDefault="00F1264E" w:rsidP="00841FF0">
      <w:pPr>
        <w:numPr>
          <w:ilvl w:val="0"/>
          <w:numId w:val="3"/>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размещение информации о деятель</w:t>
      </w:r>
      <w:r w:rsidR="00841FF0">
        <w:rPr>
          <w:rFonts w:ascii="Liberation Serif" w:eastAsia="Times New Roman" w:hAnsi="Liberation Serif" w:cs="Times New Roman"/>
          <w:sz w:val="28"/>
          <w:szCs w:val="28"/>
          <w:lang w:val="ru-RU" w:eastAsia="ru-RU"/>
        </w:rPr>
        <w:t xml:space="preserve">ности учреждения на официальном </w:t>
      </w:r>
      <w:r w:rsidRPr="00841FF0">
        <w:rPr>
          <w:rFonts w:ascii="Liberation Serif" w:eastAsia="Times New Roman" w:hAnsi="Liberation Serif" w:cs="Times New Roman"/>
          <w:sz w:val="28"/>
          <w:szCs w:val="28"/>
          <w:lang w:val="ru-RU" w:eastAsia="ru-RU"/>
        </w:rPr>
        <w:t>сайте bus.gov.ru;</w:t>
      </w:r>
    </w:p>
    <w:p w:rsidR="00F11180" w:rsidRPr="00841FF0" w:rsidRDefault="00F1264E" w:rsidP="00841FF0">
      <w:pPr>
        <w:spacing w:before="0" w:beforeAutospacing="0" w:after="0" w:afterAutospacing="0"/>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 xml:space="preserve">Обмен электронными первичными документами внутри учреждения осуществляется с использованием бухгалтерской программы «1С: Бухгалтерия государственного учреждения </w:t>
      </w:r>
      <w:r w:rsidR="00841FF0">
        <w:rPr>
          <w:rFonts w:ascii="Liberation Serif" w:eastAsia="Times New Roman" w:hAnsi="Liberation Serif" w:cs="Times New Roman"/>
          <w:sz w:val="28"/>
          <w:szCs w:val="28"/>
          <w:lang w:val="ru-RU" w:eastAsia="ru-RU"/>
        </w:rPr>
        <w:t>2:0</w:t>
      </w:r>
      <w:r w:rsidRPr="00841FF0">
        <w:rPr>
          <w:rFonts w:ascii="Liberation Serif" w:eastAsia="Times New Roman" w:hAnsi="Liberation Serif" w:cs="Times New Roman"/>
          <w:sz w:val="28"/>
          <w:szCs w:val="28"/>
          <w:lang w:val="ru-RU" w:eastAsia="ru-RU"/>
        </w:rPr>
        <w:t>». Сдача бухгалтерской (финансовой) отчетности — в Svod-smart</w:t>
      </w:r>
    </w:p>
    <w:p w:rsidR="00F11180" w:rsidRPr="00841FF0" w:rsidRDefault="00F1264E" w:rsidP="00841FF0">
      <w:pPr>
        <w:spacing w:before="0" w:beforeAutospacing="0" w:after="0" w:afterAutospacing="0"/>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F11180" w:rsidRPr="00841FF0" w:rsidRDefault="00F1264E" w:rsidP="00841FF0">
      <w:pPr>
        <w:spacing w:before="0" w:beforeAutospacing="0" w:after="0" w:afterAutospacing="0"/>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4. В целях обеспечения сохранности электронных данных бухгалтерского учета и отчетности:</w:t>
      </w:r>
    </w:p>
    <w:p w:rsidR="00F11180" w:rsidRPr="00841FF0" w:rsidRDefault="00F1264E" w:rsidP="00841FF0">
      <w:pPr>
        <w:numPr>
          <w:ilvl w:val="0"/>
          <w:numId w:val="4"/>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на сервере ежедневно производится сохранение резервных копий базы «Бухгалтерия» еженедельно — «Зарплата»;</w:t>
      </w:r>
    </w:p>
    <w:p w:rsidR="00F11180" w:rsidRPr="00841FF0" w:rsidRDefault="00F1264E" w:rsidP="00841FF0">
      <w:pPr>
        <w:numPr>
          <w:ilvl w:val="0"/>
          <w:numId w:val="4"/>
        </w:numPr>
        <w:spacing w:before="0" w:beforeAutospacing="0" w:after="0" w:afterAutospacing="0"/>
        <w:ind w:left="780" w:right="180"/>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 xml:space="preserve">по итогам каждого календарного месяца бухгалтерские регистры, сформированные в электронном виде, распечатываются на бумажный </w:t>
      </w:r>
      <w:r w:rsidRPr="00841FF0">
        <w:rPr>
          <w:rFonts w:ascii="Liberation Serif" w:eastAsia="Times New Roman" w:hAnsi="Liberation Serif" w:cs="Times New Roman"/>
          <w:sz w:val="28"/>
          <w:szCs w:val="28"/>
          <w:lang w:val="ru-RU" w:eastAsia="ru-RU"/>
        </w:rPr>
        <w:lastRenderedPageBreak/>
        <w:t>носитель и подшиваются в отдельные папки в хронологическом порядке.</w:t>
      </w:r>
    </w:p>
    <w:p w:rsidR="00F11180" w:rsidRPr="00841FF0" w:rsidRDefault="00F1264E" w:rsidP="00841FF0">
      <w:pPr>
        <w:spacing w:before="0" w:beforeAutospacing="0" w:after="0" w:afterAutospacing="0"/>
        <w:ind w:left="709"/>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Основание: пункт 19 Инструкции к Единому плану счетов № 157н, пункт 33 СГС «Концептуальные основы бухучета и отчетности».</w:t>
      </w:r>
    </w:p>
    <w:p w:rsidR="00F11180" w:rsidRPr="00841FF0" w:rsidRDefault="00F1264E" w:rsidP="00841FF0">
      <w:pPr>
        <w:jc w:val="center"/>
        <w:rPr>
          <w:rFonts w:ascii="Liberation Serif" w:eastAsia="Times New Roman" w:hAnsi="Liberation Serif" w:cs="Times New Roman"/>
          <w:b/>
          <w:sz w:val="28"/>
          <w:szCs w:val="28"/>
          <w:lang w:val="ru-RU" w:eastAsia="ru-RU"/>
        </w:rPr>
      </w:pPr>
      <w:r w:rsidRPr="00841FF0">
        <w:rPr>
          <w:rFonts w:ascii="Liberation Serif" w:eastAsia="Times New Roman" w:hAnsi="Liberation Serif" w:cs="Times New Roman"/>
          <w:b/>
          <w:sz w:val="28"/>
          <w:szCs w:val="28"/>
          <w:lang w:val="ru-RU" w:eastAsia="ru-RU"/>
        </w:rPr>
        <w:t>III. Правила документооборота</w:t>
      </w:r>
    </w:p>
    <w:p w:rsidR="005E5CF5" w:rsidRPr="00841FF0" w:rsidRDefault="00F1264E" w:rsidP="00351B46">
      <w:pPr>
        <w:pStyle w:val="a4"/>
        <w:numPr>
          <w:ilvl w:val="0"/>
          <w:numId w:val="20"/>
        </w:numPr>
        <w:tabs>
          <w:tab w:val="left" w:pos="284"/>
        </w:tabs>
        <w:ind w:left="0" w:firstLine="0"/>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Порядок и сроки передачи первичных учетных документов для отражения в</w:t>
      </w:r>
      <w:r w:rsidRPr="005E5CF5">
        <w:rPr>
          <w:rFonts w:hAnsi="Times New Roman" w:cs="Times New Roman"/>
          <w:color w:val="000000"/>
          <w:sz w:val="24"/>
          <w:szCs w:val="24"/>
          <w:lang w:val="ru-RU"/>
        </w:rPr>
        <w:t xml:space="preserve"> </w:t>
      </w:r>
      <w:r w:rsidRPr="00841FF0">
        <w:rPr>
          <w:rFonts w:ascii="Liberation Serif" w:eastAsia="Times New Roman" w:hAnsi="Liberation Serif" w:cs="Times New Roman"/>
          <w:sz w:val="28"/>
          <w:szCs w:val="28"/>
          <w:lang w:val="ru-RU" w:eastAsia="ru-RU"/>
        </w:rPr>
        <w:t xml:space="preserve">бухгалтерском учете установлены в графике документооборота (приложение </w:t>
      </w:r>
      <w:r w:rsidR="00C334D1" w:rsidRPr="00841FF0">
        <w:rPr>
          <w:rFonts w:ascii="Liberation Serif" w:eastAsia="Times New Roman" w:hAnsi="Liberation Serif" w:cs="Times New Roman"/>
          <w:sz w:val="28"/>
          <w:szCs w:val="28"/>
          <w:lang w:val="ru-RU" w:eastAsia="ru-RU"/>
        </w:rPr>
        <w:t>4</w:t>
      </w:r>
      <w:r w:rsidR="005E5CF5" w:rsidRPr="00841FF0">
        <w:rPr>
          <w:rFonts w:ascii="Liberation Serif" w:eastAsia="Times New Roman" w:hAnsi="Liberation Serif" w:cs="Times New Roman"/>
          <w:sz w:val="28"/>
          <w:szCs w:val="28"/>
          <w:lang w:val="ru-RU" w:eastAsia="ru-RU"/>
        </w:rPr>
        <w:t xml:space="preserve"> </w:t>
      </w:r>
      <w:r w:rsidRPr="00841FF0">
        <w:rPr>
          <w:rFonts w:ascii="Liberation Serif" w:eastAsia="Times New Roman" w:hAnsi="Liberation Serif" w:cs="Times New Roman"/>
          <w:sz w:val="28"/>
          <w:szCs w:val="28"/>
          <w:lang w:val="ru-RU" w:eastAsia="ru-RU"/>
        </w:rPr>
        <w:t>к настоящей учетной политике).</w:t>
      </w:r>
      <w:r w:rsidR="005E5CF5" w:rsidRPr="00841FF0">
        <w:rPr>
          <w:rFonts w:ascii="Liberation Serif" w:eastAsia="Times New Roman" w:hAnsi="Liberation Serif" w:cs="Times New Roman"/>
          <w:sz w:val="28"/>
          <w:szCs w:val="28"/>
          <w:lang w:val="ru-RU" w:eastAsia="ru-RU"/>
        </w:rPr>
        <w:t xml:space="preserve"> </w:t>
      </w:r>
    </w:p>
    <w:p w:rsidR="005E5CF5" w:rsidRPr="00841FF0" w:rsidRDefault="00F1264E" w:rsidP="005E5CF5">
      <w:pPr>
        <w:pStyle w:val="a4"/>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Основание: пункт 22 СГС «Концептуальные основы бухучета и отчетности», подпункт «д» пункта 9 СГС «Учетная политика, оценочные значения и ошибки»</w:t>
      </w:r>
      <w:r w:rsidR="005E5CF5" w:rsidRPr="00841FF0">
        <w:rPr>
          <w:rFonts w:ascii="Liberation Serif" w:eastAsia="Times New Roman" w:hAnsi="Liberation Serif" w:cs="Times New Roman"/>
          <w:sz w:val="28"/>
          <w:szCs w:val="28"/>
          <w:lang w:val="ru-RU" w:eastAsia="ru-RU"/>
        </w:rPr>
        <w:t xml:space="preserve">. </w:t>
      </w:r>
    </w:p>
    <w:p w:rsidR="005E5CF5" w:rsidRPr="00525956" w:rsidRDefault="00F1264E" w:rsidP="00841FF0">
      <w:pPr>
        <w:pStyle w:val="a4"/>
        <w:numPr>
          <w:ilvl w:val="0"/>
          <w:numId w:val="5"/>
        </w:numPr>
        <w:tabs>
          <w:tab w:val="clear" w:pos="720"/>
          <w:tab w:val="left" w:pos="284"/>
          <w:tab w:val="num" w:pos="426"/>
        </w:tabs>
        <w:spacing w:before="0" w:beforeAutospacing="0" w:after="0" w:afterAutospacing="0"/>
        <w:ind w:left="0" w:right="181" w:firstLine="426"/>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При проведении хозяйственных операций, для оформления которых не предусмотрены типовые формы первичных документов, используются</w:t>
      </w:r>
      <w:r w:rsidR="00525956" w:rsidRPr="00525956">
        <w:rPr>
          <w:rFonts w:ascii="Liberation Serif" w:eastAsia="Times New Roman" w:hAnsi="Liberation Serif" w:cs="Times New Roman"/>
          <w:sz w:val="28"/>
          <w:szCs w:val="28"/>
          <w:lang w:val="ru-RU" w:eastAsia="ru-RU"/>
        </w:rPr>
        <w:t xml:space="preserve"> </w:t>
      </w:r>
      <w:r w:rsidRPr="00525956">
        <w:rPr>
          <w:rFonts w:ascii="Liberation Serif" w:eastAsia="Times New Roman" w:hAnsi="Liberation Serif" w:cs="Times New Roman"/>
          <w:sz w:val="28"/>
          <w:szCs w:val="28"/>
          <w:lang w:val="ru-RU" w:eastAsia="ru-RU"/>
        </w:rPr>
        <w:t>унифицированные формы, дополненные необходимыми реквизитами.</w:t>
      </w:r>
    </w:p>
    <w:p w:rsidR="005E5CF5" w:rsidRPr="00841FF0" w:rsidRDefault="00F1264E" w:rsidP="005E5CF5">
      <w:pPr>
        <w:spacing w:before="0" w:beforeAutospacing="0" w:after="0" w:afterAutospacing="0"/>
        <w:ind w:left="709" w:right="181"/>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Основание: пункты 25–26 СГС «Концептуальные основы бухучета и отчетности», подпункт «г» пункта 9 СГС «Учетная политика, оценочные значения и ошибки».</w:t>
      </w:r>
      <w:r w:rsidR="005E5CF5" w:rsidRPr="00841FF0">
        <w:rPr>
          <w:rFonts w:ascii="Liberation Serif" w:eastAsia="Times New Roman" w:hAnsi="Liberation Serif" w:cs="Times New Roman"/>
          <w:sz w:val="28"/>
          <w:szCs w:val="28"/>
          <w:lang w:val="ru-RU" w:eastAsia="ru-RU"/>
        </w:rPr>
        <w:t xml:space="preserve"> </w:t>
      </w:r>
    </w:p>
    <w:p w:rsidR="005E5CF5" w:rsidRPr="00841FF0" w:rsidRDefault="00F1264E" w:rsidP="00351B46">
      <w:pPr>
        <w:pStyle w:val="a4"/>
        <w:numPr>
          <w:ilvl w:val="0"/>
          <w:numId w:val="20"/>
        </w:numPr>
        <w:tabs>
          <w:tab w:val="left" w:pos="142"/>
          <w:tab w:val="left" w:pos="284"/>
        </w:tabs>
        <w:spacing w:before="0" w:beforeAutospacing="0" w:after="0" w:afterAutospacing="0"/>
        <w:ind w:left="0" w:right="181" w:firstLine="0"/>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Право подписи учетных документов предоставлено сотрудникам, занимающим должности, перечисленные в приложении 6. Пофамильный список сотрудников, имеющих право подписи, утверждается отдельным приказом руководителя.</w:t>
      </w:r>
    </w:p>
    <w:p w:rsidR="00F11180" w:rsidRPr="00841FF0" w:rsidRDefault="00F1264E" w:rsidP="00525956">
      <w:pPr>
        <w:pStyle w:val="a4"/>
        <w:spacing w:before="0" w:beforeAutospacing="0" w:after="0" w:afterAutospacing="0"/>
        <w:ind w:right="180"/>
        <w:jc w:val="both"/>
        <w:rPr>
          <w:rFonts w:ascii="Liberation Serif" w:eastAsia="Times New Roman" w:hAnsi="Liberation Serif" w:cs="Times New Roman"/>
          <w:sz w:val="28"/>
          <w:szCs w:val="28"/>
          <w:lang w:val="ru-RU" w:eastAsia="ru-RU"/>
        </w:rPr>
      </w:pPr>
      <w:r w:rsidRPr="00841FF0">
        <w:rPr>
          <w:rFonts w:ascii="Liberation Serif" w:eastAsia="Times New Roman" w:hAnsi="Liberation Serif" w:cs="Times New Roman"/>
          <w:sz w:val="28"/>
          <w:szCs w:val="28"/>
          <w:lang w:val="ru-RU" w:eastAsia="ru-RU"/>
        </w:rPr>
        <w:t>Основание: пункт 11 Инструкции к Единому плану счетов № 157н.</w:t>
      </w:r>
    </w:p>
    <w:p w:rsidR="00F11180" w:rsidRPr="00525956" w:rsidRDefault="00F1264E" w:rsidP="00525956">
      <w:pPr>
        <w:spacing w:before="0" w:beforeAutospacing="0" w:after="0" w:afterAutospacing="0"/>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4. К учету принимаются документы о приемке, универсальный передаточный документ или счет-фактура от контрагентов (поставщиков, исполнителей, подрядчиков), оформленные в электронном виде и подписанные ЭЦП в ЕИС «Закупки». Правом подписи указанных документов обладают сотрудники, перечень которых утверждается приказом руководителя.</w:t>
      </w:r>
    </w:p>
    <w:p w:rsidR="00F11180" w:rsidRPr="00525956" w:rsidRDefault="00F1264E" w:rsidP="00525956">
      <w:pPr>
        <w:spacing w:before="0" w:beforeAutospacing="0" w:after="0" w:afterAutospacing="0"/>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5. Учреждение применяет с 1 января 2023 года электронные формы первичных документов и регистров бухучета, обязательные к применению по приказу Минфина от 28.06.2022 № 100н с 1 января 2024 года:</w:t>
      </w:r>
    </w:p>
    <w:p w:rsidR="00F11180" w:rsidRPr="00525956" w:rsidRDefault="00F1264E" w:rsidP="00525956">
      <w:pPr>
        <w:numPr>
          <w:ilvl w:val="0"/>
          <w:numId w:val="6"/>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Акт о приеме-передаче объектов нефинансовых активов (ф. 0510448);</w:t>
      </w:r>
    </w:p>
    <w:p w:rsidR="00F11180" w:rsidRPr="00525956" w:rsidRDefault="00F1264E" w:rsidP="00525956">
      <w:pPr>
        <w:numPr>
          <w:ilvl w:val="0"/>
          <w:numId w:val="6"/>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Накладная на внутреннее перемещение объектов нефинансовых активов (ф. 0510450);</w:t>
      </w:r>
    </w:p>
    <w:p w:rsidR="00F11180" w:rsidRPr="00525956" w:rsidRDefault="00F1264E" w:rsidP="00525956">
      <w:pPr>
        <w:numPr>
          <w:ilvl w:val="0"/>
          <w:numId w:val="6"/>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Требование-накладная (ф. 0510451);</w:t>
      </w:r>
    </w:p>
    <w:p w:rsidR="00F11180" w:rsidRPr="00525956" w:rsidRDefault="00F1264E" w:rsidP="00525956">
      <w:pPr>
        <w:numPr>
          <w:ilvl w:val="0"/>
          <w:numId w:val="6"/>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Акт приемки товаров, работ, услуг (ф. 0510452);</w:t>
      </w:r>
    </w:p>
    <w:p w:rsidR="00F11180" w:rsidRPr="00525956" w:rsidRDefault="00F1264E" w:rsidP="00525956">
      <w:pPr>
        <w:numPr>
          <w:ilvl w:val="0"/>
          <w:numId w:val="6"/>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Карточка учета капитальных вложений (ф. 0509211);</w:t>
      </w:r>
    </w:p>
    <w:p w:rsidR="00F11180" w:rsidRPr="00525956" w:rsidRDefault="00F1264E" w:rsidP="00525956">
      <w:pPr>
        <w:numPr>
          <w:ilvl w:val="0"/>
          <w:numId w:val="6"/>
        </w:numPr>
        <w:spacing w:before="0" w:beforeAutospacing="0" w:after="0" w:afterAutospacing="0"/>
        <w:ind w:left="780" w:right="180"/>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Карточка учета права пользования нефинансовым активом (ф. 0509214).</w:t>
      </w:r>
    </w:p>
    <w:p w:rsidR="00F11180" w:rsidRPr="00525956" w:rsidRDefault="00F1264E" w:rsidP="00525956">
      <w:pPr>
        <w:spacing w:before="0" w:beforeAutospacing="0" w:after="0" w:afterAutospacing="0"/>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Данные формы применяются вне централизуемых полномочий — при самостоятельном оформлении учреждением и регистрации фактов хозяйственной жизни.</w:t>
      </w:r>
    </w:p>
    <w:p w:rsidR="005E5CF5" w:rsidRPr="00525956" w:rsidRDefault="00F1264E" w:rsidP="005E5CF5">
      <w:pPr>
        <w:spacing w:before="0" w:beforeAutospacing="0" w:after="0" w:afterAutospacing="0"/>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lastRenderedPageBreak/>
        <w:t>6. Учреждение применяет путевой лист в электронной форме с 1 марта 2023 года после утверждения электронного формата ФНС.</w:t>
      </w:r>
    </w:p>
    <w:p w:rsidR="00F11180" w:rsidRPr="00525956" w:rsidRDefault="00F1264E" w:rsidP="005E5CF5">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Основание: Федеральный закон от 06.03.2022 № 39-ФЗ.</w:t>
      </w:r>
    </w:p>
    <w:p w:rsidR="00F11180" w:rsidRPr="00525956" w:rsidRDefault="00F1264E" w:rsidP="00525956">
      <w:pPr>
        <w:spacing w:before="0" w:beforeAutospacing="0" w:after="0" w:afterAutospacing="0"/>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7. Документы, составляемые в электронном виде, хранятся в томах на съемном жестком диске в течение срока, установленного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F11180" w:rsidRPr="00525956" w:rsidRDefault="00F1264E" w:rsidP="00525956">
      <w:pPr>
        <w:tabs>
          <w:tab w:val="left" w:pos="142"/>
        </w:tabs>
        <w:spacing w:before="0" w:beforeAutospacing="0" w:after="0" w:afterAutospacing="0"/>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8.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F11180" w:rsidRPr="00525956" w:rsidRDefault="00F1264E" w:rsidP="00525956">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525956">
        <w:rPr>
          <w:rFonts w:ascii="Liberation Serif" w:eastAsia="Times New Roman" w:hAnsi="Liberation Serif" w:cs="Times New Roman"/>
          <w:sz w:val="28"/>
          <w:szCs w:val="28"/>
          <w:lang w:val="ru-RU" w:eastAsia="ru-RU"/>
        </w:rPr>
        <w:t>достаточно однократного</w:t>
      </w:r>
      <w:proofErr w:type="gramEnd"/>
      <w:r w:rsidRPr="00525956">
        <w:rPr>
          <w:rFonts w:ascii="Liberation Serif" w:eastAsia="Times New Roman" w:hAnsi="Liberation Serif" w:cs="Times New Roman"/>
          <w:sz w:val="28"/>
          <w:szCs w:val="28"/>
          <w:lang w:val="ru-RU" w:eastAsia="ru-RU"/>
        </w:rPr>
        <w:t xml:space="preserve"> перевода на русский язык. Впоследствии переводить нужно только изменяющиеся показатели данного первичного документа.</w:t>
      </w:r>
    </w:p>
    <w:p w:rsidR="00F11180" w:rsidRPr="00525956" w:rsidRDefault="00F1264E" w:rsidP="005E5CF5">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Основание: пункт 31 СГС «Концептуальные основы бухучета и отчетности».</w:t>
      </w:r>
    </w:p>
    <w:p w:rsidR="005E5CF5" w:rsidRPr="00525956" w:rsidRDefault="00F1264E" w:rsidP="00C334D1">
      <w:pPr>
        <w:tabs>
          <w:tab w:val="left" w:pos="142"/>
          <w:tab w:val="left" w:pos="284"/>
        </w:tabs>
        <w:spacing w:before="0" w:beforeAutospacing="0" w:after="0" w:afterAutospacing="0"/>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9. Учреждение использует унифицированные формы регистров бухучета, перечисленные в приложении 3 к приказу № 52н и приложении 3 к приказу № 61н. При необходимости формы регистров, которые не унифицированы, разрабатываются самостоятельно.</w:t>
      </w:r>
    </w:p>
    <w:p w:rsidR="00F11180" w:rsidRPr="00525956" w:rsidRDefault="00F1264E" w:rsidP="00525956">
      <w:pPr>
        <w:spacing w:before="0" w:beforeAutospacing="0" w:after="0" w:afterAutospacing="0"/>
        <w:ind w:left="720"/>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Основание: пункт 11 Инструкции к Единому плану счетов № 157н, подпункт «г» пункта 9 СГС «Учетная политика, оценочные значения и ошибки».</w:t>
      </w:r>
    </w:p>
    <w:p w:rsidR="00F11180" w:rsidRPr="00525956" w:rsidRDefault="00F1264E" w:rsidP="00525956">
      <w:pPr>
        <w:spacing w:before="0" w:beforeAutospacing="0" w:after="0" w:afterAutospacing="0"/>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Формирование электронных регистров бухучета осуществляется в следующем порядке:</w:t>
      </w:r>
    </w:p>
    <w:p w:rsidR="00F11180" w:rsidRPr="00525956" w:rsidRDefault="00F1264E" w:rsidP="005E5CF5">
      <w:pPr>
        <w:numPr>
          <w:ilvl w:val="0"/>
          <w:numId w:val="7"/>
        </w:numPr>
        <w:ind w:left="780" w:right="180"/>
        <w:contextualSpacing/>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F11180" w:rsidRPr="00525956" w:rsidRDefault="00F1264E" w:rsidP="005E5CF5">
      <w:pPr>
        <w:numPr>
          <w:ilvl w:val="0"/>
          <w:numId w:val="7"/>
        </w:numPr>
        <w:ind w:left="780" w:right="180"/>
        <w:contextualSpacing/>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 xml:space="preserve">Журнал операций (ф. 0509213) по </w:t>
      </w:r>
      <w:r w:rsidR="00672E4E" w:rsidRPr="00525956">
        <w:rPr>
          <w:rFonts w:ascii="Liberation Serif" w:eastAsia="Times New Roman" w:hAnsi="Liberation Serif" w:cs="Times New Roman"/>
          <w:sz w:val="28"/>
          <w:szCs w:val="28"/>
          <w:lang w:val="ru-RU" w:eastAsia="ru-RU"/>
        </w:rPr>
        <w:t xml:space="preserve">всем </w:t>
      </w:r>
      <w:r w:rsidRPr="00525956">
        <w:rPr>
          <w:rFonts w:ascii="Liberation Serif" w:eastAsia="Times New Roman" w:hAnsi="Liberation Serif" w:cs="Times New Roman"/>
          <w:sz w:val="28"/>
          <w:szCs w:val="28"/>
          <w:lang w:val="ru-RU" w:eastAsia="ru-RU"/>
        </w:rPr>
        <w:t xml:space="preserve">забалансовым счетам формируется </w:t>
      </w:r>
      <w:r w:rsidR="00672E4E" w:rsidRPr="00525956">
        <w:rPr>
          <w:rFonts w:ascii="Liberation Serif" w:eastAsia="Times New Roman" w:hAnsi="Liberation Serif" w:cs="Times New Roman"/>
          <w:sz w:val="28"/>
          <w:szCs w:val="28"/>
          <w:lang w:val="ru-RU" w:eastAsia="ru-RU"/>
        </w:rPr>
        <w:t xml:space="preserve">ежемесячно </w:t>
      </w:r>
      <w:r w:rsidRPr="00525956">
        <w:rPr>
          <w:rFonts w:ascii="Liberation Serif" w:eastAsia="Times New Roman" w:hAnsi="Liberation Serif" w:cs="Times New Roman"/>
          <w:sz w:val="28"/>
          <w:szCs w:val="28"/>
          <w:lang w:val="ru-RU" w:eastAsia="ru-RU"/>
        </w:rPr>
        <w:t>в случае, если в отчетном месяце были обороты по счету;</w:t>
      </w:r>
    </w:p>
    <w:p w:rsidR="00F11180" w:rsidRPr="00525956" w:rsidRDefault="00F1264E" w:rsidP="005E5CF5">
      <w:pPr>
        <w:numPr>
          <w:ilvl w:val="0"/>
          <w:numId w:val="7"/>
        </w:numPr>
        <w:ind w:left="780" w:right="180"/>
        <w:contextualSpacing/>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F11180" w:rsidRPr="00525956" w:rsidRDefault="00F1264E" w:rsidP="005E5CF5">
      <w:pPr>
        <w:numPr>
          <w:ilvl w:val="0"/>
          <w:numId w:val="7"/>
        </w:numPr>
        <w:ind w:left="780" w:right="180"/>
        <w:contextualSpacing/>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lastRenderedPageBreak/>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F11180" w:rsidRPr="00525956" w:rsidRDefault="00F1264E" w:rsidP="005E5CF5">
      <w:pPr>
        <w:numPr>
          <w:ilvl w:val="0"/>
          <w:numId w:val="7"/>
        </w:numPr>
        <w:ind w:left="780" w:right="180"/>
        <w:contextualSpacing/>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F11180" w:rsidRPr="00525956" w:rsidRDefault="00F1264E" w:rsidP="005E5CF5">
      <w:pPr>
        <w:numPr>
          <w:ilvl w:val="0"/>
          <w:numId w:val="7"/>
        </w:numPr>
        <w:ind w:left="780" w:right="180"/>
        <w:contextualSpacing/>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журналы операций, главная книга заполняются ежемесячно;</w:t>
      </w:r>
    </w:p>
    <w:p w:rsidR="00F11180" w:rsidRPr="00525956" w:rsidRDefault="00F1264E" w:rsidP="005E5CF5">
      <w:pPr>
        <w:numPr>
          <w:ilvl w:val="0"/>
          <w:numId w:val="7"/>
        </w:numPr>
        <w:spacing w:before="0" w:beforeAutospacing="0" w:after="0" w:afterAutospacing="0"/>
        <w:ind w:left="780" w:right="180"/>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другие регистры, не указанные выше, заполняются по мере необходимости, если иное не установлено законодательством РФ.</w:t>
      </w:r>
    </w:p>
    <w:p w:rsidR="00F11180" w:rsidRPr="00525956" w:rsidRDefault="00F1264E" w:rsidP="00525956">
      <w:pPr>
        <w:spacing w:before="0" w:beforeAutospacing="0" w:after="0" w:afterAutospacing="0"/>
        <w:ind w:left="426" w:hanging="6"/>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Основание: пункты 11, 167 Инструкции к Единому плану счетов № 157н, Методические указания, утвержденные приказом Минфина от 30.03.2015 № 52н.</w:t>
      </w:r>
    </w:p>
    <w:p w:rsidR="00F11180" w:rsidRPr="00525956" w:rsidRDefault="00F1264E" w:rsidP="00525956">
      <w:pPr>
        <w:spacing w:before="0" w:beforeAutospacing="0" w:after="0" w:afterAutospacing="0"/>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10. Журнал операций расчетов по оплате труда</w:t>
      </w:r>
      <w:r w:rsidR="00525956">
        <w:rPr>
          <w:rFonts w:ascii="Liberation Serif" w:eastAsia="Times New Roman" w:hAnsi="Liberation Serif" w:cs="Times New Roman"/>
          <w:sz w:val="28"/>
          <w:szCs w:val="28"/>
          <w:lang w:val="ru-RU" w:eastAsia="ru-RU"/>
        </w:rPr>
        <w:t xml:space="preserve"> и</w:t>
      </w:r>
      <w:r w:rsidRPr="00525956">
        <w:rPr>
          <w:rFonts w:ascii="Liberation Serif" w:eastAsia="Times New Roman" w:hAnsi="Liberation Serif" w:cs="Times New Roman"/>
          <w:sz w:val="28"/>
          <w:szCs w:val="28"/>
          <w:lang w:val="ru-RU" w:eastAsia="ru-RU"/>
        </w:rPr>
        <w:t xml:space="preserve"> </w:t>
      </w:r>
      <w:proofErr w:type="gramStart"/>
      <w:r w:rsidRPr="00525956">
        <w:rPr>
          <w:rFonts w:ascii="Liberation Serif" w:eastAsia="Times New Roman" w:hAnsi="Liberation Serif" w:cs="Times New Roman"/>
          <w:sz w:val="28"/>
          <w:szCs w:val="28"/>
          <w:lang w:val="ru-RU" w:eastAsia="ru-RU"/>
        </w:rPr>
        <w:t>денежному</w:t>
      </w:r>
      <w:proofErr w:type="gramEnd"/>
      <w:r w:rsidRPr="00525956">
        <w:rPr>
          <w:rFonts w:ascii="Liberation Serif" w:eastAsia="Times New Roman" w:hAnsi="Liberation Serif" w:cs="Times New Roman"/>
          <w:sz w:val="28"/>
          <w:szCs w:val="28"/>
          <w:lang w:val="ru-RU" w:eastAsia="ru-RU"/>
        </w:rPr>
        <w:t xml:space="preserve"> (ф. 0504071) ведется раздельно по кодам финансового обеспечения деятельности и раздельно по счетам:</w:t>
      </w:r>
    </w:p>
    <w:p w:rsidR="00F11180" w:rsidRPr="00525956" w:rsidRDefault="00F1264E" w:rsidP="00525956">
      <w:pPr>
        <w:numPr>
          <w:ilvl w:val="0"/>
          <w:numId w:val="8"/>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КБК 1.302.11.000 «Расчеты по заработной плате» и КБК 1.302.13.000 «Расчеты по начислениям на выплаты по оплате труда»;</w:t>
      </w:r>
    </w:p>
    <w:p w:rsidR="00F11180" w:rsidRPr="00525956" w:rsidRDefault="00F1264E" w:rsidP="005E5CF5">
      <w:pPr>
        <w:numPr>
          <w:ilvl w:val="0"/>
          <w:numId w:val="8"/>
        </w:numPr>
        <w:ind w:left="780" w:right="180"/>
        <w:contextualSpacing/>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КБК 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F11180" w:rsidRPr="00525956" w:rsidRDefault="00F1264E" w:rsidP="005E5CF5">
      <w:pPr>
        <w:numPr>
          <w:ilvl w:val="0"/>
          <w:numId w:val="8"/>
        </w:numPr>
        <w:ind w:left="780" w:right="180"/>
        <w:contextualSpacing/>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F11180" w:rsidRPr="00525956" w:rsidRDefault="00F1264E" w:rsidP="00525956">
      <w:pPr>
        <w:numPr>
          <w:ilvl w:val="0"/>
          <w:numId w:val="8"/>
        </w:numPr>
        <w:spacing w:before="0" w:beforeAutospacing="0" w:after="0" w:afterAutospacing="0"/>
        <w:ind w:left="780" w:right="180"/>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КБК 1.302.96.000 «Расчеты по иным выплатам текущего характера физическим лицам».</w:t>
      </w:r>
    </w:p>
    <w:p w:rsidR="00F11180" w:rsidRPr="00525956" w:rsidRDefault="00F1264E" w:rsidP="00525956">
      <w:pPr>
        <w:tabs>
          <w:tab w:val="left" w:pos="709"/>
        </w:tabs>
        <w:spacing w:before="0" w:beforeAutospacing="0" w:after="0" w:afterAutospacing="0"/>
        <w:ind w:left="339" w:firstLine="113"/>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Основание: пункт 257 Инструкции к Единому плану счетов № 157н.</w:t>
      </w:r>
    </w:p>
    <w:p w:rsidR="00F11180" w:rsidRPr="00525956" w:rsidRDefault="00F1264E" w:rsidP="00525956">
      <w:pPr>
        <w:spacing w:before="0" w:beforeAutospacing="0" w:after="0" w:afterAutospacing="0"/>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11. Журналам операций присваиваются номера согласно приложению 7. По операциям, указанным в пункте 2 раздела IV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F11180" w:rsidRPr="00525956" w:rsidRDefault="00F1264E" w:rsidP="00525956">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 xml:space="preserve">Журналы операций (ф. 0504071) ведутся раздельно по кодам финансового обеспечения. Журналы формируются </w:t>
      </w:r>
      <w:r w:rsidR="00672E4E" w:rsidRPr="00525956">
        <w:rPr>
          <w:rFonts w:ascii="Liberation Serif" w:eastAsia="Times New Roman" w:hAnsi="Liberation Serif" w:cs="Times New Roman"/>
          <w:sz w:val="28"/>
          <w:szCs w:val="28"/>
          <w:lang w:val="ru-RU" w:eastAsia="ru-RU"/>
        </w:rPr>
        <w:t>ежемесячно в последний день месяца</w:t>
      </w:r>
      <w:r w:rsidRPr="00525956">
        <w:rPr>
          <w:rFonts w:ascii="Liberation Serif" w:eastAsia="Times New Roman" w:hAnsi="Liberation Serif" w:cs="Times New Roman"/>
          <w:sz w:val="28"/>
          <w:szCs w:val="28"/>
          <w:lang w:val="ru-RU" w:eastAsia="ru-RU"/>
        </w:rPr>
        <w:t>. К журналам прилагаются первичные учетные документы согласно приложению 8.</w:t>
      </w:r>
    </w:p>
    <w:p w:rsidR="00F11180" w:rsidRPr="00525956" w:rsidRDefault="00F1264E" w:rsidP="00525956">
      <w:pPr>
        <w:spacing w:before="0" w:beforeAutospacing="0" w:after="0" w:afterAutospacing="0"/>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12.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F11180" w:rsidRPr="00525956" w:rsidRDefault="00F1264E" w:rsidP="00525956">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t>Список сотрудников, имеющих право подписи электронных документов и регистров бухучета, утверждается отдельным приказом руководителя.</w:t>
      </w:r>
    </w:p>
    <w:p w:rsidR="00F11180" w:rsidRPr="00525956" w:rsidRDefault="00F1264E" w:rsidP="00525956">
      <w:pPr>
        <w:spacing w:before="0" w:beforeAutospacing="0" w:after="0" w:afterAutospacing="0"/>
        <w:jc w:val="both"/>
        <w:rPr>
          <w:rFonts w:ascii="Liberation Serif" w:eastAsia="Times New Roman" w:hAnsi="Liberation Serif" w:cs="Times New Roman"/>
          <w:sz w:val="28"/>
          <w:szCs w:val="28"/>
          <w:lang w:val="ru-RU" w:eastAsia="ru-RU"/>
        </w:rPr>
      </w:pPr>
      <w:r w:rsidRPr="00525956">
        <w:rPr>
          <w:rFonts w:ascii="Liberation Serif" w:eastAsia="Times New Roman" w:hAnsi="Liberation Serif" w:cs="Times New Roman"/>
          <w:sz w:val="28"/>
          <w:szCs w:val="28"/>
          <w:lang w:val="ru-RU" w:eastAsia="ru-RU"/>
        </w:rPr>
        <w:lastRenderedPageBreak/>
        <w:t>13.  По требованию контролирующих ведомств первичные документы представляются в электронном виде. При невозможности ведомства получить документ в электронном виде</w:t>
      </w:r>
      <w:r w:rsidRPr="00F1264E">
        <w:rPr>
          <w:rFonts w:hAnsi="Times New Roman" w:cs="Times New Roman"/>
          <w:color w:val="000000"/>
          <w:sz w:val="24"/>
          <w:szCs w:val="24"/>
          <w:lang w:val="ru-RU"/>
        </w:rPr>
        <w:t xml:space="preserve"> </w:t>
      </w:r>
      <w:r w:rsidRPr="00525956">
        <w:rPr>
          <w:rFonts w:ascii="Liberation Serif" w:eastAsia="Times New Roman" w:hAnsi="Liberation Serif" w:cs="Times New Roman"/>
          <w:sz w:val="28"/>
          <w:szCs w:val="28"/>
          <w:lang w:val="ru-RU" w:eastAsia="ru-RU"/>
        </w:rPr>
        <w:t>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w:t>
      </w:r>
    </w:p>
    <w:p w:rsidR="00F11180" w:rsidRPr="00AD7D41" w:rsidRDefault="00F1264E" w:rsidP="00AD7D41">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AD7D41">
        <w:rPr>
          <w:rFonts w:ascii="Liberation Serif" w:eastAsia="Times New Roman" w:hAnsi="Liberation Serif" w:cs="Times New Roman"/>
          <w:sz w:val="28"/>
          <w:szCs w:val="28"/>
          <w:lang w:val="ru-RU" w:eastAsia="ru-RU"/>
        </w:rPr>
        <w:t>При заверении одной страницы электронного документа (регистра) проставляется штамп «Копия электронного документа верна», должность заверившего лица, собственноручная подпись, расшифровка подписи и дата заверения.</w:t>
      </w:r>
      <w:r w:rsidR="00AD7D41" w:rsidRPr="00AD7D41">
        <w:rPr>
          <w:rFonts w:ascii="Liberation Serif" w:eastAsia="Times New Roman" w:hAnsi="Liberation Serif" w:cs="Times New Roman"/>
          <w:sz w:val="28"/>
          <w:szCs w:val="28"/>
          <w:lang w:val="ru-RU" w:eastAsia="ru-RU"/>
        </w:rPr>
        <w:t xml:space="preserve"> </w:t>
      </w:r>
      <w:r w:rsidRPr="00AD7D41">
        <w:rPr>
          <w:rFonts w:ascii="Liberation Serif" w:eastAsia="Times New Roman" w:hAnsi="Liberation Serif" w:cs="Times New Roman"/>
          <w:sz w:val="28"/>
          <w:szCs w:val="28"/>
          <w:lang w:val="ru-RU" w:eastAsia="ru-RU"/>
        </w:rPr>
        <w:t xml:space="preserve">При </w:t>
      </w:r>
      <w:proofErr w:type="gramStart"/>
      <w:r w:rsidRPr="00AD7D41">
        <w:rPr>
          <w:rFonts w:ascii="Liberation Serif" w:eastAsia="Times New Roman" w:hAnsi="Liberation Serif" w:cs="Times New Roman"/>
          <w:sz w:val="28"/>
          <w:szCs w:val="28"/>
          <w:lang w:val="ru-RU" w:eastAsia="ru-RU"/>
        </w:rPr>
        <w:t>заверении</w:t>
      </w:r>
      <w:proofErr w:type="gramEnd"/>
      <w:r w:rsidRPr="00AD7D41">
        <w:rPr>
          <w:rFonts w:ascii="Liberation Serif" w:eastAsia="Times New Roman" w:hAnsi="Liberation Serif" w:cs="Times New Roman"/>
          <w:sz w:val="28"/>
          <w:szCs w:val="28"/>
          <w:lang w:val="ru-RU" w:eastAsia="ru-RU"/>
        </w:rPr>
        <w:t xml:space="preserve"> многостраничного документа заверяется копия каждого листа.</w:t>
      </w:r>
    </w:p>
    <w:p w:rsidR="00F11180" w:rsidRPr="00AD7D41" w:rsidRDefault="00F1264E" w:rsidP="00AD7D41">
      <w:pPr>
        <w:spacing w:before="0" w:beforeAutospacing="0" w:after="0" w:afterAutospacing="0"/>
        <w:ind w:left="720"/>
        <w:jc w:val="both"/>
        <w:rPr>
          <w:rFonts w:ascii="Liberation Serif" w:eastAsia="Times New Roman" w:hAnsi="Liberation Serif" w:cs="Times New Roman"/>
          <w:sz w:val="28"/>
          <w:szCs w:val="28"/>
          <w:lang w:val="ru-RU" w:eastAsia="ru-RU"/>
        </w:rPr>
      </w:pPr>
      <w:r w:rsidRPr="00AD7D41">
        <w:rPr>
          <w:rFonts w:ascii="Liberation Serif" w:eastAsia="Times New Roman" w:hAnsi="Liberation Serif" w:cs="Times New Roman"/>
          <w:sz w:val="28"/>
          <w:szCs w:val="28"/>
          <w:lang w:val="ru-RU" w:eastAsia="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F11180" w:rsidRPr="00AD7D41" w:rsidRDefault="00F1264E" w:rsidP="00AD7D41">
      <w:pPr>
        <w:spacing w:before="0" w:beforeAutospacing="0" w:after="0" w:afterAutospacing="0"/>
        <w:jc w:val="both"/>
        <w:rPr>
          <w:rFonts w:ascii="Liberation Serif" w:eastAsia="Times New Roman" w:hAnsi="Liberation Serif" w:cs="Times New Roman"/>
          <w:sz w:val="28"/>
          <w:szCs w:val="28"/>
          <w:lang w:val="ru-RU" w:eastAsia="ru-RU"/>
        </w:rPr>
      </w:pPr>
      <w:r w:rsidRPr="00AD7D41">
        <w:rPr>
          <w:rFonts w:ascii="Liberation Serif" w:eastAsia="Times New Roman" w:hAnsi="Liberation Serif" w:cs="Times New Roman"/>
          <w:sz w:val="28"/>
          <w:szCs w:val="28"/>
          <w:lang w:val="ru-RU" w:eastAsia="ru-RU"/>
        </w:rPr>
        <w:t>14.Электронные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F11180" w:rsidRPr="00AD7D41" w:rsidRDefault="00F1264E" w:rsidP="00AD7D41">
      <w:pPr>
        <w:spacing w:before="0" w:beforeAutospacing="0" w:after="0" w:afterAutospacing="0"/>
        <w:ind w:left="720"/>
        <w:jc w:val="both"/>
        <w:rPr>
          <w:rFonts w:ascii="Liberation Serif" w:eastAsia="Times New Roman" w:hAnsi="Liberation Serif" w:cs="Times New Roman"/>
          <w:sz w:val="28"/>
          <w:szCs w:val="28"/>
          <w:lang w:val="ru-RU" w:eastAsia="ru-RU"/>
        </w:rPr>
      </w:pPr>
      <w:r w:rsidRPr="00AD7D41">
        <w:rPr>
          <w:rFonts w:ascii="Liberation Serif" w:eastAsia="Times New Roman" w:hAnsi="Liberation Serif" w:cs="Times New Roman"/>
          <w:sz w:val="28"/>
          <w:szCs w:val="28"/>
          <w:lang w:val="ru-RU" w:eastAsia="ru-RU"/>
        </w:rPr>
        <w:t>Основание: пункт 33 СГС «Концептуальные основы бухучета и отчетности», пункт 14 Инструкции к Единому плану счетов № 157н.</w:t>
      </w:r>
    </w:p>
    <w:p w:rsidR="00F11180" w:rsidRPr="00AD7D41" w:rsidRDefault="00F1264E" w:rsidP="00AD7D41">
      <w:pPr>
        <w:spacing w:before="0" w:beforeAutospacing="0" w:after="0" w:afterAutospacing="0"/>
        <w:jc w:val="both"/>
        <w:rPr>
          <w:rFonts w:ascii="Liberation Serif" w:eastAsia="Times New Roman" w:hAnsi="Liberation Serif" w:cs="Times New Roman"/>
          <w:sz w:val="28"/>
          <w:szCs w:val="28"/>
          <w:lang w:val="ru-RU" w:eastAsia="ru-RU"/>
        </w:rPr>
      </w:pPr>
      <w:r w:rsidRPr="00AD7D41">
        <w:rPr>
          <w:rFonts w:ascii="Liberation Serif" w:eastAsia="Times New Roman" w:hAnsi="Liberation Serif" w:cs="Times New Roman"/>
          <w:sz w:val="28"/>
          <w:szCs w:val="28"/>
          <w:lang w:val="ru-RU" w:eastAsia="ru-RU"/>
        </w:rPr>
        <w:t xml:space="preserve">15.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00672E4E" w:rsidRPr="00AD7D41">
        <w:rPr>
          <w:rFonts w:ascii="Liberation Serif" w:eastAsia="Times New Roman" w:hAnsi="Liberation Serif" w:cs="Times New Roman"/>
          <w:sz w:val="28"/>
          <w:szCs w:val="28"/>
          <w:lang w:val="ru-RU" w:eastAsia="ru-RU"/>
        </w:rPr>
        <w:t>МКУ «Жилкомстрой»</w:t>
      </w:r>
      <w:r w:rsidRPr="00AD7D41">
        <w:rPr>
          <w:rFonts w:ascii="Liberation Serif" w:eastAsia="Times New Roman" w:hAnsi="Liberation Serif" w:cs="Times New Roman"/>
          <w:sz w:val="28"/>
          <w:szCs w:val="28"/>
          <w:lang w:val="ru-RU" w:eastAsia="ru-RU"/>
        </w:rPr>
        <w:t>», –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F11180" w:rsidRPr="00AD7D41" w:rsidRDefault="00F1264E" w:rsidP="00AD7D41">
      <w:pPr>
        <w:spacing w:before="0" w:beforeAutospacing="0" w:after="0" w:afterAutospacing="0"/>
        <w:ind w:left="709" w:firstLine="11"/>
        <w:jc w:val="both"/>
        <w:rPr>
          <w:rFonts w:ascii="Liberation Serif" w:eastAsia="Times New Roman" w:hAnsi="Liberation Serif" w:cs="Times New Roman"/>
          <w:sz w:val="28"/>
          <w:szCs w:val="28"/>
          <w:lang w:val="ru-RU" w:eastAsia="ru-RU"/>
        </w:rPr>
      </w:pPr>
      <w:r w:rsidRPr="00AD7D41">
        <w:rPr>
          <w:rFonts w:ascii="Liberation Serif" w:eastAsia="Times New Roman" w:hAnsi="Liberation Serif" w:cs="Times New Roman"/>
          <w:sz w:val="28"/>
          <w:szCs w:val="28"/>
          <w:lang w:val="ru-RU" w:eastAsia="ru-RU"/>
        </w:rPr>
        <w:t>Основание: пункт 32 СГС «Концептуальные основы бухучета и отчетности».</w:t>
      </w:r>
    </w:p>
    <w:p w:rsidR="00F11180" w:rsidRPr="00AD7D41" w:rsidRDefault="00F1264E" w:rsidP="00AD7D41">
      <w:pPr>
        <w:spacing w:before="0" w:beforeAutospacing="0" w:after="0" w:afterAutospacing="0"/>
        <w:jc w:val="both"/>
        <w:rPr>
          <w:rFonts w:ascii="Liberation Serif" w:eastAsia="Times New Roman" w:hAnsi="Liberation Serif" w:cs="Times New Roman"/>
          <w:sz w:val="28"/>
          <w:szCs w:val="28"/>
          <w:lang w:val="ru-RU" w:eastAsia="ru-RU"/>
        </w:rPr>
      </w:pPr>
      <w:r w:rsidRPr="00AD7D41">
        <w:rPr>
          <w:rFonts w:ascii="Liberation Serif" w:eastAsia="Times New Roman" w:hAnsi="Liberation Serif" w:cs="Times New Roman"/>
          <w:sz w:val="28"/>
          <w:szCs w:val="28"/>
          <w:lang w:val="ru-RU" w:eastAsia="ru-RU"/>
        </w:rPr>
        <w:t>1</w:t>
      </w:r>
      <w:r w:rsidR="00672E4E" w:rsidRPr="00AD7D41">
        <w:rPr>
          <w:rFonts w:ascii="Liberation Serif" w:eastAsia="Times New Roman" w:hAnsi="Liberation Serif" w:cs="Times New Roman"/>
          <w:sz w:val="28"/>
          <w:szCs w:val="28"/>
          <w:lang w:val="ru-RU" w:eastAsia="ru-RU"/>
        </w:rPr>
        <w:t>6</w:t>
      </w:r>
      <w:r w:rsidRPr="00AD7D41">
        <w:rPr>
          <w:rFonts w:ascii="Liberation Serif" w:eastAsia="Times New Roman" w:hAnsi="Liberation Serif" w:cs="Times New Roman"/>
          <w:sz w:val="28"/>
          <w:szCs w:val="28"/>
          <w:lang w:val="ru-RU" w:eastAsia="ru-RU"/>
        </w:rPr>
        <w:t>. Особенности применения первичных документов:</w:t>
      </w:r>
    </w:p>
    <w:p w:rsidR="00F11180" w:rsidRPr="00AD7D41" w:rsidRDefault="00F1264E" w:rsidP="00AD7D41">
      <w:pPr>
        <w:spacing w:before="0" w:beforeAutospacing="0" w:after="0" w:afterAutospacing="0"/>
        <w:jc w:val="both"/>
        <w:rPr>
          <w:rFonts w:ascii="Liberation Serif" w:eastAsia="Times New Roman" w:hAnsi="Liberation Serif" w:cs="Times New Roman"/>
          <w:sz w:val="28"/>
          <w:szCs w:val="28"/>
          <w:lang w:val="ru-RU" w:eastAsia="ru-RU"/>
        </w:rPr>
      </w:pPr>
      <w:r w:rsidRPr="00AD7D41">
        <w:rPr>
          <w:rFonts w:ascii="Liberation Serif" w:eastAsia="Times New Roman" w:hAnsi="Liberation Serif" w:cs="Times New Roman"/>
          <w:sz w:val="28"/>
          <w:szCs w:val="28"/>
          <w:lang w:val="ru-RU" w:eastAsia="ru-RU"/>
        </w:rPr>
        <w:t>1</w:t>
      </w:r>
      <w:r w:rsidR="00672E4E" w:rsidRPr="00AD7D41">
        <w:rPr>
          <w:rFonts w:ascii="Liberation Serif" w:eastAsia="Times New Roman" w:hAnsi="Liberation Serif" w:cs="Times New Roman"/>
          <w:sz w:val="28"/>
          <w:szCs w:val="28"/>
          <w:lang w:val="ru-RU" w:eastAsia="ru-RU"/>
        </w:rPr>
        <w:t>6</w:t>
      </w:r>
      <w:r w:rsidRPr="00AD7D41">
        <w:rPr>
          <w:rFonts w:ascii="Liberation Serif" w:eastAsia="Times New Roman" w:hAnsi="Liberation Serif" w:cs="Times New Roman"/>
          <w:sz w:val="28"/>
          <w:szCs w:val="28"/>
          <w:lang w:val="ru-RU" w:eastAsia="ru-RU"/>
        </w:rPr>
        <w:t>.1.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F11180" w:rsidRPr="00AD7D41" w:rsidRDefault="00F1264E" w:rsidP="00AD7D41">
      <w:pPr>
        <w:spacing w:before="0" w:beforeAutospacing="0" w:after="0" w:afterAutospacing="0"/>
        <w:jc w:val="both"/>
        <w:rPr>
          <w:rFonts w:ascii="Liberation Serif" w:eastAsia="Times New Roman" w:hAnsi="Liberation Serif" w:cs="Times New Roman"/>
          <w:sz w:val="28"/>
          <w:szCs w:val="28"/>
          <w:lang w:val="ru-RU" w:eastAsia="ru-RU"/>
        </w:rPr>
      </w:pPr>
      <w:r w:rsidRPr="00AD7D41">
        <w:rPr>
          <w:rFonts w:ascii="Liberation Serif" w:eastAsia="Times New Roman" w:hAnsi="Liberation Serif" w:cs="Times New Roman"/>
          <w:sz w:val="28"/>
          <w:szCs w:val="28"/>
          <w:lang w:val="ru-RU" w:eastAsia="ru-RU"/>
        </w:rPr>
        <w:t>1</w:t>
      </w:r>
      <w:r w:rsidR="00672E4E" w:rsidRPr="00AD7D41">
        <w:rPr>
          <w:rFonts w:ascii="Liberation Serif" w:eastAsia="Times New Roman" w:hAnsi="Liberation Serif" w:cs="Times New Roman"/>
          <w:sz w:val="28"/>
          <w:szCs w:val="28"/>
          <w:lang w:val="ru-RU" w:eastAsia="ru-RU"/>
        </w:rPr>
        <w:t>6</w:t>
      </w:r>
      <w:r w:rsidRPr="00AD7D41">
        <w:rPr>
          <w:rFonts w:ascii="Liberation Serif" w:eastAsia="Times New Roman" w:hAnsi="Liberation Serif" w:cs="Times New Roman"/>
          <w:sz w:val="28"/>
          <w:szCs w:val="28"/>
          <w:lang w:val="ru-RU" w:eastAsia="ru-RU"/>
        </w:rPr>
        <w:t>.2.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 В графах 20 и 37 отражаются итоговые данные неявок.</w:t>
      </w:r>
    </w:p>
    <w:p w:rsidR="00F11180" w:rsidRPr="00AD7D41" w:rsidRDefault="00F1264E" w:rsidP="00322CAE">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AD7D41">
        <w:rPr>
          <w:rFonts w:ascii="Liberation Serif" w:eastAsia="Times New Roman" w:hAnsi="Liberation Serif" w:cs="Times New Roman"/>
          <w:sz w:val="28"/>
          <w:szCs w:val="28"/>
          <w:lang w:val="ru-RU" w:eastAsia="ru-RU"/>
        </w:rPr>
        <w:lastRenderedPageBreak/>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tblPr>
      <w:tblGrid>
        <w:gridCol w:w="8741"/>
        <w:gridCol w:w="566"/>
      </w:tblGrid>
      <w:tr w:rsidR="00F11180" w:rsidRPr="007719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1180" w:rsidRPr="007719CB" w:rsidRDefault="00F1264E" w:rsidP="00C334D1">
            <w:pPr>
              <w:jc w:val="center"/>
              <w:rPr>
                <w:rFonts w:ascii="Liberation Serif" w:eastAsia="Times New Roman" w:hAnsi="Liberation Serif" w:cs="Times New Roman"/>
                <w:b/>
                <w:sz w:val="24"/>
                <w:szCs w:val="24"/>
                <w:lang w:val="ru-RU" w:eastAsia="ru-RU"/>
              </w:rPr>
            </w:pPr>
            <w:r w:rsidRPr="007719CB">
              <w:rPr>
                <w:rFonts w:ascii="Liberation Serif" w:eastAsia="Times New Roman" w:hAnsi="Liberation Serif" w:cs="Times New Roman"/>
                <w:b/>
                <w:sz w:val="24"/>
                <w:szCs w:val="24"/>
                <w:lang w:val="ru-RU" w:eastAsia="ru-RU"/>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1180" w:rsidRPr="007719CB" w:rsidRDefault="00F1264E" w:rsidP="00C334D1">
            <w:pPr>
              <w:jc w:val="center"/>
              <w:rPr>
                <w:rFonts w:ascii="Liberation Serif" w:eastAsia="Times New Roman" w:hAnsi="Liberation Serif" w:cs="Times New Roman"/>
                <w:b/>
                <w:sz w:val="24"/>
                <w:szCs w:val="24"/>
                <w:lang w:val="ru-RU" w:eastAsia="ru-RU"/>
              </w:rPr>
            </w:pPr>
            <w:r w:rsidRPr="007719CB">
              <w:rPr>
                <w:rFonts w:ascii="Liberation Serif" w:eastAsia="Times New Roman" w:hAnsi="Liberation Serif" w:cs="Times New Roman"/>
                <w:b/>
                <w:sz w:val="24"/>
                <w:szCs w:val="24"/>
                <w:lang w:val="ru-RU" w:eastAsia="ru-RU"/>
              </w:rPr>
              <w:t>Код</w:t>
            </w:r>
          </w:p>
        </w:tc>
      </w:tr>
      <w:tr w:rsidR="00F11180" w:rsidRPr="007719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1180" w:rsidRPr="007719CB" w:rsidRDefault="00F1264E" w:rsidP="005E5CF5">
            <w:pPr>
              <w:jc w:val="both"/>
              <w:rPr>
                <w:rFonts w:ascii="Liberation Serif" w:eastAsia="Times New Roman" w:hAnsi="Liberation Serif" w:cs="Times New Roman"/>
                <w:sz w:val="24"/>
                <w:szCs w:val="24"/>
                <w:lang w:val="ru-RU" w:eastAsia="ru-RU"/>
              </w:rPr>
            </w:pPr>
            <w:r w:rsidRPr="007719CB">
              <w:rPr>
                <w:rFonts w:ascii="Liberation Serif" w:eastAsia="Times New Roman" w:hAnsi="Liberation Serif" w:cs="Times New Roman"/>
                <w:sz w:val="24"/>
                <w:szCs w:val="24"/>
                <w:lang w:val="ru-RU" w:eastAsia="ru-RU"/>
              </w:rPr>
              <w:t>Дополнительные выходные дни (оплачиваемые)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1180" w:rsidRPr="007719CB" w:rsidRDefault="00672E4E" w:rsidP="005E5CF5">
            <w:pPr>
              <w:jc w:val="both"/>
              <w:rPr>
                <w:sz w:val="24"/>
                <w:szCs w:val="24"/>
                <w:lang w:val="ru-RU"/>
              </w:rPr>
            </w:pPr>
            <w:r w:rsidRPr="007719CB">
              <w:rPr>
                <w:rFonts w:hAnsi="Times New Roman" w:cs="Times New Roman"/>
                <w:color w:val="000000"/>
                <w:sz w:val="24"/>
                <w:szCs w:val="24"/>
                <w:lang w:val="ru-RU"/>
              </w:rPr>
              <w:t>ОВ</w:t>
            </w:r>
          </w:p>
        </w:tc>
      </w:tr>
      <w:tr w:rsidR="00F11180" w:rsidRPr="007719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1180" w:rsidRPr="007719CB" w:rsidRDefault="00F1264E" w:rsidP="005E5CF5">
            <w:pPr>
              <w:jc w:val="both"/>
              <w:rPr>
                <w:rFonts w:ascii="Liberation Serif" w:eastAsia="Times New Roman" w:hAnsi="Liberation Serif" w:cs="Times New Roman"/>
                <w:sz w:val="24"/>
                <w:szCs w:val="24"/>
                <w:lang w:val="ru-RU" w:eastAsia="ru-RU"/>
              </w:rPr>
            </w:pPr>
            <w:r w:rsidRPr="007719CB">
              <w:rPr>
                <w:rFonts w:ascii="Liberation Serif" w:eastAsia="Times New Roman" w:hAnsi="Liberation Serif" w:cs="Times New Roman"/>
                <w:sz w:val="24"/>
                <w:szCs w:val="24"/>
                <w:lang w:val="ru-RU" w:eastAsia="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1180" w:rsidRPr="007719CB" w:rsidRDefault="00672E4E" w:rsidP="005E5CF5">
            <w:pPr>
              <w:jc w:val="both"/>
              <w:rPr>
                <w:sz w:val="24"/>
                <w:szCs w:val="24"/>
                <w:lang w:val="ru-RU"/>
              </w:rPr>
            </w:pPr>
            <w:r w:rsidRPr="007719CB">
              <w:rPr>
                <w:rFonts w:hAnsi="Times New Roman" w:cs="Times New Roman"/>
                <w:color w:val="000000"/>
                <w:sz w:val="24"/>
                <w:szCs w:val="24"/>
                <w:lang w:val="ru-RU"/>
              </w:rPr>
              <w:t>Д</w:t>
            </w:r>
          </w:p>
        </w:tc>
      </w:tr>
      <w:tr w:rsidR="00F11180" w:rsidRPr="007719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1180" w:rsidRPr="007719CB" w:rsidRDefault="00672E4E" w:rsidP="005E5CF5">
            <w:pPr>
              <w:jc w:val="both"/>
              <w:rPr>
                <w:rFonts w:ascii="Liberation Serif" w:eastAsia="Times New Roman" w:hAnsi="Liberation Serif" w:cs="Times New Roman"/>
                <w:sz w:val="24"/>
                <w:szCs w:val="24"/>
                <w:lang w:val="ru-RU" w:eastAsia="ru-RU"/>
              </w:rPr>
            </w:pPr>
            <w:r w:rsidRPr="007719CB">
              <w:rPr>
                <w:rFonts w:ascii="Liberation Serif" w:eastAsia="Times New Roman" w:hAnsi="Liberation Serif" w:cs="Times New Roman"/>
                <w:sz w:val="24"/>
                <w:szCs w:val="24"/>
                <w:lang w:val="ru-RU" w:eastAsia="ru-RU"/>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1180" w:rsidRPr="007719CB" w:rsidRDefault="00672E4E" w:rsidP="005E5CF5">
            <w:pPr>
              <w:jc w:val="both"/>
              <w:rPr>
                <w:sz w:val="24"/>
                <w:szCs w:val="24"/>
                <w:lang w:val="ru-RU"/>
              </w:rPr>
            </w:pPr>
            <w:proofErr w:type="gramStart"/>
            <w:r w:rsidRPr="007719CB">
              <w:rPr>
                <w:rFonts w:hAnsi="Times New Roman" w:cs="Times New Roman"/>
                <w:color w:val="000000"/>
                <w:sz w:val="24"/>
                <w:szCs w:val="24"/>
                <w:lang w:val="ru-RU"/>
              </w:rPr>
              <w:t>ВВ</w:t>
            </w:r>
            <w:proofErr w:type="gramEnd"/>
          </w:p>
        </w:tc>
      </w:tr>
      <w:tr w:rsidR="00F11180" w:rsidRPr="007719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1180" w:rsidRPr="007719CB" w:rsidRDefault="00672E4E" w:rsidP="005E5CF5">
            <w:pPr>
              <w:jc w:val="both"/>
              <w:rPr>
                <w:rFonts w:ascii="Liberation Serif" w:eastAsia="Times New Roman" w:hAnsi="Liberation Serif" w:cs="Times New Roman"/>
                <w:sz w:val="24"/>
                <w:szCs w:val="24"/>
                <w:lang w:val="ru-RU" w:eastAsia="ru-RU"/>
              </w:rPr>
            </w:pPr>
            <w:r w:rsidRPr="007719CB">
              <w:rPr>
                <w:rFonts w:ascii="Liberation Serif" w:eastAsia="Times New Roman" w:hAnsi="Liberation Serif" w:cs="Times New Roman"/>
                <w:sz w:val="24"/>
                <w:szCs w:val="24"/>
                <w:lang w:val="ru-RU" w:eastAsia="ru-RU"/>
              </w:rPr>
              <w:t>Приостановка действия трудового договора в связи с мобилизацией сотрудника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1180" w:rsidRPr="007719CB" w:rsidRDefault="00672E4E" w:rsidP="005E5CF5">
            <w:pPr>
              <w:jc w:val="both"/>
              <w:rPr>
                <w:sz w:val="24"/>
                <w:szCs w:val="24"/>
                <w:lang w:val="ru-RU"/>
              </w:rPr>
            </w:pPr>
            <w:r w:rsidRPr="007719CB">
              <w:rPr>
                <w:rFonts w:hAnsi="Times New Roman" w:cs="Times New Roman"/>
                <w:color w:val="000000"/>
                <w:sz w:val="24"/>
                <w:szCs w:val="24"/>
                <w:lang w:val="ru-RU"/>
              </w:rPr>
              <w:t>ПД</w:t>
            </w:r>
          </w:p>
        </w:tc>
      </w:tr>
    </w:tbl>
    <w:p w:rsidR="00F11180" w:rsidRPr="007719CB" w:rsidRDefault="00F1264E" w:rsidP="007719CB">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7719CB">
        <w:rPr>
          <w:rFonts w:ascii="Liberation Serif" w:eastAsia="Times New Roman" w:hAnsi="Liberation Serif" w:cs="Times New Roman"/>
          <w:sz w:val="28"/>
          <w:szCs w:val="28"/>
          <w:lang w:val="ru-RU" w:eastAsia="ru-RU"/>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F11180" w:rsidRPr="007719CB" w:rsidRDefault="00F1264E" w:rsidP="007719CB">
      <w:pPr>
        <w:spacing w:before="0" w:beforeAutospacing="0" w:after="0" w:afterAutospacing="0"/>
        <w:jc w:val="both"/>
        <w:rPr>
          <w:rFonts w:ascii="Liberation Serif" w:eastAsia="Times New Roman" w:hAnsi="Liberation Serif" w:cs="Times New Roman"/>
          <w:sz w:val="28"/>
          <w:szCs w:val="28"/>
          <w:lang w:val="ru-RU" w:eastAsia="ru-RU"/>
        </w:rPr>
      </w:pPr>
      <w:r w:rsidRPr="007719CB">
        <w:rPr>
          <w:rFonts w:ascii="Liberation Serif" w:eastAsia="Times New Roman" w:hAnsi="Liberation Serif" w:cs="Times New Roman"/>
          <w:sz w:val="28"/>
          <w:szCs w:val="28"/>
          <w:lang w:val="ru-RU" w:eastAsia="ru-RU"/>
        </w:rPr>
        <w:t>18.3. Расчеты по заработной плате и другим выплатам оформляются в Расчетной ведомости (ф. 0504402) и Платежной ведомости (ф. 0504403).</w:t>
      </w:r>
    </w:p>
    <w:p w:rsidR="00F11180" w:rsidRPr="007719CB" w:rsidRDefault="00F1264E" w:rsidP="007719CB">
      <w:pPr>
        <w:spacing w:before="0" w:beforeAutospacing="0" w:after="0" w:afterAutospacing="0"/>
        <w:jc w:val="both"/>
        <w:rPr>
          <w:rFonts w:ascii="Liberation Serif" w:eastAsia="Times New Roman" w:hAnsi="Liberation Serif" w:cs="Times New Roman"/>
          <w:sz w:val="28"/>
          <w:szCs w:val="28"/>
          <w:lang w:val="ru-RU" w:eastAsia="ru-RU"/>
        </w:rPr>
      </w:pPr>
      <w:r w:rsidRPr="007719CB">
        <w:rPr>
          <w:rFonts w:ascii="Liberation Serif" w:eastAsia="Times New Roman" w:hAnsi="Liberation Serif" w:cs="Times New Roman"/>
          <w:sz w:val="28"/>
          <w:szCs w:val="28"/>
          <w:lang w:val="ru-RU" w:eastAsia="ru-RU"/>
        </w:rPr>
        <w:t xml:space="preserve">18.4.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gramStart"/>
      <w:r w:rsidRPr="007719CB">
        <w:rPr>
          <w:rFonts w:ascii="Liberation Serif" w:eastAsia="Times New Roman" w:hAnsi="Liberation Serif" w:cs="Times New Roman"/>
          <w:sz w:val="28"/>
          <w:szCs w:val="28"/>
          <w:lang w:val="ru-RU" w:eastAsia="ru-RU"/>
        </w:rPr>
        <w:t>скан-копий</w:t>
      </w:r>
      <w:proofErr w:type="gramEnd"/>
      <w:r w:rsidRPr="007719CB">
        <w:rPr>
          <w:rFonts w:ascii="Liberation Serif" w:eastAsia="Times New Roman" w:hAnsi="Liberation Serif" w:cs="Times New Roman"/>
          <w:sz w:val="28"/>
          <w:szCs w:val="28"/>
          <w:lang w:val="ru-RU" w:eastAsia="ru-RU"/>
        </w:rPr>
        <w:t>.</w:t>
      </w:r>
    </w:p>
    <w:p w:rsidR="00F11180" w:rsidRPr="007719CB" w:rsidRDefault="00F1264E" w:rsidP="007719CB">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7719CB">
        <w:rPr>
          <w:rFonts w:ascii="Liberation Serif" w:eastAsia="Times New Roman" w:hAnsi="Liberation Serif" w:cs="Times New Roman"/>
          <w:sz w:val="28"/>
          <w:szCs w:val="28"/>
          <w:lang w:val="ru-RU" w:eastAsia="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gramStart"/>
      <w:r w:rsidRPr="007719CB">
        <w:rPr>
          <w:rFonts w:ascii="Liberation Serif" w:eastAsia="Times New Roman" w:hAnsi="Liberation Serif" w:cs="Times New Roman"/>
          <w:sz w:val="28"/>
          <w:szCs w:val="28"/>
          <w:lang w:val="ru-RU" w:eastAsia="ru-RU"/>
        </w:rPr>
        <w:t>скан-копией</w:t>
      </w:r>
      <w:proofErr w:type="gramEnd"/>
      <w:r w:rsidRPr="007719CB">
        <w:rPr>
          <w:rFonts w:ascii="Liberation Serif" w:eastAsia="Times New Roman" w:hAnsi="Liberation Serif" w:cs="Times New Roman"/>
          <w:sz w:val="28"/>
          <w:szCs w:val="28"/>
          <w:lang w:val="ru-RU" w:eastAsia="ru-RU"/>
        </w:rPr>
        <w:t xml:space="preserve"> подписанного документа.</w:t>
      </w:r>
    </w:p>
    <w:p w:rsidR="00F11180" w:rsidRPr="007719CB" w:rsidRDefault="00F1264E" w:rsidP="007719CB">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7719CB">
        <w:rPr>
          <w:rFonts w:ascii="Liberation Serif" w:eastAsia="Times New Roman" w:hAnsi="Liberation Serif" w:cs="Times New Roman"/>
          <w:sz w:val="28"/>
          <w:szCs w:val="28"/>
          <w:lang w:val="ru-RU" w:eastAsia="ru-RU"/>
        </w:rPr>
        <w:t xml:space="preserve">После окончания режима удаленной работы первичные документы, оформленные посредством обмена </w:t>
      </w:r>
      <w:proofErr w:type="gramStart"/>
      <w:r w:rsidRPr="007719CB">
        <w:rPr>
          <w:rFonts w:ascii="Liberation Serif" w:eastAsia="Times New Roman" w:hAnsi="Liberation Serif" w:cs="Times New Roman"/>
          <w:sz w:val="28"/>
          <w:szCs w:val="28"/>
          <w:lang w:val="ru-RU" w:eastAsia="ru-RU"/>
        </w:rPr>
        <w:t>скан-копий</w:t>
      </w:r>
      <w:proofErr w:type="gramEnd"/>
      <w:r w:rsidRPr="007719CB">
        <w:rPr>
          <w:rFonts w:ascii="Liberation Serif" w:eastAsia="Times New Roman" w:hAnsi="Liberation Serif" w:cs="Times New Roman"/>
          <w:sz w:val="28"/>
          <w:szCs w:val="28"/>
          <w:lang w:val="ru-RU" w:eastAsia="ru-RU"/>
        </w:rPr>
        <w:t>, распечатываются на бумажном носителе и подписываются собственноручной подписью ответственных лиц.</w:t>
      </w:r>
    </w:p>
    <w:p w:rsidR="00F11180" w:rsidRPr="007719CB" w:rsidRDefault="00F1264E" w:rsidP="007719CB">
      <w:pPr>
        <w:spacing w:before="0" w:beforeAutospacing="0" w:after="0" w:afterAutospacing="0"/>
        <w:jc w:val="both"/>
        <w:rPr>
          <w:rFonts w:ascii="Liberation Serif" w:eastAsia="Times New Roman" w:hAnsi="Liberation Serif" w:cs="Times New Roman"/>
          <w:sz w:val="28"/>
          <w:szCs w:val="28"/>
          <w:lang w:val="ru-RU" w:eastAsia="ru-RU"/>
        </w:rPr>
      </w:pPr>
      <w:r w:rsidRPr="007719CB">
        <w:rPr>
          <w:rFonts w:ascii="Liberation Serif" w:eastAsia="Times New Roman" w:hAnsi="Liberation Serif" w:cs="Times New Roman"/>
          <w:sz w:val="28"/>
          <w:szCs w:val="28"/>
          <w:lang w:val="ru-RU" w:eastAsia="ru-RU"/>
        </w:rPr>
        <w:t>19.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F11180" w:rsidRPr="007719CB" w:rsidRDefault="00F1264E" w:rsidP="007719CB">
      <w:pPr>
        <w:jc w:val="center"/>
        <w:rPr>
          <w:rFonts w:ascii="Liberation Serif" w:eastAsia="Times New Roman" w:hAnsi="Liberation Serif" w:cs="Times New Roman"/>
          <w:b/>
          <w:sz w:val="28"/>
          <w:szCs w:val="28"/>
          <w:lang w:val="ru-RU" w:eastAsia="ru-RU"/>
        </w:rPr>
      </w:pPr>
      <w:r w:rsidRPr="007719CB">
        <w:rPr>
          <w:rFonts w:ascii="Liberation Serif" w:eastAsia="Times New Roman" w:hAnsi="Liberation Serif" w:cs="Times New Roman"/>
          <w:b/>
          <w:sz w:val="28"/>
          <w:szCs w:val="28"/>
          <w:lang w:val="ru-RU" w:eastAsia="ru-RU"/>
        </w:rPr>
        <w:t>IV. План счетов</w:t>
      </w:r>
    </w:p>
    <w:p w:rsidR="00F11180" w:rsidRPr="007719CB" w:rsidRDefault="00F1264E" w:rsidP="007719CB">
      <w:pPr>
        <w:spacing w:before="0" w:beforeAutospacing="0" w:after="0" w:afterAutospacing="0"/>
        <w:jc w:val="both"/>
        <w:rPr>
          <w:rFonts w:ascii="Liberation Serif" w:eastAsia="Times New Roman" w:hAnsi="Liberation Serif" w:cs="Times New Roman"/>
          <w:sz w:val="28"/>
          <w:szCs w:val="28"/>
          <w:lang w:val="ru-RU" w:eastAsia="ru-RU"/>
        </w:rPr>
      </w:pPr>
      <w:r w:rsidRPr="007719CB">
        <w:rPr>
          <w:rFonts w:ascii="Liberation Serif" w:eastAsia="Times New Roman" w:hAnsi="Liberation Serif" w:cs="Times New Roman"/>
          <w:sz w:val="28"/>
          <w:szCs w:val="28"/>
          <w:lang w:val="ru-RU" w:eastAsia="ru-RU"/>
        </w:rPr>
        <w:t xml:space="preserve">1. Бюджетный учет ведется с использованием Рабочего плана счетов (приложение </w:t>
      </w:r>
      <w:r w:rsidR="00C334D1" w:rsidRPr="007719CB">
        <w:rPr>
          <w:rFonts w:ascii="Liberation Serif" w:eastAsia="Times New Roman" w:hAnsi="Liberation Serif" w:cs="Times New Roman"/>
          <w:sz w:val="28"/>
          <w:szCs w:val="28"/>
          <w:lang w:val="ru-RU" w:eastAsia="ru-RU"/>
        </w:rPr>
        <w:t>5</w:t>
      </w:r>
      <w:r w:rsidRPr="007719CB">
        <w:rPr>
          <w:rFonts w:ascii="Liberation Serif" w:eastAsia="Times New Roman" w:hAnsi="Liberation Serif" w:cs="Times New Roman"/>
          <w:sz w:val="28"/>
          <w:szCs w:val="28"/>
          <w:lang w:val="ru-RU" w:eastAsia="ru-RU"/>
        </w:rPr>
        <w:t>), разработанного в соответствии с Инструкцией к Единому плану счетов № 157н, Инструкцией № 162н.</w:t>
      </w:r>
    </w:p>
    <w:p w:rsidR="00F11180" w:rsidRDefault="00F1264E" w:rsidP="007719CB">
      <w:pPr>
        <w:spacing w:before="0" w:beforeAutospacing="0" w:after="0" w:afterAutospacing="0"/>
        <w:ind w:left="709" w:firstLine="11"/>
        <w:jc w:val="both"/>
        <w:rPr>
          <w:rFonts w:ascii="Liberation Serif" w:eastAsia="Times New Roman" w:hAnsi="Liberation Serif" w:cs="Times New Roman"/>
          <w:sz w:val="28"/>
          <w:szCs w:val="28"/>
          <w:lang w:val="ru-RU" w:eastAsia="ru-RU"/>
        </w:rPr>
      </w:pPr>
      <w:r w:rsidRPr="007719CB">
        <w:rPr>
          <w:rFonts w:ascii="Liberation Serif" w:eastAsia="Times New Roman" w:hAnsi="Liberation Serif" w:cs="Times New Roman"/>
          <w:sz w:val="28"/>
          <w:szCs w:val="28"/>
          <w:lang w:val="ru-RU" w:eastAsia="ru-RU"/>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7719CB" w:rsidRPr="007719CB" w:rsidRDefault="007719CB" w:rsidP="007719CB">
      <w:pPr>
        <w:spacing w:before="0" w:beforeAutospacing="0" w:after="0" w:afterAutospacing="0"/>
        <w:ind w:left="709" w:firstLine="11"/>
        <w:jc w:val="both"/>
        <w:rPr>
          <w:rFonts w:ascii="Liberation Serif" w:eastAsia="Times New Roman" w:hAnsi="Liberation Serif" w:cs="Times New Roman"/>
          <w:sz w:val="28"/>
          <w:szCs w:val="28"/>
          <w:lang w:val="ru-RU" w:eastAsia="ru-RU"/>
        </w:rPr>
      </w:pPr>
    </w:p>
    <w:p w:rsidR="00F11180" w:rsidRPr="007719CB" w:rsidRDefault="00F1264E" w:rsidP="007719CB">
      <w:pPr>
        <w:jc w:val="center"/>
        <w:rPr>
          <w:rFonts w:ascii="Liberation Serif" w:eastAsia="Times New Roman" w:hAnsi="Liberation Serif" w:cs="Times New Roman"/>
          <w:b/>
          <w:sz w:val="28"/>
          <w:szCs w:val="28"/>
          <w:lang w:val="ru-RU" w:eastAsia="ru-RU"/>
        </w:rPr>
      </w:pPr>
      <w:r w:rsidRPr="007719CB">
        <w:rPr>
          <w:rFonts w:ascii="Liberation Serif" w:eastAsia="Times New Roman" w:hAnsi="Liberation Serif" w:cs="Times New Roman"/>
          <w:b/>
          <w:sz w:val="28"/>
          <w:szCs w:val="28"/>
          <w:lang w:val="ru-RU" w:eastAsia="ru-RU"/>
        </w:rPr>
        <w:lastRenderedPageBreak/>
        <w:t>V. Методика ведения бухгалтерского учета, оценки отдельных видов имущества и обязательств</w:t>
      </w:r>
    </w:p>
    <w:p w:rsidR="00F11180" w:rsidRPr="007719CB" w:rsidRDefault="00F1264E" w:rsidP="005E5CF5">
      <w:pPr>
        <w:jc w:val="both"/>
        <w:rPr>
          <w:rFonts w:ascii="Liberation Serif" w:eastAsia="Times New Roman" w:hAnsi="Liberation Serif" w:cs="Times New Roman"/>
          <w:b/>
          <w:sz w:val="28"/>
          <w:szCs w:val="28"/>
          <w:lang w:val="ru-RU" w:eastAsia="ru-RU"/>
        </w:rPr>
      </w:pPr>
      <w:r w:rsidRPr="007719CB">
        <w:rPr>
          <w:rFonts w:ascii="Liberation Serif" w:eastAsia="Times New Roman" w:hAnsi="Liberation Serif" w:cs="Times New Roman"/>
          <w:b/>
          <w:sz w:val="28"/>
          <w:szCs w:val="28"/>
          <w:lang w:val="ru-RU" w:eastAsia="ru-RU"/>
        </w:rPr>
        <w:t>1. Общие положения</w:t>
      </w:r>
    </w:p>
    <w:p w:rsidR="007719CB" w:rsidRDefault="00F1264E" w:rsidP="007719CB">
      <w:pPr>
        <w:spacing w:before="0" w:beforeAutospacing="0" w:after="0" w:afterAutospacing="0"/>
        <w:jc w:val="both"/>
        <w:rPr>
          <w:rFonts w:ascii="Liberation Serif" w:eastAsia="Times New Roman" w:hAnsi="Liberation Serif" w:cs="Times New Roman"/>
          <w:sz w:val="28"/>
          <w:szCs w:val="28"/>
          <w:lang w:val="ru-RU" w:eastAsia="ru-RU"/>
        </w:rPr>
      </w:pPr>
      <w:r w:rsidRPr="007719CB">
        <w:rPr>
          <w:rFonts w:ascii="Liberation Serif" w:eastAsia="Times New Roman" w:hAnsi="Liberation Serif" w:cs="Times New Roman"/>
          <w:sz w:val="28"/>
          <w:szCs w:val="28"/>
          <w:lang w:val="ru-RU" w:eastAsia="ru-RU"/>
        </w:rPr>
        <w:t xml:space="preserve">1.1.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w:t>
      </w:r>
      <w:r w:rsidR="00B20239">
        <w:rPr>
          <w:rFonts w:ascii="Liberation Serif" w:eastAsia="Times New Roman" w:hAnsi="Liberation Serif" w:cs="Times New Roman"/>
          <w:sz w:val="28"/>
          <w:szCs w:val="28"/>
          <w:lang w:val="ru-RU" w:eastAsia="ru-RU"/>
        </w:rPr>
        <w:t>9</w:t>
      </w:r>
      <w:r w:rsidRPr="007719CB">
        <w:rPr>
          <w:rFonts w:ascii="Liberation Serif" w:eastAsia="Times New Roman" w:hAnsi="Liberation Serif" w:cs="Times New Roman"/>
          <w:sz w:val="28"/>
          <w:szCs w:val="28"/>
          <w:lang w:val="ru-RU" w:eastAsia="ru-RU"/>
        </w:rPr>
        <w:t>).</w:t>
      </w:r>
    </w:p>
    <w:p w:rsidR="00F11180" w:rsidRPr="007719CB" w:rsidRDefault="00F1264E" w:rsidP="007719CB">
      <w:pPr>
        <w:spacing w:before="0" w:beforeAutospacing="0" w:after="0" w:afterAutospacing="0"/>
        <w:ind w:left="709" w:firstLine="11"/>
        <w:jc w:val="both"/>
        <w:rPr>
          <w:rFonts w:ascii="Liberation Serif" w:eastAsia="Times New Roman" w:hAnsi="Liberation Serif" w:cs="Times New Roman"/>
          <w:sz w:val="28"/>
          <w:szCs w:val="28"/>
          <w:lang w:val="ru-RU" w:eastAsia="ru-RU"/>
        </w:rPr>
      </w:pPr>
      <w:r w:rsidRPr="007719CB">
        <w:rPr>
          <w:rFonts w:ascii="Liberation Serif" w:eastAsia="Times New Roman" w:hAnsi="Liberation Serif" w:cs="Times New Roman"/>
          <w:sz w:val="28"/>
          <w:szCs w:val="28"/>
          <w:lang w:val="ru-RU" w:eastAsia="ru-RU"/>
        </w:rPr>
        <w:t>Основание: пункт 3 Инструкции к Единому плану счетов № 157н, пункт 23 СГС «Концептуальные основы бухучета и отчетности».</w:t>
      </w:r>
    </w:p>
    <w:p w:rsidR="007719CB" w:rsidRDefault="00F1264E" w:rsidP="007719CB">
      <w:pPr>
        <w:spacing w:before="0" w:beforeAutospacing="0" w:after="0" w:afterAutospacing="0"/>
        <w:jc w:val="both"/>
        <w:rPr>
          <w:rFonts w:ascii="Liberation Serif" w:eastAsia="Times New Roman" w:hAnsi="Liberation Serif" w:cs="Times New Roman"/>
          <w:sz w:val="28"/>
          <w:szCs w:val="28"/>
          <w:lang w:val="ru-RU" w:eastAsia="ru-RU"/>
        </w:rPr>
      </w:pPr>
      <w:r w:rsidRPr="007719CB">
        <w:rPr>
          <w:rFonts w:ascii="Liberation Serif" w:eastAsia="Times New Roman" w:hAnsi="Liberation Serif" w:cs="Times New Roman"/>
          <w:sz w:val="28"/>
          <w:szCs w:val="28"/>
          <w:lang w:val="ru-RU" w:eastAsia="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F11180" w:rsidRPr="007719CB" w:rsidRDefault="00F1264E" w:rsidP="007719CB">
      <w:pPr>
        <w:spacing w:before="0" w:beforeAutospacing="0" w:after="0" w:afterAutospacing="0"/>
        <w:ind w:left="709" w:firstLine="11"/>
        <w:jc w:val="both"/>
        <w:rPr>
          <w:rFonts w:ascii="Liberation Serif" w:eastAsia="Times New Roman" w:hAnsi="Liberation Serif" w:cs="Times New Roman"/>
          <w:sz w:val="28"/>
          <w:szCs w:val="28"/>
          <w:lang w:val="ru-RU" w:eastAsia="ru-RU"/>
        </w:rPr>
      </w:pPr>
      <w:r w:rsidRPr="007719CB">
        <w:rPr>
          <w:rFonts w:ascii="Liberation Serif" w:eastAsia="Times New Roman" w:hAnsi="Liberation Serif" w:cs="Times New Roman"/>
          <w:sz w:val="28"/>
          <w:szCs w:val="28"/>
          <w:lang w:val="ru-RU" w:eastAsia="ru-RU"/>
        </w:rPr>
        <w:t>Основание: пункт 54 СГС «Концептуальные основы бухучета и отчетности».</w:t>
      </w:r>
    </w:p>
    <w:p w:rsidR="007719CB" w:rsidRDefault="00F1264E" w:rsidP="007719CB">
      <w:pPr>
        <w:spacing w:before="0" w:beforeAutospacing="0" w:after="0" w:afterAutospacing="0"/>
        <w:jc w:val="both"/>
        <w:rPr>
          <w:rFonts w:ascii="Liberation Serif" w:eastAsia="Times New Roman" w:hAnsi="Liberation Serif" w:cs="Times New Roman"/>
          <w:sz w:val="28"/>
          <w:szCs w:val="28"/>
          <w:lang w:val="ru-RU" w:eastAsia="ru-RU"/>
        </w:rPr>
      </w:pPr>
      <w:r w:rsidRPr="007719CB">
        <w:rPr>
          <w:rFonts w:ascii="Liberation Serif" w:eastAsia="Times New Roman" w:hAnsi="Liberation Serif" w:cs="Times New Roman"/>
          <w:sz w:val="28"/>
          <w:szCs w:val="28"/>
          <w:lang w:val="ru-RU" w:eastAsia="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F11180" w:rsidRPr="007719CB" w:rsidRDefault="00F1264E" w:rsidP="007719CB">
      <w:pPr>
        <w:spacing w:before="0" w:beforeAutospacing="0" w:after="0" w:afterAutospacing="0"/>
        <w:ind w:left="709" w:firstLine="11"/>
        <w:jc w:val="both"/>
        <w:rPr>
          <w:rFonts w:ascii="Liberation Serif" w:eastAsia="Times New Roman" w:hAnsi="Liberation Serif" w:cs="Times New Roman"/>
          <w:sz w:val="28"/>
          <w:szCs w:val="28"/>
          <w:lang w:val="ru-RU" w:eastAsia="ru-RU"/>
        </w:rPr>
      </w:pPr>
      <w:r w:rsidRPr="007719CB">
        <w:rPr>
          <w:rFonts w:ascii="Liberation Serif" w:eastAsia="Times New Roman" w:hAnsi="Liberation Serif" w:cs="Times New Roman"/>
          <w:sz w:val="28"/>
          <w:szCs w:val="28"/>
          <w:lang w:val="ru-RU" w:eastAsia="ru-RU"/>
        </w:rPr>
        <w:t>Основание: пункт 6 СГС «Учетная политика, оценочные значения и ошибки».</w:t>
      </w:r>
    </w:p>
    <w:p w:rsidR="00F11180" w:rsidRPr="00305488" w:rsidRDefault="00F1264E" w:rsidP="00305488">
      <w:pPr>
        <w:spacing w:before="0" w:beforeAutospacing="0" w:after="0" w:afterAutospacing="0"/>
        <w:jc w:val="both"/>
        <w:rPr>
          <w:rFonts w:ascii="Liberation Serif" w:eastAsia="Times New Roman" w:hAnsi="Liberation Serif" w:cs="Times New Roman"/>
          <w:sz w:val="28"/>
          <w:szCs w:val="28"/>
          <w:lang w:val="ru-RU" w:eastAsia="ru-RU"/>
        </w:rPr>
      </w:pPr>
      <w:r w:rsidRPr="00305488">
        <w:rPr>
          <w:rFonts w:ascii="Liberation Serif" w:eastAsia="Times New Roman" w:hAnsi="Liberation Serif" w:cs="Times New Roman"/>
          <w:sz w:val="28"/>
          <w:szCs w:val="28"/>
          <w:lang w:val="ru-RU" w:eastAsia="ru-RU"/>
        </w:rPr>
        <w:t xml:space="preserve">1.4. Принятие к учету основных средства, нематериальных и непроизведенных активов, по факту документального подтверждения их приобретения согласно условиям </w:t>
      </w:r>
      <w:r w:rsidR="002803BE" w:rsidRPr="00305488">
        <w:rPr>
          <w:rFonts w:ascii="Liberation Serif" w:eastAsia="Times New Roman" w:hAnsi="Liberation Serif" w:cs="Times New Roman"/>
          <w:sz w:val="28"/>
          <w:szCs w:val="28"/>
          <w:lang w:val="ru-RU" w:eastAsia="ru-RU"/>
        </w:rPr>
        <w:t>государственных</w:t>
      </w:r>
      <w:r w:rsidRPr="00305488">
        <w:rPr>
          <w:rFonts w:ascii="Liberation Serif" w:eastAsia="Times New Roman" w:hAnsi="Liberation Serif" w:cs="Times New Roman"/>
          <w:sz w:val="28"/>
          <w:szCs w:val="28"/>
          <w:lang w:val="ru-RU" w:eastAsia="ru-RU"/>
        </w:rPr>
        <w:t xml:space="preserve"> контрактов (договоров), осуществляется на основании Решения о признании объектов НФА (ф. 0510441). При этом формирование дополнительных документов, в частности Акт о приеме-передаче объектов нефинансовых активов (ф. 0504101), Приходный ордер на приемку материальных ценностей (нефинансовых активов) (ф. 0504207) в этом случае не требуется.</w:t>
      </w:r>
    </w:p>
    <w:p w:rsidR="00F11180" w:rsidRPr="00305488" w:rsidRDefault="00F1264E" w:rsidP="005E5CF5">
      <w:pPr>
        <w:jc w:val="both"/>
        <w:rPr>
          <w:rFonts w:ascii="Liberation Serif" w:eastAsia="Times New Roman" w:hAnsi="Liberation Serif" w:cs="Times New Roman"/>
          <w:b/>
          <w:sz w:val="28"/>
          <w:szCs w:val="28"/>
          <w:lang w:val="ru-RU" w:eastAsia="ru-RU"/>
        </w:rPr>
      </w:pPr>
      <w:r w:rsidRPr="00305488">
        <w:rPr>
          <w:rFonts w:ascii="Liberation Serif" w:eastAsia="Times New Roman" w:hAnsi="Liberation Serif" w:cs="Times New Roman"/>
          <w:b/>
          <w:sz w:val="28"/>
          <w:szCs w:val="28"/>
          <w:lang w:val="ru-RU" w:eastAsia="ru-RU"/>
        </w:rPr>
        <w:t>2. Основные средства</w:t>
      </w:r>
    </w:p>
    <w:p w:rsidR="00F11180" w:rsidRPr="00305488" w:rsidRDefault="00F1264E" w:rsidP="00305488">
      <w:pPr>
        <w:spacing w:before="0" w:beforeAutospacing="0" w:after="0" w:afterAutospacing="0"/>
        <w:jc w:val="both"/>
        <w:rPr>
          <w:rFonts w:ascii="Liberation Serif" w:eastAsia="Times New Roman" w:hAnsi="Liberation Serif" w:cs="Times New Roman"/>
          <w:sz w:val="28"/>
          <w:szCs w:val="28"/>
          <w:lang w:val="ru-RU" w:eastAsia="ru-RU"/>
        </w:rPr>
      </w:pPr>
      <w:r w:rsidRPr="00305488">
        <w:rPr>
          <w:rFonts w:ascii="Liberation Serif" w:eastAsia="Times New Roman" w:hAnsi="Liberation Serif" w:cs="Times New Roman"/>
          <w:sz w:val="28"/>
          <w:szCs w:val="28"/>
          <w:lang w:val="ru-RU" w:eastAsia="ru-RU"/>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w:t>
      </w:r>
      <w:r w:rsidR="002803BE" w:rsidRPr="00305488">
        <w:rPr>
          <w:rFonts w:ascii="Liberation Serif" w:eastAsia="Times New Roman" w:hAnsi="Liberation Serif" w:cs="Times New Roman"/>
          <w:sz w:val="28"/>
          <w:szCs w:val="28"/>
          <w:lang w:val="ru-RU" w:eastAsia="ru-RU"/>
        </w:rPr>
        <w:t xml:space="preserve"> </w:t>
      </w:r>
      <w:r w:rsidRPr="00305488">
        <w:rPr>
          <w:rFonts w:ascii="Liberation Serif" w:eastAsia="Times New Roman" w:hAnsi="Liberation Serif" w:cs="Times New Roman"/>
          <w:sz w:val="28"/>
          <w:szCs w:val="28"/>
          <w:lang w:val="ru-RU" w:eastAsia="ru-RU"/>
        </w:rPr>
        <w:t>и инвентарь. Перечень объектов, которые относятся к группе «Инвентарь производственный и хозяйственный», приведен в приложении 1</w:t>
      </w:r>
      <w:r w:rsidR="00B20239">
        <w:rPr>
          <w:rFonts w:ascii="Liberation Serif" w:eastAsia="Times New Roman" w:hAnsi="Liberation Serif" w:cs="Times New Roman"/>
          <w:sz w:val="28"/>
          <w:szCs w:val="28"/>
          <w:lang w:val="ru-RU" w:eastAsia="ru-RU"/>
        </w:rPr>
        <w:t>0</w:t>
      </w:r>
      <w:r w:rsidRPr="00305488">
        <w:rPr>
          <w:rFonts w:ascii="Liberation Serif" w:eastAsia="Times New Roman" w:hAnsi="Liberation Serif" w:cs="Times New Roman"/>
          <w:sz w:val="28"/>
          <w:szCs w:val="28"/>
          <w:lang w:val="ru-RU" w:eastAsia="ru-RU"/>
        </w:rPr>
        <w:t>.</w:t>
      </w:r>
    </w:p>
    <w:p w:rsidR="00F11180" w:rsidRPr="00305488" w:rsidRDefault="00F1264E" w:rsidP="00305488">
      <w:pPr>
        <w:spacing w:before="0" w:beforeAutospacing="0" w:after="0" w:afterAutospacing="0"/>
        <w:jc w:val="both"/>
        <w:rPr>
          <w:rFonts w:ascii="Liberation Serif" w:eastAsia="Times New Roman" w:hAnsi="Liberation Serif" w:cs="Times New Roman"/>
          <w:sz w:val="28"/>
          <w:szCs w:val="28"/>
          <w:lang w:val="ru-RU" w:eastAsia="ru-RU"/>
        </w:rPr>
      </w:pPr>
      <w:r w:rsidRPr="00305488">
        <w:rPr>
          <w:rFonts w:ascii="Liberation Serif" w:eastAsia="Times New Roman" w:hAnsi="Liberation Serif" w:cs="Times New Roman"/>
          <w:sz w:val="28"/>
          <w:szCs w:val="28"/>
          <w:lang w:val="ru-RU" w:eastAsia="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F11180" w:rsidRPr="00305488" w:rsidRDefault="00F1264E" w:rsidP="00351B46">
      <w:pPr>
        <w:numPr>
          <w:ilvl w:val="0"/>
          <w:numId w:val="9"/>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305488">
        <w:rPr>
          <w:rFonts w:ascii="Liberation Serif" w:eastAsia="Times New Roman" w:hAnsi="Liberation Serif" w:cs="Times New Roman"/>
          <w:sz w:val="28"/>
          <w:szCs w:val="28"/>
          <w:lang w:val="ru-RU" w:eastAsia="ru-RU"/>
        </w:rPr>
        <w:lastRenderedPageBreak/>
        <w:t>мебель для обстановки одного помещения: столы, стулья, стеллажи, шкафы, полки;</w:t>
      </w:r>
    </w:p>
    <w:p w:rsidR="00F11180" w:rsidRPr="00305488" w:rsidRDefault="00F1264E" w:rsidP="00351B46">
      <w:pPr>
        <w:numPr>
          <w:ilvl w:val="0"/>
          <w:numId w:val="9"/>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proofErr w:type="gramStart"/>
      <w:r w:rsidRPr="00305488">
        <w:rPr>
          <w:rFonts w:ascii="Liberation Serif" w:eastAsia="Times New Roman" w:hAnsi="Liberation Serif" w:cs="Times New Roman"/>
          <w:sz w:val="28"/>
          <w:szCs w:val="28"/>
          <w:lang w:val="ru-RU" w:eastAsia="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F11180" w:rsidRPr="00305488" w:rsidRDefault="00F1264E" w:rsidP="00305488">
      <w:pPr>
        <w:spacing w:before="0" w:beforeAutospacing="0" w:after="0" w:afterAutospacing="0"/>
        <w:ind w:firstLine="420"/>
        <w:jc w:val="both"/>
        <w:rPr>
          <w:rFonts w:ascii="Liberation Serif" w:eastAsia="Times New Roman" w:hAnsi="Liberation Serif" w:cs="Times New Roman"/>
          <w:sz w:val="28"/>
          <w:szCs w:val="28"/>
          <w:lang w:val="ru-RU" w:eastAsia="ru-RU"/>
        </w:rPr>
      </w:pPr>
      <w:r w:rsidRPr="00305488">
        <w:rPr>
          <w:rFonts w:ascii="Liberation Serif" w:eastAsia="Times New Roman" w:hAnsi="Liberation Serif" w:cs="Times New Roman"/>
          <w:sz w:val="28"/>
          <w:szCs w:val="28"/>
          <w:lang w:val="ru-RU" w:eastAsia="ru-RU"/>
        </w:rPr>
        <w:t xml:space="preserve">Не считается существенной стоимость до </w:t>
      </w:r>
      <w:r w:rsidR="002803BE" w:rsidRPr="00305488">
        <w:rPr>
          <w:rFonts w:ascii="Liberation Serif" w:eastAsia="Times New Roman" w:hAnsi="Liberation Serif" w:cs="Times New Roman"/>
          <w:sz w:val="28"/>
          <w:szCs w:val="28"/>
          <w:lang w:val="ru-RU" w:eastAsia="ru-RU"/>
        </w:rPr>
        <w:t>20 000</w:t>
      </w:r>
      <w:r w:rsidRPr="00305488">
        <w:rPr>
          <w:rFonts w:ascii="Liberation Serif" w:eastAsia="Times New Roman" w:hAnsi="Liberation Serif" w:cs="Times New Roman"/>
          <w:sz w:val="28"/>
          <w:szCs w:val="28"/>
          <w:lang w:val="ru-RU" w:eastAsia="ru-RU"/>
        </w:rPr>
        <w:t xml:space="preserve"> руб. за один имущественный объект.</w:t>
      </w:r>
    </w:p>
    <w:p w:rsidR="00F11180" w:rsidRPr="00305488" w:rsidRDefault="00F1264E" w:rsidP="00305488">
      <w:pPr>
        <w:spacing w:before="0" w:beforeAutospacing="0" w:after="0" w:afterAutospacing="0"/>
        <w:ind w:firstLine="420"/>
        <w:jc w:val="both"/>
        <w:rPr>
          <w:rFonts w:ascii="Liberation Serif" w:eastAsia="Times New Roman" w:hAnsi="Liberation Serif" w:cs="Times New Roman"/>
          <w:sz w:val="28"/>
          <w:szCs w:val="28"/>
          <w:lang w:val="ru-RU" w:eastAsia="ru-RU"/>
        </w:rPr>
      </w:pPr>
      <w:r w:rsidRPr="00305488">
        <w:rPr>
          <w:rFonts w:ascii="Liberation Serif" w:eastAsia="Times New Roman" w:hAnsi="Liberation Serif" w:cs="Times New Roman"/>
          <w:sz w:val="28"/>
          <w:szCs w:val="28"/>
          <w:lang w:val="ru-RU" w:eastAsia="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F11180" w:rsidRPr="00305488" w:rsidRDefault="00F1264E" w:rsidP="00305488">
      <w:pPr>
        <w:spacing w:before="0" w:beforeAutospacing="0" w:after="0" w:afterAutospacing="0"/>
        <w:ind w:firstLine="709"/>
        <w:jc w:val="both"/>
        <w:rPr>
          <w:rFonts w:ascii="Liberation Serif" w:eastAsia="Times New Roman" w:hAnsi="Liberation Serif" w:cs="Times New Roman"/>
          <w:sz w:val="28"/>
          <w:szCs w:val="28"/>
          <w:lang w:val="ru-RU" w:eastAsia="ru-RU"/>
        </w:rPr>
      </w:pPr>
      <w:r w:rsidRPr="00305488">
        <w:rPr>
          <w:rFonts w:ascii="Liberation Serif" w:eastAsia="Times New Roman" w:hAnsi="Liberation Serif" w:cs="Times New Roman"/>
          <w:sz w:val="28"/>
          <w:szCs w:val="28"/>
          <w:lang w:val="ru-RU" w:eastAsia="ru-RU"/>
        </w:rPr>
        <w:t>Основание: пункт 10 СГС «Основные средства».</w:t>
      </w:r>
    </w:p>
    <w:p w:rsidR="00F11180" w:rsidRPr="00305488" w:rsidRDefault="00F1264E" w:rsidP="00305488">
      <w:pPr>
        <w:spacing w:before="0" w:beforeAutospacing="0" w:after="0" w:afterAutospacing="0"/>
        <w:jc w:val="both"/>
        <w:rPr>
          <w:rFonts w:ascii="Liberation Serif" w:eastAsia="Times New Roman" w:hAnsi="Liberation Serif" w:cs="Times New Roman"/>
          <w:sz w:val="28"/>
          <w:szCs w:val="28"/>
          <w:lang w:val="ru-RU" w:eastAsia="ru-RU"/>
        </w:rPr>
      </w:pPr>
      <w:r w:rsidRPr="00305488">
        <w:rPr>
          <w:rFonts w:ascii="Liberation Serif" w:eastAsia="Times New Roman" w:hAnsi="Liberation Serif" w:cs="Times New Roman"/>
          <w:sz w:val="28"/>
          <w:szCs w:val="28"/>
          <w:lang w:val="ru-RU" w:eastAsia="ru-RU"/>
        </w:rPr>
        <w:t>2.3. Уникальный инвентарный номер состоит из десяти знаков и присваивается в порядке:</w:t>
      </w:r>
    </w:p>
    <w:p w:rsidR="00F11180" w:rsidRPr="00305488" w:rsidRDefault="00F1264E" w:rsidP="00351B46">
      <w:pPr>
        <w:numPr>
          <w:ilvl w:val="0"/>
          <w:numId w:val="10"/>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305488">
        <w:rPr>
          <w:rFonts w:ascii="Liberation Serif" w:eastAsia="Times New Roman" w:hAnsi="Liberation Serif" w:cs="Times New Roman"/>
          <w:sz w:val="28"/>
          <w:szCs w:val="28"/>
          <w:lang w:val="ru-RU" w:eastAsia="ru-RU"/>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F11180" w:rsidRPr="00305488" w:rsidRDefault="00F1264E" w:rsidP="00351B46">
      <w:pPr>
        <w:numPr>
          <w:ilvl w:val="0"/>
          <w:numId w:val="10"/>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305488">
        <w:rPr>
          <w:rFonts w:ascii="Liberation Serif" w:eastAsia="Times New Roman" w:hAnsi="Liberation Serif" w:cs="Times New Roman"/>
          <w:sz w:val="28"/>
          <w:szCs w:val="28"/>
          <w:lang w:val="ru-RU" w:eastAsia="ru-RU"/>
        </w:rPr>
        <w:t>2–4-е разряды – код объекта учета синтетического счета в Плане счетов бюджетного учета (приложение 1 к приказу Минфина от 06.12.2010 № 162н);</w:t>
      </w:r>
    </w:p>
    <w:p w:rsidR="00F11180" w:rsidRPr="00305488" w:rsidRDefault="00F1264E" w:rsidP="00351B46">
      <w:pPr>
        <w:numPr>
          <w:ilvl w:val="0"/>
          <w:numId w:val="10"/>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305488">
        <w:rPr>
          <w:rFonts w:ascii="Liberation Serif" w:eastAsia="Times New Roman" w:hAnsi="Liberation Serif" w:cs="Times New Roman"/>
          <w:sz w:val="28"/>
          <w:szCs w:val="28"/>
          <w:lang w:val="ru-RU" w:eastAsia="ru-RU"/>
        </w:rPr>
        <w:t>5–6-е разряды – код группы и вида синтетического счета Плана счетов бюджетного учета (приложение 1 к приказу Минфина от 06.12.2010 № 162н);</w:t>
      </w:r>
    </w:p>
    <w:p w:rsidR="00F11180" w:rsidRPr="00305488" w:rsidRDefault="00F1264E" w:rsidP="00351B46">
      <w:pPr>
        <w:numPr>
          <w:ilvl w:val="0"/>
          <w:numId w:val="10"/>
        </w:numPr>
        <w:spacing w:before="0" w:beforeAutospacing="0" w:after="0" w:afterAutospacing="0"/>
        <w:ind w:left="780" w:right="180"/>
        <w:jc w:val="both"/>
        <w:rPr>
          <w:rFonts w:ascii="Liberation Serif" w:eastAsia="Times New Roman" w:hAnsi="Liberation Serif" w:cs="Times New Roman"/>
          <w:sz w:val="28"/>
          <w:szCs w:val="28"/>
          <w:lang w:val="ru-RU" w:eastAsia="ru-RU"/>
        </w:rPr>
      </w:pPr>
      <w:r w:rsidRPr="00305488">
        <w:rPr>
          <w:rFonts w:ascii="Liberation Serif" w:eastAsia="Times New Roman" w:hAnsi="Liberation Serif" w:cs="Times New Roman"/>
          <w:sz w:val="28"/>
          <w:szCs w:val="28"/>
          <w:lang w:val="ru-RU" w:eastAsia="ru-RU"/>
        </w:rPr>
        <w:t>7–10-е разряды – порядковый номер нефинансового актива.</w:t>
      </w:r>
    </w:p>
    <w:p w:rsidR="00F11180" w:rsidRPr="00305488" w:rsidRDefault="00F1264E" w:rsidP="00305488">
      <w:pPr>
        <w:spacing w:before="0" w:beforeAutospacing="0" w:after="0" w:afterAutospacing="0"/>
        <w:ind w:left="709"/>
        <w:jc w:val="both"/>
        <w:rPr>
          <w:rFonts w:ascii="Liberation Serif" w:eastAsia="Times New Roman" w:hAnsi="Liberation Serif" w:cs="Times New Roman"/>
          <w:sz w:val="28"/>
          <w:szCs w:val="28"/>
          <w:lang w:val="ru-RU" w:eastAsia="ru-RU"/>
        </w:rPr>
      </w:pPr>
      <w:r w:rsidRPr="00305488">
        <w:rPr>
          <w:rFonts w:ascii="Liberation Serif" w:eastAsia="Times New Roman" w:hAnsi="Liberation Serif" w:cs="Times New Roman"/>
          <w:sz w:val="28"/>
          <w:szCs w:val="28"/>
          <w:lang w:val="ru-RU" w:eastAsia="ru-RU"/>
        </w:rPr>
        <w:t>Основание: пункт 9 СГС «Основные средства», пункт 46 Инструкции к Единому плану счетов № 157н.</w:t>
      </w:r>
    </w:p>
    <w:p w:rsidR="00F11180" w:rsidRPr="00305488" w:rsidRDefault="00F1264E" w:rsidP="00305488">
      <w:pPr>
        <w:spacing w:before="0" w:beforeAutospacing="0" w:after="0" w:afterAutospacing="0"/>
        <w:jc w:val="both"/>
        <w:rPr>
          <w:rFonts w:ascii="Liberation Serif" w:eastAsia="Times New Roman" w:hAnsi="Liberation Serif" w:cs="Times New Roman"/>
          <w:sz w:val="28"/>
          <w:szCs w:val="28"/>
          <w:lang w:val="ru-RU" w:eastAsia="ru-RU"/>
        </w:rPr>
      </w:pPr>
      <w:r w:rsidRPr="00305488">
        <w:rPr>
          <w:rFonts w:ascii="Liberation Serif" w:eastAsia="Times New Roman" w:hAnsi="Liberation Serif" w:cs="Times New Roman"/>
          <w:sz w:val="28"/>
          <w:szCs w:val="28"/>
          <w:lang w:val="ru-RU" w:eastAsia="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F11180" w:rsidRPr="00305488" w:rsidRDefault="00F1264E" w:rsidP="00305488">
      <w:pPr>
        <w:spacing w:before="0" w:beforeAutospacing="0" w:after="0" w:afterAutospacing="0"/>
        <w:jc w:val="both"/>
        <w:rPr>
          <w:rFonts w:ascii="Liberation Serif" w:eastAsia="Times New Roman" w:hAnsi="Liberation Serif" w:cs="Times New Roman"/>
          <w:sz w:val="28"/>
          <w:szCs w:val="28"/>
          <w:lang w:val="ru-RU" w:eastAsia="ru-RU"/>
        </w:rPr>
      </w:pPr>
      <w:r w:rsidRPr="00305488">
        <w:rPr>
          <w:rFonts w:ascii="Liberation Serif" w:eastAsia="Times New Roman" w:hAnsi="Liberation Serif" w:cs="Times New Roman"/>
          <w:sz w:val="28"/>
          <w:szCs w:val="28"/>
          <w:lang w:val="ru-RU" w:eastAsia="ru-RU"/>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2803BE" w:rsidRPr="00305488" w:rsidRDefault="00305488" w:rsidP="00305488">
      <w:pPr>
        <w:spacing w:before="0" w:beforeAutospacing="0" w:after="0" w:afterAutospacing="0"/>
        <w:ind w:firstLine="72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2803BE" w:rsidRPr="00305488">
        <w:rPr>
          <w:rFonts w:ascii="Liberation Serif" w:eastAsia="Times New Roman" w:hAnsi="Liberation Serif" w:cs="Times New Roman"/>
          <w:sz w:val="28"/>
          <w:szCs w:val="28"/>
          <w:lang w:val="ru-RU" w:eastAsia="ru-RU"/>
        </w:rPr>
        <w:t>машины и оборудование;</w:t>
      </w:r>
    </w:p>
    <w:p w:rsidR="002803BE" w:rsidRPr="00305488" w:rsidRDefault="00305488" w:rsidP="00305488">
      <w:pPr>
        <w:spacing w:before="0" w:beforeAutospacing="0" w:after="0" w:afterAutospacing="0"/>
        <w:ind w:firstLine="72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2803BE" w:rsidRPr="00305488">
        <w:rPr>
          <w:rFonts w:ascii="Liberation Serif" w:eastAsia="Times New Roman" w:hAnsi="Liberation Serif" w:cs="Times New Roman"/>
          <w:sz w:val="28"/>
          <w:szCs w:val="28"/>
          <w:lang w:val="ru-RU" w:eastAsia="ru-RU"/>
        </w:rPr>
        <w:t>транспортные средства;</w:t>
      </w:r>
    </w:p>
    <w:p w:rsidR="002803BE" w:rsidRPr="00305488" w:rsidRDefault="00305488" w:rsidP="00305488">
      <w:pPr>
        <w:spacing w:before="0" w:beforeAutospacing="0" w:after="0" w:afterAutospacing="0"/>
        <w:ind w:firstLine="72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2803BE" w:rsidRPr="00305488">
        <w:rPr>
          <w:rFonts w:ascii="Liberation Serif" w:eastAsia="Times New Roman" w:hAnsi="Liberation Serif" w:cs="Times New Roman"/>
          <w:sz w:val="28"/>
          <w:szCs w:val="28"/>
          <w:lang w:val="ru-RU" w:eastAsia="ru-RU"/>
        </w:rPr>
        <w:t>жилые (нежилые) помещения – движимое имущество;</w:t>
      </w:r>
    </w:p>
    <w:p w:rsidR="002803BE" w:rsidRPr="00305488" w:rsidRDefault="00305488" w:rsidP="00305488">
      <w:pPr>
        <w:spacing w:before="0" w:beforeAutospacing="0" w:after="0" w:afterAutospacing="0"/>
        <w:ind w:firstLine="72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2803BE" w:rsidRPr="00305488">
        <w:rPr>
          <w:rFonts w:ascii="Liberation Serif" w:eastAsia="Times New Roman" w:hAnsi="Liberation Serif" w:cs="Times New Roman"/>
          <w:sz w:val="28"/>
          <w:szCs w:val="28"/>
          <w:lang w:val="ru-RU" w:eastAsia="ru-RU"/>
        </w:rPr>
        <w:t>жилые (нежилые) помещения – недвижимое имущество;</w:t>
      </w:r>
    </w:p>
    <w:p w:rsidR="002803BE" w:rsidRPr="00305488" w:rsidRDefault="00305488" w:rsidP="004E73B1">
      <w:pPr>
        <w:spacing w:before="0" w:beforeAutospacing="0" w:after="0" w:afterAutospacing="0"/>
        <w:ind w:firstLine="72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2803BE" w:rsidRPr="00305488">
        <w:rPr>
          <w:rFonts w:ascii="Liberation Serif" w:eastAsia="Times New Roman" w:hAnsi="Liberation Serif" w:cs="Times New Roman"/>
          <w:sz w:val="28"/>
          <w:szCs w:val="28"/>
          <w:lang w:val="ru-RU" w:eastAsia="ru-RU"/>
        </w:rPr>
        <w:t>инвентарь производственный и хозяйственный;</w:t>
      </w:r>
    </w:p>
    <w:p w:rsidR="00F11180" w:rsidRPr="004E73B1" w:rsidRDefault="002803BE" w:rsidP="004E73B1">
      <w:pPr>
        <w:spacing w:before="0" w:beforeAutospacing="0" w:after="0" w:afterAutospacing="0"/>
        <w:ind w:firstLine="709"/>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lastRenderedPageBreak/>
        <w:t>О</w:t>
      </w:r>
      <w:r w:rsidR="00F1264E" w:rsidRPr="004E73B1">
        <w:rPr>
          <w:rFonts w:ascii="Liberation Serif" w:eastAsia="Times New Roman" w:hAnsi="Liberation Serif" w:cs="Times New Roman"/>
          <w:sz w:val="28"/>
          <w:szCs w:val="28"/>
          <w:lang w:val="ru-RU" w:eastAsia="ru-RU"/>
        </w:rPr>
        <w:t>снование: пункт 27 СГС «Основные средства».</w:t>
      </w:r>
    </w:p>
    <w:p w:rsidR="00F11180" w:rsidRPr="004E73B1" w:rsidRDefault="00F1264E"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F11180" w:rsidRPr="004E73B1" w:rsidRDefault="00F1264E" w:rsidP="00351B46">
      <w:pPr>
        <w:numPr>
          <w:ilvl w:val="0"/>
          <w:numId w:val="11"/>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площади;</w:t>
      </w:r>
    </w:p>
    <w:p w:rsidR="00F11180" w:rsidRPr="004E73B1" w:rsidRDefault="00F1264E" w:rsidP="00351B46">
      <w:pPr>
        <w:numPr>
          <w:ilvl w:val="0"/>
          <w:numId w:val="11"/>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объему;</w:t>
      </w:r>
    </w:p>
    <w:p w:rsidR="00F11180" w:rsidRPr="004E73B1" w:rsidRDefault="00F1264E" w:rsidP="00351B46">
      <w:pPr>
        <w:numPr>
          <w:ilvl w:val="0"/>
          <w:numId w:val="11"/>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весу;</w:t>
      </w:r>
    </w:p>
    <w:p w:rsidR="00F11180" w:rsidRPr="004E73B1" w:rsidRDefault="00F1264E" w:rsidP="00351B46">
      <w:pPr>
        <w:numPr>
          <w:ilvl w:val="0"/>
          <w:numId w:val="11"/>
        </w:numPr>
        <w:spacing w:before="0" w:beforeAutospacing="0" w:after="0" w:afterAutospacing="0"/>
        <w:ind w:left="780" w:right="18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иному показателю, установленному комиссией по поступлению и выбытию активов.</w:t>
      </w:r>
    </w:p>
    <w:p w:rsidR="00F11180" w:rsidRPr="004E73B1" w:rsidRDefault="00F1264E"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дооборудований,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Данное правило применяется к следующим группам основных средств:</w:t>
      </w:r>
    </w:p>
    <w:p w:rsidR="004E73B1" w:rsidRPr="00305488" w:rsidRDefault="004E73B1" w:rsidP="004E73B1">
      <w:pPr>
        <w:spacing w:before="0" w:beforeAutospacing="0" w:after="0" w:afterAutospacing="0"/>
        <w:ind w:firstLine="72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Pr="00305488">
        <w:rPr>
          <w:rFonts w:ascii="Liberation Serif" w:eastAsia="Times New Roman" w:hAnsi="Liberation Serif" w:cs="Times New Roman"/>
          <w:sz w:val="28"/>
          <w:szCs w:val="28"/>
          <w:lang w:val="ru-RU" w:eastAsia="ru-RU"/>
        </w:rPr>
        <w:t>машины и оборудование;</w:t>
      </w:r>
    </w:p>
    <w:p w:rsidR="004E73B1" w:rsidRPr="00305488" w:rsidRDefault="004E73B1" w:rsidP="004E73B1">
      <w:pPr>
        <w:spacing w:before="0" w:beforeAutospacing="0" w:after="0" w:afterAutospacing="0"/>
        <w:ind w:firstLine="72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Pr="00305488">
        <w:rPr>
          <w:rFonts w:ascii="Liberation Serif" w:eastAsia="Times New Roman" w:hAnsi="Liberation Serif" w:cs="Times New Roman"/>
          <w:sz w:val="28"/>
          <w:szCs w:val="28"/>
          <w:lang w:val="ru-RU" w:eastAsia="ru-RU"/>
        </w:rPr>
        <w:t>транспортные средства;</w:t>
      </w:r>
    </w:p>
    <w:p w:rsidR="004E73B1" w:rsidRPr="00305488" w:rsidRDefault="004E73B1" w:rsidP="004E73B1">
      <w:pPr>
        <w:spacing w:before="0" w:beforeAutospacing="0" w:after="0" w:afterAutospacing="0"/>
        <w:ind w:firstLine="72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Pr="00305488">
        <w:rPr>
          <w:rFonts w:ascii="Liberation Serif" w:eastAsia="Times New Roman" w:hAnsi="Liberation Serif" w:cs="Times New Roman"/>
          <w:sz w:val="28"/>
          <w:szCs w:val="28"/>
          <w:lang w:val="ru-RU" w:eastAsia="ru-RU"/>
        </w:rPr>
        <w:t>жилые (нежилые) помещения – движимое имущество;</w:t>
      </w:r>
    </w:p>
    <w:p w:rsidR="004E73B1" w:rsidRPr="00305488" w:rsidRDefault="004E73B1" w:rsidP="004E73B1">
      <w:pPr>
        <w:spacing w:before="0" w:beforeAutospacing="0" w:after="0" w:afterAutospacing="0"/>
        <w:ind w:firstLine="72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Pr="00305488">
        <w:rPr>
          <w:rFonts w:ascii="Liberation Serif" w:eastAsia="Times New Roman" w:hAnsi="Liberation Serif" w:cs="Times New Roman"/>
          <w:sz w:val="28"/>
          <w:szCs w:val="28"/>
          <w:lang w:val="ru-RU" w:eastAsia="ru-RU"/>
        </w:rPr>
        <w:t>жилые (нежилые) помещения – недвижимое имущество;</w:t>
      </w:r>
    </w:p>
    <w:p w:rsidR="004E73B1" w:rsidRPr="00305488" w:rsidRDefault="004E73B1" w:rsidP="004E73B1">
      <w:pPr>
        <w:spacing w:before="0" w:beforeAutospacing="0" w:after="0" w:afterAutospacing="0"/>
        <w:ind w:firstLine="72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Pr="00305488">
        <w:rPr>
          <w:rFonts w:ascii="Liberation Serif" w:eastAsia="Times New Roman" w:hAnsi="Liberation Serif" w:cs="Times New Roman"/>
          <w:sz w:val="28"/>
          <w:szCs w:val="28"/>
          <w:lang w:val="ru-RU" w:eastAsia="ru-RU"/>
        </w:rPr>
        <w:t>инвентарь производственный и хозяйственный;</w:t>
      </w:r>
    </w:p>
    <w:p w:rsidR="00F11180" w:rsidRPr="004E73B1" w:rsidRDefault="00F1264E" w:rsidP="004E73B1">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Основание: пункт 28 СГС «Основные средства».</w:t>
      </w:r>
    </w:p>
    <w:p w:rsidR="00F11180" w:rsidRPr="004E73B1" w:rsidRDefault="00F1264E"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2.8. Начисление амортизации осуществляется следующим образом:</w:t>
      </w:r>
    </w:p>
    <w:p w:rsidR="00F11180" w:rsidRPr="004E73B1" w:rsidRDefault="00F1264E" w:rsidP="00351B46">
      <w:pPr>
        <w:numPr>
          <w:ilvl w:val="0"/>
          <w:numId w:val="12"/>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 xml:space="preserve">методом уменьшаемого остатка с применением коэффициента </w:t>
      </w:r>
      <w:r w:rsidR="002803BE" w:rsidRPr="004E73B1">
        <w:rPr>
          <w:rFonts w:ascii="Liberation Serif" w:eastAsia="Times New Roman" w:hAnsi="Liberation Serif" w:cs="Times New Roman"/>
          <w:sz w:val="28"/>
          <w:szCs w:val="28"/>
          <w:lang w:val="ru-RU" w:eastAsia="ru-RU"/>
        </w:rPr>
        <w:t>2</w:t>
      </w:r>
      <w:r w:rsidRPr="004E73B1">
        <w:rPr>
          <w:rFonts w:ascii="Liberation Serif" w:eastAsia="Times New Roman" w:hAnsi="Liberation Serif" w:cs="Times New Roman"/>
          <w:sz w:val="28"/>
          <w:szCs w:val="28"/>
          <w:lang w:val="ru-RU" w:eastAsia="ru-RU"/>
        </w:rPr>
        <w:t xml:space="preserve"> – на </w:t>
      </w:r>
      <w:r w:rsidR="002803BE" w:rsidRPr="004E73B1">
        <w:rPr>
          <w:rFonts w:ascii="Liberation Serif" w:eastAsia="Times New Roman" w:hAnsi="Liberation Serif" w:cs="Times New Roman"/>
          <w:sz w:val="28"/>
          <w:szCs w:val="28"/>
          <w:lang w:val="ru-RU" w:eastAsia="ru-RU"/>
        </w:rPr>
        <w:t>основные средства группы «Транспортные средства», а также на компьютерное оборудование</w:t>
      </w:r>
      <w:r w:rsidRPr="004E73B1">
        <w:rPr>
          <w:rFonts w:ascii="Liberation Serif" w:eastAsia="Times New Roman" w:hAnsi="Liberation Serif" w:cs="Times New Roman"/>
          <w:sz w:val="28"/>
          <w:szCs w:val="28"/>
          <w:lang w:val="ru-RU" w:eastAsia="ru-RU"/>
        </w:rPr>
        <w:t>;</w:t>
      </w:r>
    </w:p>
    <w:p w:rsidR="00F11180" w:rsidRPr="004E73B1" w:rsidRDefault="00F1264E" w:rsidP="00351B46">
      <w:pPr>
        <w:numPr>
          <w:ilvl w:val="0"/>
          <w:numId w:val="12"/>
        </w:numPr>
        <w:spacing w:before="0" w:beforeAutospacing="0" w:after="0" w:afterAutospacing="0"/>
        <w:ind w:left="780" w:right="18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линейным методом – на остальные объекты основных средств.</w:t>
      </w:r>
    </w:p>
    <w:p w:rsidR="00F11180" w:rsidRPr="004E73B1" w:rsidRDefault="00F1264E" w:rsidP="004E73B1">
      <w:pPr>
        <w:spacing w:before="0" w:beforeAutospacing="0" w:after="0" w:afterAutospacing="0"/>
        <w:ind w:firstLine="42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Основание: пункты 36, 37 СГС «Основные средства».</w:t>
      </w:r>
    </w:p>
    <w:p w:rsidR="00F11180" w:rsidRPr="004E73B1" w:rsidRDefault="00F1264E"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2.9. В случаях</w:t>
      </w:r>
      <w:r w:rsidR="00C334D1" w:rsidRPr="004E73B1">
        <w:rPr>
          <w:rFonts w:ascii="Liberation Serif" w:eastAsia="Times New Roman" w:hAnsi="Liberation Serif" w:cs="Times New Roman"/>
          <w:sz w:val="28"/>
          <w:szCs w:val="28"/>
          <w:lang w:val="ru-RU" w:eastAsia="ru-RU"/>
        </w:rPr>
        <w:t>,</w:t>
      </w:r>
      <w:r w:rsidRPr="004E73B1">
        <w:rPr>
          <w:rFonts w:ascii="Liberation Serif" w:eastAsia="Times New Roman" w:hAnsi="Liberation Serif" w:cs="Times New Roman"/>
          <w:sz w:val="28"/>
          <w:szCs w:val="28"/>
          <w:lang w:val="ru-RU" w:eastAsia="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F11180" w:rsidRPr="004E73B1" w:rsidRDefault="00F1264E" w:rsidP="004E73B1">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Основание: пункт 40 СГС «Основные средства».</w:t>
      </w:r>
    </w:p>
    <w:p w:rsidR="00F11180" w:rsidRPr="004E73B1" w:rsidRDefault="00F1264E"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 xml:space="preserve">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w:t>
      </w:r>
      <w:r w:rsidRPr="004E73B1">
        <w:rPr>
          <w:rFonts w:ascii="Liberation Serif" w:eastAsia="Times New Roman" w:hAnsi="Liberation Serif" w:cs="Times New Roman"/>
          <w:sz w:val="28"/>
          <w:szCs w:val="28"/>
          <w:lang w:val="ru-RU" w:eastAsia="ru-RU"/>
        </w:rPr>
        <w:lastRenderedPageBreak/>
        <w:t>суммировании получить переоцененную стоимость на дату проведения переоценки.</w:t>
      </w:r>
    </w:p>
    <w:p w:rsidR="00F11180" w:rsidRPr="004E73B1" w:rsidRDefault="00F1264E" w:rsidP="004E73B1">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Основание: пункт 41 СГС «Основные средства».</w:t>
      </w:r>
    </w:p>
    <w:p w:rsidR="00F11180" w:rsidRPr="004E73B1" w:rsidRDefault="00F1264E"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F11180" w:rsidRPr="004E73B1" w:rsidRDefault="00F1264E"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2.12. Основные средства стоимостью до 10 000 руб. включительно, находящиеся в эксплуатации, учитываются на забалансовом счете 21 по балансовой стоимости.</w:t>
      </w:r>
    </w:p>
    <w:p w:rsidR="00F11180" w:rsidRPr="004E73B1" w:rsidRDefault="00F1264E" w:rsidP="004E73B1">
      <w:pPr>
        <w:spacing w:before="0" w:beforeAutospacing="0" w:after="0" w:afterAutospacing="0"/>
        <w:ind w:left="72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Основание: пункт 39 СГС «Основные средства», пункт 373 Инструкции к Единому плану счетов № 157н.</w:t>
      </w:r>
    </w:p>
    <w:p w:rsidR="00F11180" w:rsidRPr="004E73B1" w:rsidRDefault="00F1264E"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V настоящей Учетной политики.</w:t>
      </w:r>
    </w:p>
    <w:p w:rsidR="00F11180" w:rsidRPr="004E73B1" w:rsidRDefault="00F1264E"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F11180" w:rsidRPr="004E73B1" w:rsidRDefault="00F1264E"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p>
    <w:p w:rsidR="00F11180" w:rsidRPr="004E73B1" w:rsidRDefault="00036697" w:rsidP="005E5CF5">
      <w:pPr>
        <w:jc w:val="both"/>
        <w:rPr>
          <w:rFonts w:ascii="Liberation Serif" w:eastAsia="Times New Roman" w:hAnsi="Liberation Serif" w:cs="Times New Roman"/>
          <w:b/>
          <w:sz w:val="28"/>
          <w:szCs w:val="28"/>
          <w:lang w:val="ru-RU" w:eastAsia="ru-RU"/>
        </w:rPr>
      </w:pPr>
      <w:r w:rsidRPr="004E73B1">
        <w:rPr>
          <w:rFonts w:ascii="Liberation Serif" w:eastAsia="Times New Roman" w:hAnsi="Liberation Serif" w:cs="Times New Roman"/>
          <w:b/>
          <w:sz w:val="28"/>
          <w:szCs w:val="28"/>
          <w:lang w:val="ru-RU" w:eastAsia="ru-RU"/>
        </w:rPr>
        <w:t>3</w:t>
      </w:r>
      <w:r w:rsidR="00F1264E" w:rsidRPr="004E73B1">
        <w:rPr>
          <w:rFonts w:ascii="Liberation Serif" w:eastAsia="Times New Roman" w:hAnsi="Liberation Serif" w:cs="Times New Roman"/>
          <w:b/>
          <w:sz w:val="28"/>
          <w:szCs w:val="28"/>
          <w:lang w:val="ru-RU" w:eastAsia="ru-RU"/>
        </w:rPr>
        <w:t>. Непроизведенные активы</w:t>
      </w:r>
    </w:p>
    <w:p w:rsidR="00F11180" w:rsidRPr="004E73B1" w:rsidRDefault="00036697"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3</w:t>
      </w:r>
      <w:r w:rsidR="00F1264E" w:rsidRPr="004E73B1">
        <w:rPr>
          <w:rFonts w:ascii="Liberation Serif" w:eastAsia="Times New Roman" w:hAnsi="Liberation Serif" w:cs="Times New Roman"/>
          <w:sz w:val="28"/>
          <w:szCs w:val="28"/>
          <w:lang w:val="ru-RU" w:eastAsia="ru-RU"/>
        </w:rPr>
        <w:t>.1. Объект непроизведенных активов, по которому комиссия по поступлению и выбытию активов установила, что он не соответствует условиям признания актива, учитывается на забалансовом счете 02 «Материальные ценности, принятые на хранение».</w:t>
      </w:r>
    </w:p>
    <w:p w:rsidR="00F11180" w:rsidRPr="004E73B1" w:rsidRDefault="00F1264E" w:rsidP="004E73B1">
      <w:pPr>
        <w:spacing w:before="0" w:beforeAutospacing="0" w:after="0" w:afterAutospacing="0"/>
        <w:ind w:firstLine="709"/>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Основание: пункты 7 СГС «Непроизведенные активы»</w:t>
      </w:r>
    </w:p>
    <w:p w:rsidR="00F11180" w:rsidRPr="004E73B1" w:rsidRDefault="00036697"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3</w:t>
      </w:r>
      <w:r w:rsidR="00F1264E" w:rsidRPr="004E73B1">
        <w:rPr>
          <w:rFonts w:ascii="Liberation Serif" w:eastAsia="Times New Roman" w:hAnsi="Liberation Serif" w:cs="Times New Roman"/>
          <w:sz w:val="28"/>
          <w:szCs w:val="28"/>
          <w:lang w:val="ru-RU" w:eastAsia="ru-RU"/>
        </w:rPr>
        <w:t xml:space="preserve">.2. </w:t>
      </w:r>
      <w:proofErr w:type="gramStart"/>
      <w:r w:rsidR="00F1264E" w:rsidRPr="004E73B1">
        <w:rPr>
          <w:rFonts w:ascii="Liberation Serif" w:eastAsia="Times New Roman" w:hAnsi="Liberation Serif" w:cs="Times New Roman"/>
          <w:sz w:val="28"/>
          <w:szCs w:val="28"/>
          <w:lang w:val="ru-RU" w:eastAsia="ru-RU"/>
        </w:rPr>
        <w:t>Справедливая стоимость земельного участка, впервые вовлекаемого в хозяйственный оборот, на которые не разграничена государственная собственность и которые не внесены в ЕГРН, рассчитывается на основе кадастровой стоимости аналогичного земельного участка, который внесен в ЕГРН.</w:t>
      </w:r>
      <w:proofErr w:type="gramEnd"/>
    </w:p>
    <w:p w:rsidR="00F11180" w:rsidRPr="004E73B1" w:rsidRDefault="00F1264E" w:rsidP="004E73B1">
      <w:pPr>
        <w:spacing w:before="0" w:beforeAutospacing="0" w:after="0" w:afterAutospacing="0"/>
        <w:ind w:firstLine="709"/>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Основание: пункты 17 СГС «Непроизведенные активы»</w:t>
      </w:r>
    </w:p>
    <w:p w:rsidR="00F11180" w:rsidRPr="004E73B1" w:rsidRDefault="00036697"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3</w:t>
      </w:r>
      <w:r w:rsidR="00F1264E" w:rsidRPr="004E73B1">
        <w:rPr>
          <w:rFonts w:ascii="Liberation Serif" w:eastAsia="Times New Roman" w:hAnsi="Liberation Serif" w:cs="Times New Roman"/>
          <w:sz w:val="28"/>
          <w:szCs w:val="28"/>
          <w:lang w:val="ru-RU" w:eastAsia="ru-RU"/>
        </w:rPr>
        <w:t xml:space="preserve">.3. Каждому инвентарному объекту непроизведенных активов в момент принятия к бухгалтерскому учету присваивается инвентарный номер. </w:t>
      </w:r>
      <w:r w:rsidR="00F1264E" w:rsidRPr="004E73B1">
        <w:rPr>
          <w:rFonts w:ascii="Liberation Serif" w:eastAsia="Times New Roman" w:hAnsi="Liberation Serif" w:cs="Times New Roman"/>
          <w:sz w:val="28"/>
          <w:szCs w:val="28"/>
          <w:lang w:val="ru-RU" w:eastAsia="ru-RU"/>
        </w:rPr>
        <w:lastRenderedPageBreak/>
        <w:t>Инвентарный номер объекта непроизведенных активов состоит из пятнадцати знаков, определяемый последовательно по мере принятия к учету непроизведенных активов – Х.Х.ХХХХХХ</w:t>
      </w:r>
      <w:proofErr w:type="gramStart"/>
      <w:r w:rsidR="00F1264E" w:rsidRPr="004E73B1">
        <w:rPr>
          <w:rFonts w:ascii="Liberation Serif" w:eastAsia="Times New Roman" w:hAnsi="Liberation Serif" w:cs="Times New Roman"/>
          <w:sz w:val="28"/>
          <w:szCs w:val="28"/>
          <w:lang w:val="ru-RU" w:eastAsia="ru-RU"/>
        </w:rPr>
        <w:t>.Х</w:t>
      </w:r>
      <w:proofErr w:type="gramEnd"/>
      <w:r w:rsidR="00F1264E" w:rsidRPr="004E73B1">
        <w:rPr>
          <w:rFonts w:ascii="Liberation Serif" w:eastAsia="Times New Roman" w:hAnsi="Liberation Serif" w:cs="Times New Roman"/>
          <w:sz w:val="28"/>
          <w:szCs w:val="28"/>
          <w:lang w:val="ru-RU" w:eastAsia="ru-RU"/>
        </w:rPr>
        <w:t>ХХХ, где:</w:t>
      </w:r>
    </w:p>
    <w:p w:rsidR="00F11180" w:rsidRPr="004E73B1" w:rsidRDefault="002E1463" w:rsidP="002E1463">
      <w:pPr>
        <w:spacing w:before="0" w:beforeAutospacing="0" w:after="0" w:afterAutospacing="0"/>
        <w:ind w:right="180"/>
        <w:contextualSpacing/>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F1264E" w:rsidRPr="004E73B1">
        <w:rPr>
          <w:rFonts w:ascii="Liberation Serif" w:eastAsia="Times New Roman" w:hAnsi="Liberation Serif" w:cs="Times New Roman"/>
          <w:sz w:val="28"/>
          <w:szCs w:val="28"/>
          <w:lang w:val="ru-RU" w:eastAsia="ru-RU"/>
        </w:rPr>
        <w:t>1 разряд – код синтетической группы инвентарного объекта непроизведенных активов по счету 103 «Непроизведенные активы» – «3»;</w:t>
      </w:r>
    </w:p>
    <w:p w:rsidR="00F11180" w:rsidRPr="004E73B1" w:rsidRDefault="002E1463" w:rsidP="002E1463">
      <w:pPr>
        <w:spacing w:before="0" w:beforeAutospacing="0" w:after="0" w:afterAutospacing="0"/>
        <w:ind w:right="180"/>
        <w:contextualSpacing/>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F1264E" w:rsidRPr="004E73B1">
        <w:rPr>
          <w:rFonts w:ascii="Liberation Serif" w:eastAsia="Times New Roman" w:hAnsi="Liberation Serif" w:cs="Times New Roman"/>
          <w:sz w:val="28"/>
          <w:szCs w:val="28"/>
          <w:lang w:val="ru-RU" w:eastAsia="ru-RU"/>
        </w:rPr>
        <w:t>2 разряд – код вида инвентарного номера «1» – индивидуальный инвентарный объект;</w:t>
      </w:r>
    </w:p>
    <w:p w:rsidR="00F11180" w:rsidRPr="004E73B1" w:rsidRDefault="002E1463" w:rsidP="002E1463">
      <w:pPr>
        <w:spacing w:before="0" w:beforeAutospacing="0" w:after="0" w:afterAutospacing="0"/>
        <w:ind w:right="180"/>
        <w:contextualSpacing/>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F1264E" w:rsidRPr="004E73B1">
        <w:rPr>
          <w:rFonts w:ascii="Liberation Serif" w:eastAsia="Times New Roman" w:hAnsi="Liberation Serif" w:cs="Times New Roman"/>
          <w:sz w:val="28"/>
          <w:szCs w:val="28"/>
          <w:lang w:val="ru-RU" w:eastAsia="ru-RU"/>
        </w:rPr>
        <w:t>3–8 разряды – порядковый номер инвентарного объекта (000001, 000002 и т.д.);</w:t>
      </w:r>
    </w:p>
    <w:p w:rsidR="00F11180" w:rsidRPr="004E73B1" w:rsidRDefault="002E1463" w:rsidP="002E1463">
      <w:pPr>
        <w:spacing w:before="0" w:beforeAutospacing="0" w:after="0" w:afterAutospacing="0"/>
        <w:ind w:right="18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F1264E" w:rsidRPr="004E73B1">
        <w:rPr>
          <w:rFonts w:ascii="Liberation Serif" w:eastAsia="Times New Roman" w:hAnsi="Liberation Serif" w:cs="Times New Roman"/>
          <w:sz w:val="28"/>
          <w:szCs w:val="28"/>
          <w:lang w:val="ru-RU" w:eastAsia="ru-RU"/>
        </w:rPr>
        <w:t>9–12 разряды – внутренний групповой инвентарный номер (0001, 0002 и т.д.). Для индивидуального инвентарного объекта указывается 0000.</w:t>
      </w:r>
    </w:p>
    <w:p w:rsidR="00F11180" w:rsidRPr="004E73B1" w:rsidRDefault="00F1264E" w:rsidP="004E73B1">
      <w:pPr>
        <w:spacing w:before="0" w:beforeAutospacing="0" w:after="0" w:afterAutospacing="0"/>
        <w:ind w:firstLine="709"/>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Основание: пункт 81 Инструкции к Единому плану счетов № 157н.</w:t>
      </w:r>
    </w:p>
    <w:p w:rsidR="00F11180" w:rsidRPr="004E73B1" w:rsidRDefault="00036697"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3</w:t>
      </w:r>
      <w:r w:rsidR="00F1264E" w:rsidRPr="004E73B1">
        <w:rPr>
          <w:rFonts w:ascii="Liberation Serif" w:eastAsia="Times New Roman" w:hAnsi="Liberation Serif" w:cs="Times New Roman"/>
          <w:sz w:val="28"/>
          <w:szCs w:val="28"/>
          <w:lang w:val="ru-RU" w:eastAsia="ru-RU"/>
        </w:rPr>
        <w:t>.4. Аналитический учет вложений в непроизведенные активы ведется в многографной карточке (ф. 0504054).</w:t>
      </w:r>
    </w:p>
    <w:p w:rsidR="00F11180" w:rsidRPr="004E73B1" w:rsidRDefault="00F1264E" w:rsidP="004E73B1">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Основание: пункт 128 Инструкции к Единому плану счетов № 157н.</w:t>
      </w:r>
    </w:p>
    <w:p w:rsidR="00F11180" w:rsidRPr="004E73B1" w:rsidRDefault="00036697" w:rsidP="005E5CF5">
      <w:pPr>
        <w:jc w:val="both"/>
        <w:rPr>
          <w:rFonts w:ascii="Liberation Serif" w:eastAsia="Times New Roman" w:hAnsi="Liberation Serif" w:cs="Times New Roman"/>
          <w:b/>
          <w:sz w:val="28"/>
          <w:szCs w:val="28"/>
          <w:lang w:val="ru-RU" w:eastAsia="ru-RU"/>
        </w:rPr>
      </w:pPr>
      <w:r w:rsidRPr="004E73B1">
        <w:rPr>
          <w:rFonts w:ascii="Liberation Serif" w:eastAsia="Times New Roman" w:hAnsi="Liberation Serif" w:cs="Times New Roman"/>
          <w:b/>
          <w:sz w:val="28"/>
          <w:szCs w:val="28"/>
          <w:lang w:val="ru-RU" w:eastAsia="ru-RU"/>
        </w:rPr>
        <w:t>4</w:t>
      </w:r>
      <w:r w:rsidR="00F1264E" w:rsidRPr="004E73B1">
        <w:rPr>
          <w:rFonts w:ascii="Liberation Serif" w:eastAsia="Times New Roman" w:hAnsi="Liberation Serif" w:cs="Times New Roman"/>
          <w:b/>
          <w:sz w:val="28"/>
          <w:szCs w:val="28"/>
          <w:lang w:val="ru-RU" w:eastAsia="ru-RU"/>
        </w:rPr>
        <w:t>. Материальные запасы</w:t>
      </w:r>
    </w:p>
    <w:p w:rsidR="00F11180" w:rsidRPr="004E73B1" w:rsidRDefault="00036697"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4</w:t>
      </w:r>
      <w:r w:rsidR="00F1264E" w:rsidRPr="004E73B1">
        <w:rPr>
          <w:rFonts w:ascii="Liberation Serif" w:eastAsia="Times New Roman" w:hAnsi="Liberation Serif" w:cs="Times New Roman"/>
          <w:sz w:val="28"/>
          <w:szCs w:val="28"/>
          <w:lang w:val="ru-RU" w:eastAsia="ru-RU"/>
        </w:rPr>
        <w:t>.1.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1</w:t>
      </w:r>
      <w:r w:rsidR="00B20239">
        <w:rPr>
          <w:rFonts w:ascii="Liberation Serif" w:eastAsia="Times New Roman" w:hAnsi="Liberation Serif" w:cs="Times New Roman"/>
          <w:sz w:val="28"/>
          <w:szCs w:val="28"/>
          <w:lang w:val="ru-RU" w:eastAsia="ru-RU"/>
        </w:rPr>
        <w:t>0</w:t>
      </w:r>
      <w:r w:rsidR="00F1264E" w:rsidRPr="004E73B1">
        <w:rPr>
          <w:rFonts w:ascii="Liberation Serif" w:eastAsia="Times New Roman" w:hAnsi="Liberation Serif" w:cs="Times New Roman"/>
          <w:sz w:val="28"/>
          <w:szCs w:val="28"/>
          <w:lang w:val="ru-RU" w:eastAsia="ru-RU"/>
        </w:rPr>
        <w:t>.</w:t>
      </w:r>
    </w:p>
    <w:p w:rsidR="00F11180" w:rsidRPr="004E73B1" w:rsidRDefault="00036697"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4</w:t>
      </w:r>
      <w:r w:rsidR="00F1264E" w:rsidRPr="004E73B1">
        <w:rPr>
          <w:rFonts w:ascii="Liberation Serif" w:eastAsia="Times New Roman" w:hAnsi="Liberation Serif" w:cs="Times New Roman"/>
          <w:sz w:val="28"/>
          <w:szCs w:val="28"/>
          <w:lang w:val="ru-RU" w:eastAsia="ru-RU"/>
        </w:rPr>
        <w:t>.2. Единица учета материальных запасов в учреждении – номенклатурная (реестровая) единица. Исключения:</w:t>
      </w:r>
    </w:p>
    <w:p w:rsidR="00F11180" w:rsidRPr="004E73B1" w:rsidRDefault="00F1264E" w:rsidP="00351B46">
      <w:pPr>
        <w:numPr>
          <w:ilvl w:val="0"/>
          <w:numId w:val="13"/>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4E73B1">
        <w:rPr>
          <w:rFonts w:ascii="Liberation Serif" w:eastAsia="Times New Roman" w:hAnsi="Liberation Serif" w:cs="Times New Roman"/>
          <w:sz w:val="28"/>
          <w:szCs w:val="28"/>
          <w:lang w:val="ru-RU" w:eastAsia="ru-RU"/>
        </w:rPr>
        <w:t>одинаковыми</w:t>
      </w:r>
      <w:proofErr w:type="gramEnd"/>
      <w:r w:rsidRPr="004E73B1">
        <w:rPr>
          <w:rFonts w:ascii="Liberation Serif" w:eastAsia="Times New Roman" w:hAnsi="Liberation Serif" w:cs="Times New Roman"/>
          <w:sz w:val="28"/>
          <w:szCs w:val="28"/>
          <w:lang w:val="ru-RU" w:eastAsia="ru-RU"/>
        </w:rPr>
        <w:t xml:space="preserve"> диаметром и количеством штук в коробке и т. д. Единица учета таких материальных запасов – однородная (реестровая) группа запасов;</w:t>
      </w:r>
    </w:p>
    <w:p w:rsidR="00F11180" w:rsidRPr="004E73B1" w:rsidRDefault="00F1264E" w:rsidP="004E73B1">
      <w:pPr>
        <w:spacing w:before="0" w:beforeAutospacing="0" w:after="0" w:afterAutospacing="0"/>
        <w:ind w:firstLine="42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Если в первичных документах поставщика единицы измерения отличаются от тех, которые использует учреждение, ответственный сотрудник оформляет акт перевода единиц измерения. Акт прикладывают к первичным документам поставщика.</w:t>
      </w:r>
    </w:p>
    <w:p w:rsidR="00F11180" w:rsidRPr="004E73B1" w:rsidRDefault="00F1264E" w:rsidP="004E73B1">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Основание: пункт 8 СГС «Запасы».</w:t>
      </w:r>
    </w:p>
    <w:p w:rsidR="00F11180" w:rsidRPr="004E73B1" w:rsidRDefault="00036697"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4</w:t>
      </w:r>
      <w:r w:rsidR="00F1264E" w:rsidRPr="004E73B1">
        <w:rPr>
          <w:rFonts w:ascii="Liberation Serif" w:eastAsia="Times New Roman" w:hAnsi="Liberation Serif" w:cs="Times New Roman"/>
          <w:sz w:val="28"/>
          <w:szCs w:val="28"/>
          <w:lang w:val="ru-RU" w:eastAsia="ru-RU"/>
        </w:rPr>
        <w:t>.3.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F11180" w:rsidRPr="004E73B1" w:rsidRDefault="00F1264E" w:rsidP="00351B46">
      <w:pPr>
        <w:numPr>
          <w:ilvl w:val="0"/>
          <w:numId w:val="14"/>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их справедливой стоимости на дату принятия к бухгалтерскому учету, рассчитанной методом рыночных цен;</w:t>
      </w:r>
    </w:p>
    <w:p w:rsidR="00F11180" w:rsidRPr="004E73B1" w:rsidRDefault="00F1264E" w:rsidP="00351B46">
      <w:pPr>
        <w:numPr>
          <w:ilvl w:val="0"/>
          <w:numId w:val="14"/>
        </w:numPr>
        <w:spacing w:before="0" w:beforeAutospacing="0" w:after="0" w:afterAutospacing="0"/>
        <w:ind w:left="780" w:right="18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сумм, уплачиваемых учреждением за доставку материальных запасов, приведение их в состояние, пригодное для использования.</w:t>
      </w:r>
    </w:p>
    <w:p w:rsidR="00F11180" w:rsidRPr="004E73B1" w:rsidRDefault="00F1264E" w:rsidP="004E73B1">
      <w:pPr>
        <w:spacing w:before="0" w:beforeAutospacing="0" w:after="0" w:afterAutospacing="0"/>
        <w:ind w:left="709"/>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Основание: пункты 52–60 СГС «Концептуальные основы бухучета и отчетности».</w:t>
      </w:r>
    </w:p>
    <w:p w:rsidR="00036697" w:rsidRPr="004E73B1" w:rsidRDefault="004E73B1"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lastRenderedPageBreak/>
        <w:t>4</w:t>
      </w:r>
      <w:r w:rsidR="00F1264E" w:rsidRPr="004E73B1">
        <w:rPr>
          <w:rFonts w:ascii="Liberation Serif" w:eastAsia="Times New Roman" w:hAnsi="Liberation Serif" w:cs="Times New Roman"/>
          <w:sz w:val="28"/>
          <w:szCs w:val="28"/>
          <w:lang w:val="ru-RU" w:eastAsia="ru-RU"/>
        </w:rPr>
        <w:t xml:space="preserve">.4.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w:t>
      </w:r>
      <w:r w:rsidR="00036697" w:rsidRPr="004E73B1">
        <w:rPr>
          <w:rFonts w:ascii="Liberation Serif" w:eastAsia="Times New Roman" w:hAnsi="Liberation Serif" w:cs="Times New Roman"/>
          <w:sz w:val="28"/>
          <w:szCs w:val="28"/>
          <w:lang w:val="ru-RU" w:eastAsia="ru-RU"/>
        </w:rPr>
        <w:t>в день поступления запасов в учреждение. Отклонения фактической стоимости материальных запасов от учетной цены отдельно в учете не отражаются.</w:t>
      </w:r>
    </w:p>
    <w:p w:rsidR="00F11180" w:rsidRPr="004E73B1" w:rsidRDefault="00F1264E" w:rsidP="004E73B1">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Основание: пункт 18 СГС «Запасы».</w:t>
      </w:r>
    </w:p>
    <w:p w:rsidR="00036697" w:rsidRPr="004E73B1" w:rsidRDefault="004E73B1"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4</w:t>
      </w:r>
      <w:r w:rsidR="00F1264E" w:rsidRPr="004E73B1">
        <w:rPr>
          <w:rFonts w:ascii="Liberation Serif" w:eastAsia="Times New Roman" w:hAnsi="Liberation Serif" w:cs="Times New Roman"/>
          <w:sz w:val="28"/>
          <w:szCs w:val="28"/>
          <w:lang w:val="ru-RU" w:eastAsia="ru-RU"/>
        </w:rPr>
        <w:t xml:space="preserve">.5.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w:t>
      </w:r>
      <w:r w:rsidR="00036697" w:rsidRPr="004E73B1">
        <w:rPr>
          <w:rFonts w:ascii="Liberation Serif" w:eastAsia="Times New Roman" w:hAnsi="Liberation Serif" w:cs="Times New Roman"/>
          <w:sz w:val="28"/>
          <w:szCs w:val="28"/>
          <w:lang w:val="ru-RU" w:eastAsia="ru-RU"/>
        </w:rPr>
        <w:t>в день получения документов о доставке.</w:t>
      </w:r>
    </w:p>
    <w:p w:rsidR="00F11180" w:rsidRPr="004E73B1" w:rsidRDefault="00F1264E" w:rsidP="004E73B1">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Основание: пункт 19 СГС «Запасы».</w:t>
      </w:r>
    </w:p>
    <w:p w:rsidR="00F11180" w:rsidRPr="004E73B1" w:rsidRDefault="004E73B1"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4</w:t>
      </w:r>
      <w:r w:rsidR="00F1264E" w:rsidRPr="004E73B1">
        <w:rPr>
          <w:rFonts w:ascii="Liberation Serif" w:eastAsia="Times New Roman" w:hAnsi="Liberation Serif" w:cs="Times New Roman"/>
          <w:sz w:val="28"/>
          <w:szCs w:val="28"/>
          <w:lang w:val="ru-RU" w:eastAsia="ru-RU"/>
        </w:rPr>
        <w:t>.6. Учреждение применяет следующий порядок подстатей КОСГУ в части учета материальных запасов:</w:t>
      </w:r>
    </w:p>
    <w:p w:rsidR="00036697" w:rsidRPr="004E73B1" w:rsidRDefault="004E73B1"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4</w:t>
      </w:r>
      <w:r w:rsidR="00F1264E" w:rsidRPr="004E73B1">
        <w:rPr>
          <w:rFonts w:ascii="Liberation Serif" w:eastAsia="Times New Roman" w:hAnsi="Liberation Serif" w:cs="Times New Roman"/>
          <w:sz w:val="28"/>
          <w:szCs w:val="28"/>
          <w:lang w:val="ru-RU" w:eastAsia="ru-RU"/>
        </w:rPr>
        <w:t xml:space="preserve">.6.1.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 </w:t>
      </w:r>
    </w:p>
    <w:p w:rsidR="00F11180" w:rsidRPr="004E73B1" w:rsidRDefault="004E73B1"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4</w:t>
      </w:r>
      <w:r w:rsidR="00F1264E" w:rsidRPr="004E73B1">
        <w:rPr>
          <w:rFonts w:ascii="Liberation Serif" w:eastAsia="Times New Roman" w:hAnsi="Liberation Serif" w:cs="Times New Roman"/>
          <w:sz w:val="28"/>
          <w:szCs w:val="28"/>
          <w:lang w:val="ru-RU" w:eastAsia="ru-RU"/>
        </w:rPr>
        <w:t>.6.2. Специальные жидкости для автомобиля (</w:t>
      </w:r>
      <w:proofErr w:type="gramStart"/>
      <w:r w:rsidR="00F1264E" w:rsidRPr="004E73B1">
        <w:rPr>
          <w:rFonts w:ascii="Liberation Serif" w:eastAsia="Times New Roman" w:hAnsi="Liberation Serif" w:cs="Times New Roman"/>
          <w:sz w:val="28"/>
          <w:szCs w:val="28"/>
          <w:lang w:val="ru-RU" w:eastAsia="ru-RU"/>
        </w:rPr>
        <w:t>тормозная</w:t>
      </w:r>
      <w:proofErr w:type="gramEnd"/>
      <w:r w:rsidR="00F1264E" w:rsidRPr="004E73B1">
        <w:rPr>
          <w:rFonts w:ascii="Liberation Serif" w:eastAsia="Times New Roman" w:hAnsi="Liberation Serif" w:cs="Times New Roman"/>
          <w:sz w:val="28"/>
          <w:szCs w:val="28"/>
          <w:lang w:val="ru-RU" w:eastAsia="ru-RU"/>
        </w:rPr>
        <w:t>, стеклоомывающая, тосол и другие охлаждающие) учитываются на счете 105.</w:t>
      </w:r>
      <w:r w:rsidR="00036697" w:rsidRPr="004E73B1">
        <w:rPr>
          <w:rFonts w:ascii="Liberation Serif" w:eastAsia="Times New Roman" w:hAnsi="Liberation Serif" w:cs="Times New Roman"/>
          <w:sz w:val="28"/>
          <w:szCs w:val="28"/>
          <w:lang w:val="ru-RU" w:eastAsia="ru-RU"/>
        </w:rPr>
        <w:t>3</w:t>
      </w:r>
      <w:r w:rsidR="00F1264E" w:rsidRPr="004E73B1">
        <w:rPr>
          <w:rFonts w:ascii="Liberation Serif" w:eastAsia="Times New Roman" w:hAnsi="Liberation Serif" w:cs="Times New Roman"/>
          <w:sz w:val="28"/>
          <w:szCs w:val="28"/>
          <w:lang w:val="ru-RU" w:eastAsia="ru-RU"/>
        </w:rPr>
        <w:t>3 и по КОСГУ 343.</w:t>
      </w:r>
    </w:p>
    <w:p w:rsidR="00F11180" w:rsidRPr="004E73B1" w:rsidRDefault="004E73B1"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4</w:t>
      </w:r>
      <w:r w:rsidR="00F1264E" w:rsidRPr="004E73B1">
        <w:rPr>
          <w:rFonts w:ascii="Liberation Serif" w:eastAsia="Times New Roman" w:hAnsi="Liberation Serif" w:cs="Times New Roman"/>
          <w:sz w:val="28"/>
          <w:szCs w:val="28"/>
          <w:lang w:val="ru-RU" w:eastAsia="ru-RU"/>
        </w:rPr>
        <w:t>.</w:t>
      </w:r>
      <w:r w:rsidRPr="004E73B1">
        <w:rPr>
          <w:rFonts w:ascii="Liberation Serif" w:eastAsia="Times New Roman" w:hAnsi="Liberation Serif" w:cs="Times New Roman"/>
          <w:sz w:val="28"/>
          <w:szCs w:val="28"/>
          <w:lang w:val="ru-RU" w:eastAsia="ru-RU"/>
        </w:rPr>
        <w:t>7</w:t>
      </w:r>
      <w:r w:rsidR="00F1264E" w:rsidRPr="004E73B1">
        <w:rPr>
          <w:rFonts w:ascii="Liberation Serif" w:eastAsia="Times New Roman" w:hAnsi="Liberation Serif" w:cs="Times New Roman"/>
          <w:sz w:val="28"/>
          <w:szCs w:val="28"/>
          <w:lang w:val="ru-RU" w:eastAsia="ru-RU"/>
        </w:rPr>
        <w:t>. Установлены следующие особенности учета материальных запасов:</w:t>
      </w:r>
    </w:p>
    <w:p w:rsidR="00F11180" w:rsidRPr="004E73B1" w:rsidRDefault="004E73B1"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4</w:t>
      </w:r>
      <w:r w:rsidR="00F1264E" w:rsidRPr="004E73B1">
        <w:rPr>
          <w:rFonts w:ascii="Liberation Serif" w:eastAsia="Times New Roman" w:hAnsi="Liberation Serif" w:cs="Times New Roman"/>
          <w:sz w:val="28"/>
          <w:szCs w:val="28"/>
          <w:lang w:val="ru-RU" w:eastAsia="ru-RU"/>
        </w:rPr>
        <w:t>.</w:t>
      </w:r>
      <w:r w:rsidRPr="004E73B1">
        <w:rPr>
          <w:rFonts w:ascii="Liberation Serif" w:eastAsia="Times New Roman" w:hAnsi="Liberation Serif" w:cs="Times New Roman"/>
          <w:sz w:val="28"/>
          <w:szCs w:val="28"/>
          <w:lang w:val="ru-RU" w:eastAsia="ru-RU"/>
        </w:rPr>
        <w:t>7</w:t>
      </w:r>
      <w:r w:rsidR="00F1264E" w:rsidRPr="004E73B1">
        <w:rPr>
          <w:rFonts w:ascii="Liberation Serif" w:eastAsia="Times New Roman" w:hAnsi="Liberation Serif" w:cs="Times New Roman"/>
          <w:sz w:val="28"/>
          <w:szCs w:val="28"/>
          <w:lang w:val="ru-RU" w:eastAsia="ru-RU"/>
        </w:rPr>
        <w:t>.</w:t>
      </w:r>
      <w:r w:rsidRPr="004E73B1">
        <w:rPr>
          <w:rFonts w:ascii="Liberation Serif" w:eastAsia="Times New Roman" w:hAnsi="Liberation Serif" w:cs="Times New Roman"/>
          <w:sz w:val="28"/>
          <w:szCs w:val="28"/>
          <w:lang w:val="ru-RU" w:eastAsia="ru-RU"/>
        </w:rPr>
        <w:t>1</w:t>
      </w:r>
      <w:r w:rsidR="00F1264E" w:rsidRPr="004E73B1">
        <w:rPr>
          <w:rFonts w:ascii="Liberation Serif" w:eastAsia="Times New Roman" w:hAnsi="Liberation Serif" w:cs="Times New Roman"/>
          <w:sz w:val="28"/>
          <w:szCs w:val="28"/>
          <w:lang w:val="ru-RU" w:eastAsia="ru-RU"/>
        </w:rPr>
        <w:t>. Особенности приобретения и учета горюче-смазочных материалов (ГСМ).</w:t>
      </w:r>
    </w:p>
    <w:p w:rsidR="00F11180" w:rsidRPr="004E73B1" w:rsidRDefault="00F1264E" w:rsidP="002E1463">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Снабжение автомобильного транспорта ГСМ проводится по топливным картам. Исключение составляют выезды в командировку на автомобиле учреждения, когда по пути следования отсутствуют АЗС с оплатой по топливным картам.</w:t>
      </w:r>
    </w:p>
    <w:p w:rsidR="00F11180" w:rsidRPr="004E73B1" w:rsidRDefault="00F1264E" w:rsidP="002E1463">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F11180" w:rsidRPr="004E73B1" w:rsidRDefault="00F1264E" w:rsidP="002E1463">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F11180" w:rsidRPr="004E73B1" w:rsidRDefault="004E73B1"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4.8.</w:t>
      </w:r>
      <w:r w:rsidR="00F1264E" w:rsidRPr="004E73B1">
        <w:rPr>
          <w:rFonts w:ascii="Liberation Serif" w:eastAsia="Times New Roman" w:hAnsi="Liberation Serif" w:cs="Times New Roman"/>
          <w:sz w:val="28"/>
          <w:szCs w:val="28"/>
          <w:lang w:val="ru-RU" w:eastAsia="ru-RU"/>
        </w:rPr>
        <w:t xml:space="preserve"> Особенности использования и учета хозяйственного инвентаря.</w:t>
      </w:r>
    </w:p>
    <w:p w:rsidR="00F11180" w:rsidRPr="004E73B1" w:rsidRDefault="00F1264E" w:rsidP="002E1463">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 установленных пунктом 2.1 раздела V настоящей учетной политики. При этом, независимо от срока полезного использования, учитываются как материальные запасы:</w:t>
      </w:r>
    </w:p>
    <w:p w:rsidR="00A52678" w:rsidRPr="004E73B1" w:rsidRDefault="002E1463" w:rsidP="002E1463">
      <w:pPr>
        <w:spacing w:before="0" w:beforeAutospacing="0" w:after="0" w:afterAutospacing="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A52678" w:rsidRPr="004E73B1">
        <w:rPr>
          <w:rFonts w:ascii="Liberation Serif" w:eastAsia="Times New Roman" w:hAnsi="Liberation Serif" w:cs="Times New Roman"/>
          <w:sz w:val="28"/>
          <w:szCs w:val="28"/>
          <w:lang w:val="ru-RU" w:eastAsia="ru-RU"/>
        </w:rPr>
        <w:t>швабры, грабли, метлы, веники;</w:t>
      </w:r>
    </w:p>
    <w:p w:rsidR="00A52678" w:rsidRPr="004E73B1" w:rsidRDefault="002E1463" w:rsidP="002E1463">
      <w:pPr>
        <w:spacing w:before="0" w:beforeAutospacing="0" w:after="0" w:afterAutospacing="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A52678" w:rsidRPr="004E73B1">
        <w:rPr>
          <w:rFonts w:ascii="Liberation Serif" w:eastAsia="Times New Roman" w:hAnsi="Liberation Serif" w:cs="Times New Roman"/>
          <w:sz w:val="28"/>
          <w:szCs w:val="28"/>
          <w:lang w:val="ru-RU" w:eastAsia="ru-RU"/>
        </w:rPr>
        <w:t>инструменты: слесарно-монтажный, столярно-плотницкий, строительный;</w:t>
      </w:r>
    </w:p>
    <w:p w:rsidR="00A52678" w:rsidRPr="004E73B1" w:rsidRDefault="002E1463" w:rsidP="002E1463">
      <w:pPr>
        <w:spacing w:before="0" w:beforeAutospacing="0" w:after="0" w:afterAutospacing="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w:t>
      </w:r>
      <w:r w:rsidR="00A52678" w:rsidRPr="004E73B1">
        <w:rPr>
          <w:rFonts w:ascii="Liberation Serif" w:eastAsia="Times New Roman" w:hAnsi="Liberation Serif" w:cs="Times New Roman"/>
          <w:sz w:val="28"/>
          <w:szCs w:val="28"/>
          <w:lang w:val="ru-RU" w:eastAsia="ru-RU"/>
        </w:rPr>
        <w:t> канцтовары, за исключением калькуляторов.</w:t>
      </w:r>
    </w:p>
    <w:p w:rsidR="00F11180" w:rsidRPr="004E73B1" w:rsidRDefault="00F1264E" w:rsidP="002E1463">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lastRenderedPageBreak/>
        <w:t xml:space="preserve">Выдача хозяйственного инвентаря (материалов) на нужды учреждения производится исходя из месячной потребности в нем. Нормы потребности в хозяйственных материалах определяет </w:t>
      </w:r>
      <w:r w:rsidR="00A52678" w:rsidRPr="004E73B1">
        <w:rPr>
          <w:rFonts w:ascii="Liberation Serif" w:eastAsia="Times New Roman" w:hAnsi="Liberation Serif" w:cs="Times New Roman"/>
          <w:sz w:val="28"/>
          <w:szCs w:val="28"/>
          <w:lang w:val="ru-RU" w:eastAsia="ru-RU"/>
        </w:rPr>
        <w:t xml:space="preserve">комиссия учреждения по поступлению и выбытию активов ежегодно </w:t>
      </w:r>
      <w:r w:rsidRPr="004E73B1">
        <w:rPr>
          <w:rFonts w:ascii="Liberation Serif" w:eastAsia="Times New Roman" w:hAnsi="Liberation Serif" w:cs="Times New Roman"/>
          <w:sz w:val="28"/>
          <w:szCs w:val="28"/>
          <w:lang w:val="ru-RU" w:eastAsia="ru-RU"/>
        </w:rPr>
        <w:t>на основании сложившихся фактических данных за прошлый год и утверждает отдельным приказом руководителя.</w:t>
      </w:r>
    </w:p>
    <w:p w:rsidR="00F11180" w:rsidRPr="004E73B1" w:rsidRDefault="004E73B1" w:rsidP="004E73B1">
      <w:pPr>
        <w:spacing w:before="0" w:beforeAutospacing="0" w:after="0" w:afterAutospacing="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4.9.</w:t>
      </w:r>
      <w:r w:rsidR="00F1264E" w:rsidRPr="004E73B1">
        <w:rPr>
          <w:rFonts w:ascii="Liberation Serif" w:eastAsia="Times New Roman" w:hAnsi="Liberation Serif" w:cs="Times New Roman"/>
          <w:sz w:val="28"/>
          <w:szCs w:val="28"/>
          <w:lang w:val="ru-RU" w:eastAsia="ru-RU"/>
        </w:rPr>
        <w:t xml:space="preserve"> </w:t>
      </w:r>
      <w:proofErr w:type="gramStart"/>
      <w:r w:rsidR="00F1264E" w:rsidRPr="004E73B1">
        <w:rPr>
          <w:rFonts w:ascii="Liberation Serif" w:eastAsia="Times New Roman" w:hAnsi="Liberation Serif" w:cs="Times New Roman"/>
          <w:sz w:val="28"/>
          <w:szCs w:val="28"/>
          <w:lang w:val="ru-RU" w:eastAsia="ru-RU"/>
        </w:rPr>
        <w:t>Учет 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roofErr w:type="gramEnd"/>
    </w:p>
    <w:p w:rsidR="00A52678" w:rsidRPr="004E73B1" w:rsidRDefault="002E1463" w:rsidP="002E1463">
      <w:pPr>
        <w:spacing w:before="0" w:beforeAutospacing="0" w:after="0" w:afterAutospacing="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CA5B78">
        <w:rPr>
          <w:rFonts w:ascii="Liberation Serif" w:eastAsia="Times New Roman" w:hAnsi="Liberation Serif" w:cs="Times New Roman"/>
          <w:sz w:val="28"/>
          <w:szCs w:val="28"/>
          <w:lang w:val="ru-RU" w:eastAsia="ru-RU"/>
        </w:rPr>
        <w:t xml:space="preserve">автомобильные шины - </w:t>
      </w:r>
      <w:r w:rsidR="00A52678" w:rsidRPr="004E73B1">
        <w:rPr>
          <w:rFonts w:ascii="Liberation Serif" w:eastAsia="Times New Roman" w:hAnsi="Liberation Serif" w:cs="Times New Roman"/>
          <w:sz w:val="28"/>
          <w:szCs w:val="28"/>
          <w:lang w:val="ru-RU" w:eastAsia="ru-RU"/>
        </w:rPr>
        <w:t>четыре единицы на один легковой автомобиль;</w:t>
      </w:r>
    </w:p>
    <w:p w:rsidR="00A52678" w:rsidRPr="004E73B1" w:rsidRDefault="002E1463" w:rsidP="004E73B1">
      <w:pPr>
        <w:spacing w:before="0" w:beforeAutospacing="0" w:after="0" w:afterAutospacing="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CA5B78">
        <w:rPr>
          <w:rFonts w:ascii="Liberation Serif" w:eastAsia="Times New Roman" w:hAnsi="Liberation Serif" w:cs="Times New Roman"/>
          <w:sz w:val="28"/>
          <w:szCs w:val="28"/>
          <w:lang w:val="ru-RU" w:eastAsia="ru-RU"/>
        </w:rPr>
        <w:t xml:space="preserve">колесные диски - </w:t>
      </w:r>
      <w:r w:rsidR="00A52678" w:rsidRPr="004E73B1">
        <w:rPr>
          <w:rFonts w:ascii="Liberation Serif" w:eastAsia="Times New Roman" w:hAnsi="Liberation Serif" w:cs="Times New Roman"/>
          <w:sz w:val="28"/>
          <w:szCs w:val="28"/>
          <w:lang w:val="ru-RU" w:eastAsia="ru-RU"/>
        </w:rPr>
        <w:t>четыре единицы на один легковой автомобиль;</w:t>
      </w:r>
    </w:p>
    <w:p w:rsidR="00A52678" w:rsidRPr="004E73B1" w:rsidRDefault="002E1463" w:rsidP="004E73B1">
      <w:pPr>
        <w:spacing w:before="0" w:beforeAutospacing="0" w:after="0" w:afterAutospacing="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w:t>
      </w:r>
      <w:r w:rsidR="00CA5B78">
        <w:rPr>
          <w:rFonts w:ascii="Liberation Serif" w:eastAsia="Times New Roman" w:hAnsi="Liberation Serif" w:cs="Times New Roman"/>
          <w:sz w:val="28"/>
          <w:szCs w:val="28"/>
          <w:lang w:val="ru-RU" w:eastAsia="ru-RU"/>
        </w:rPr>
        <w:t xml:space="preserve"> </w:t>
      </w:r>
      <w:r w:rsidR="00A52678" w:rsidRPr="004E73B1">
        <w:rPr>
          <w:rFonts w:ascii="Liberation Serif" w:eastAsia="Times New Roman" w:hAnsi="Liberation Serif" w:cs="Times New Roman"/>
          <w:sz w:val="28"/>
          <w:szCs w:val="28"/>
          <w:lang w:val="ru-RU" w:eastAsia="ru-RU"/>
        </w:rPr>
        <w:t>аккумуляторы </w:t>
      </w:r>
      <w:r w:rsidR="00CA5B78">
        <w:rPr>
          <w:rFonts w:ascii="Liberation Serif" w:eastAsia="Times New Roman" w:hAnsi="Liberation Serif" w:cs="Times New Roman"/>
          <w:sz w:val="28"/>
          <w:szCs w:val="28"/>
          <w:lang w:val="ru-RU" w:eastAsia="ru-RU"/>
        </w:rPr>
        <w:t xml:space="preserve">- </w:t>
      </w:r>
      <w:r w:rsidR="00A52678" w:rsidRPr="004E73B1">
        <w:rPr>
          <w:rFonts w:ascii="Liberation Serif" w:eastAsia="Times New Roman" w:hAnsi="Liberation Serif" w:cs="Times New Roman"/>
          <w:sz w:val="28"/>
          <w:szCs w:val="28"/>
          <w:lang w:val="ru-RU" w:eastAsia="ru-RU"/>
        </w:rPr>
        <w:t>одна единица на один автомобиль;</w:t>
      </w:r>
    </w:p>
    <w:p w:rsidR="00A52678" w:rsidRPr="004E73B1" w:rsidRDefault="002E1463" w:rsidP="004E73B1">
      <w:pPr>
        <w:spacing w:before="0" w:beforeAutospacing="0" w:after="0" w:afterAutospacing="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w:t>
      </w:r>
      <w:r w:rsidR="00CA5B78">
        <w:rPr>
          <w:rFonts w:ascii="Liberation Serif" w:eastAsia="Times New Roman" w:hAnsi="Liberation Serif" w:cs="Times New Roman"/>
          <w:sz w:val="28"/>
          <w:szCs w:val="28"/>
          <w:lang w:val="ru-RU" w:eastAsia="ru-RU"/>
        </w:rPr>
        <w:t xml:space="preserve"> </w:t>
      </w:r>
      <w:r w:rsidR="00A52678" w:rsidRPr="004E73B1">
        <w:rPr>
          <w:rFonts w:ascii="Liberation Serif" w:eastAsia="Times New Roman" w:hAnsi="Liberation Serif" w:cs="Times New Roman"/>
          <w:sz w:val="28"/>
          <w:szCs w:val="28"/>
          <w:lang w:val="ru-RU" w:eastAsia="ru-RU"/>
        </w:rPr>
        <w:t>наборы автоинструмента </w:t>
      </w:r>
      <w:r w:rsidR="00CA5B78">
        <w:rPr>
          <w:rFonts w:ascii="Liberation Serif" w:eastAsia="Times New Roman" w:hAnsi="Liberation Serif" w:cs="Times New Roman"/>
          <w:sz w:val="28"/>
          <w:szCs w:val="28"/>
          <w:lang w:val="ru-RU" w:eastAsia="ru-RU"/>
        </w:rPr>
        <w:t xml:space="preserve">- </w:t>
      </w:r>
      <w:r w:rsidR="00A52678" w:rsidRPr="004E73B1">
        <w:rPr>
          <w:rFonts w:ascii="Liberation Serif" w:eastAsia="Times New Roman" w:hAnsi="Liberation Serif" w:cs="Times New Roman"/>
          <w:sz w:val="28"/>
          <w:szCs w:val="28"/>
          <w:lang w:val="ru-RU" w:eastAsia="ru-RU"/>
        </w:rPr>
        <w:t>одна единица на один автомобиль;</w:t>
      </w:r>
    </w:p>
    <w:p w:rsidR="00A52678" w:rsidRPr="004E73B1" w:rsidRDefault="002E1463" w:rsidP="004E73B1">
      <w:pPr>
        <w:spacing w:before="0" w:beforeAutospacing="0" w:after="0" w:afterAutospacing="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w:t>
      </w:r>
      <w:r w:rsidR="00CA5B78">
        <w:rPr>
          <w:rFonts w:ascii="Liberation Serif" w:eastAsia="Times New Roman" w:hAnsi="Liberation Serif" w:cs="Times New Roman"/>
          <w:sz w:val="28"/>
          <w:szCs w:val="28"/>
          <w:lang w:val="ru-RU" w:eastAsia="ru-RU"/>
        </w:rPr>
        <w:t xml:space="preserve"> </w:t>
      </w:r>
      <w:r w:rsidR="00A52678" w:rsidRPr="004E73B1">
        <w:rPr>
          <w:rFonts w:ascii="Liberation Serif" w:eastAsia="Times New Roman" w:hAnsi="Liberation Serif" w:cs="Times New Roman"/>
          <w:sz w:val="28"/>
          <w:szCs w:val="28"/>
          <w:lang w:val="ru-RU" w:eastAsia="ru-RU"/>
        </w:rPr>
        <w:t>аптечки </w:t>
      </w:r>
      <w:r w:rsidR="00CA5B78">
        <w:rPr>
          <w:rFonts w:ascii="Liberation Serif" w:eastAsia="Times New Roman" w:hAnsi="Liberation Serif" w:cs="Times New Roman"/>
          <w:sz w:val="28"/>
          <w:szCs w:val="28"/>
          <w:lang w:val="ru-RU" w:eastAsia="ru-RU"/>
        </w:rPr>
        <w:t xml:space="preserve">- </w:t>
      </w:r>
      <w:r w:rsidR="00A52678" w:rsidRPr="004E73B1">
        <w:rPr>
          <w:rFonts w:ascii="Liberation Serif" w:eastAsia="Times New Roman" w:hAnsi="Liberation Serif" w:cs="Times New Roman"/>
          <w:sz w:val="28"/>
          <w:szCs w:val="28"/>
          <w:lang w:val="ru-RU" w:eastAsia="ru-RU"/>
        </w:rPr>
        <w:t>одна единица на один автомобиль;</w:t>
      </w:r>
    </w:p>
    <w:p w:rsidR="00A52678" w:rsidRPr="004E73B1" w:rsidRDefault="002E1463" w:rsidP="004E73B1">
      <w:pPr>
        <w:spacing w:before="0" w:beforeAutospacing="0" w:after="0" w:afterAutospacing="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w:t>
      </w:r>
      <w:r w:rsidR="00CA5B78">
        <w:rPr>
          <w:rFonts w:ascii="Liberation Serif" w:eastAsia="Times New Roman" w:hAnsi="Liberation Serif" w:cs="Times New Roman"/>
          <w:sz w:val="28"/>
          <w:szCs w:val="28"/>
          <w:lang w:val="ru-RU" w:eastAsia="ru-RU"/>
        </w:rPr>
        <w:t xml:space="preserve"> </w:t>
      </w:r>
      <w:r w:rsidR="00A52678" w:rsidRPr="004E73B1">
        <w:rPr>
          <w:rFonts w:ascii="Liberation Serif" w:eastAsia="Times New Roman" w:hAnsi="Liberation Serif" w:cs="Times New Roman"/>
          <w:sz w:val="28"/>
          <w:szCs w:val="28"/>
          <w:lang w:val="ru-RU" w:eastAsia="ru-RU"/>
        </w:rPr>
        <w:t>огнетушители</w:t>
      </w:r>
      <w:r w:rsidR="00CA5B78">
        <w:rPr>
          <w:rFonts w:ascii="Liberation Serif" w:eastAsia="Times New Roman" w:hAnsi="Liberation Serif" w:cs="Times New Roman"/>
          <w:sz w:val="28"/>
          <w:szCs w:val="28"/>
          <w:lang w:val="ru-RU" w:eastAsia="ru-RU"/>
        </w:rPr>
        <w:t xml:space="preserve"> - </w:t>
      </w:r>
      <w:r w:rsidR="00A52678" w:rsidRPr="004E73B1">
        <w:rPr>
          <w:rFonts w:ascii="Liberation Serif" w:eastAsia="Times New Roman" w:hAnsi="Liberation Serif" w:cs="Times New Roman"/>
          <w:sz w:val="28"/>
          <w:szCs w:val="28"/>
          <w:lang w:val="ru-RU" w:eastAsia="ru-RU"/>
        </w:rPr>
        <w:t>одна единица на один автомобиль;</w:t>
      </w:r>
    </w:p>
    <w:p w:rsidR="00F11180" w:rsidRPr="004E73B1" w:rsidRDefault="00F1264E" w:rsidP="002E1463">
      <w:pPr>
        <w:spacing w:before="0" w:beforeAutospacing="0" w:after="0" w:afterAutospacing="0"/>
        <w:ind w:firstLine="426"/>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Сезонная замена шин собственными силами отражается в акте о сезонной замене шин в автомобиле, форма которого разработана учреждением самостоятельно.</w:t>
      </w:r>
    </w:p>
    <w:p w:rsidR="00F11180" w:rsidRPr="004E73B1" w:rsidRDefault="00F1264E" w:rsidP="002E1463">
      <w:pPr>
        <w:spacing w:before="0" w:beforeAutospacing="0" w:after="0" w:afterAutospacing="0"/>
        <w:ind w:firstLine="426"/>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Аналитический учет по счету ведется в разрезе автомобилей и ответственных лиц.</w:t>
      </w:r>
    </w:p>
    <w:p w:rsidR="00F11180" w:rsidRPr="004E73B1" w:rsidRDefault="00F1264E" w:rsidP="00CA5B78">
      <w:pPr>
        <w:spacing w:before="0" w:beforeAutospacing="0" w:after="0" w:afterAutospacing="0"/>
        <w:ind w:firstLine="42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Поступление на счет 09 отражается:</w:t>
      </w:r>
    </w:p>
    <w:p w:rsidR="00F11180" w:rsidRPr="004E73B1" w:rsidRDefault="00CA5B78" w:rsidP="00CA5B78">
      <w:pPr>
        <w:spacing w:before="0" w:beforeAutospacing="0" w:after="0" w:afterAutospacing="0"/>
        <w:ind w:left="426" w:right="180" w:hanging="6"/>
        <w:contextualSpacing/>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F1264E" w:rsidRPr="004E73B1">
        <w:rPr>
          <w:rFonts w:ascii="Liberation Serif" w:eastAsia="Times New Roman" w:hAnsi="Liberation Serif" w:cs="Times New Roman"/>
          <w:sz w:val="28"/>
          <w:szCs w:val="28"/>
          <w:lang w:val="ru-RU" w:eastAsia="ru-RU"/>
        </w:rPr>
        <w:t>при установке (передаче материально ответственному лицу) соответствующих</w:t>
      </w:r>
      <w:r>
        <w:rPr>
          <w:rFonts w:ascii="Liberation Serif" w:eastAsia="Times New Roman" w:hAnsi="Liberation Serif" w:cs="Times New Roman"/>
          <w:sz w:val="28"/>
          <w:szCs w:val="28"/>
          <w:lang w:val="ru-RU" w:eastAsia="ru-RU"/>
        </w:rPr>
        <w:t xml:space="preserve"> </w:t>
      </w:r>
      <w:r w:rsidR="00F1264E" w:rsidRPr="004E73B1">
        <w:rPr>
          <w:rFonts w:ascii="Liberation Serif" w:eastAsia="Times New Roman" w:hAnsi="Liberation Serif" w:cs="Times New Roman"/>
          <w:sz w:val="28"/>
          <w:szCs w:val="28"/>
          <w:lang w:val="ru-RU" w:eastAsia="ru-RU"/>
        </w:rPr>
        <w:t>запчастей после списания со счета 0.105.36.000 «Прочие материальные запасы — иное движимое имущество учреждения»;</w:t>
      </w:r>
    </w:p>
    <w:p w:rsidR="00F11180" w:rsidRPr="004E73B1" w:rsidRDefault="00CA5B78" w:rsidP="00CA5B78">
      <w:pPr>
        <w:spacing w:before="0" w:beforeAutospacing="0" w:after="0" w:afterAutospacing="0"/>
        <w:ind w:left="426" w:right="180" w:hanging="6"/>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F1264E" w:rsidRPr="004E73B1">
        <w:rPr>
          <w:rFonts w:ascii="Liberation Serif" w:eastAsia="Times New Roman" w:hAnsi="Liberation Serif" w:cs="Times New Roman"/>
          <w:sz w:val="28"/>
          <w:szCs w:val="28"/>
          <w:lang w:val="ru-RU" w:eastAsia="ru-RU"/>
        </w:rPr>
        <w:t>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F11180" w:rsidRPr="004E73B1" w:rsidRDefault="00F1264E" w:rsidP="00CA5B78">
      <w:pPr>
        <w:spacing w:before="0" w:beforeAutospacing="0" w:after="0" w:afterAutospacing="0"/>
        <w:ind w:firstLine="42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F11180" w:rsidRPr="004E73B1" w:rsidRDefault="00F1264E" w:rsidP="00CA5B78">
      <w:pPr>
        <w:spacing w:before="0" w:beforeAutospacing="0" w:after="0" w:afterAutospacing="0"/>
        <w:ind w:firstLine="42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Внутреннее перемещение по счету отражается:</w:t>
      </w:r>
    </w:p>
    <w:p w:rsidR="00F11180" w:rsidRPr="004E73B1" w:rsidRDefault="00CA5B78" w:rsidP="00CA5B78">
      <w:pPr>
        <w:spacing w:before="0" w:beforeAutospacing="0" w:after="0" w:afterAutospacing="0"/>
        <w:ind w:right="180" w:firstLine="420"/>
        <w:contextualSpacing/>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F1264E" w:rsidRPr="004E73B1">
        <w:rPr>
          <w:rFonts w:ascii="Liberation Serif" w:eastAsia="Times New Roman" w:hAnsi="Liberation Serif" w:cs="Times New Roman"/>
          <w:sz w:val="28"/>
          <w:szCs w:val="28"/>
          <w:lang w:val="ru-RU" w:eastAsia="ru-RU"/>
        </w:rPr>
        <w:t>при передаче на другой автомобиль;</w:t>
      </w:r>
    </w:p>
    <w:p w:rsidR="00F11180" w:rsidRPr="004E73B1" w:rsidRDefault="00CA5B78" w:rsidP="00CA5B78">
      <w:pPr>
        <w:spacing w:before="0" w:beforeAutospacing="0" w:after="0" w:afterAutospacing="0"/>
        <w:ind w:right="180" w:firstLine="42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F1264E" w:rsidRPr="004E73B1">
        <w:rPr>
          <w:rFonts w:ascii="Liberation Serif" w:eastAsia="Times New Roman" w:hAnsi="Liberation Serif" w:cs="Times New Roman"/>
          <w:sz w:val="28"/>
          <w:szCs w:val="28"/>
          <w:lang w:val="ru-RU" w:eastAsia="ru-RU"/>
        </w:rPr>
        <w:t>при передаче другому материально ответственному лицу вместе с автомобилем.</w:t>
      </w:r>
    </w:p>
    <w:p w:rsidR="00F11180" w:rsidRPr="004E73B1" w:rsidRDefault="00F1264E" w:rsidP="00CA5B78">
      <w:pPr>
        <w:spacing w:before="0" w:beforeAutospacing="0" w:after="0" w:afterAutospacing="0"/>
        <w:ind w:firstLine="420"/>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Выбытие со счета 09 отражается:</w:t>
      </w:r>
    </w:p>
    <w:p w:rsidR="00F11180" w:rsidRPr="004E73B1" w:rsidRDefault="00CA5B78" w:rsidP="00CA5B78">
      <w:pPr>
        <w:spacing w:before="0" w:beforeAutospacing="0" w:after="0" w:afterAutospacing="0"/>
        <w:ind w:right="180" w:firstLine="420"/>
        <w:contextualSpacing/>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F1264E" w:rsidRPr="004E73B1">
        <w:rPr>
          <w:rFonts w:ascii="Liberation Serif" w:eastAsia="Times New Roman" w:hAnsi="Liberation Serif" w:cs="Times New Roman"/>
          <w:sz w:val="28"/>
          <w:szCs w:val="28"/>
          <w:lang w:val="ru-RU" w:eastAsia="ru-RU"/>
        </w:rPr>
        <w:t>при списании автомобиля по установленным основаниям;</w:t>
      </w:r>
    </w:p>
    <w:p w:rsidR="00F11180" w:rsidRPr="004E73B1" w:rsidRDefault="00CA5B78" w:rsidP="00CA5B78">
      <w:pPr>
        <w:spacing w:before="0" w:beforeAutospacing="0" w:after="0" w:afterAutospacing="0"/>
        <w:ind w:right="180" w:firstLine="42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F1264E" w:rsidRPr="004E73B1">
        <w:rPr>
          <w:rFonts w:ascii="Liberation Serif" w:eastAsia="Times New Roman" w:hAnsi="Liberation Serif" w:cs="Times New Roman"/>
          <w:sz w:val="28"/>
          <w:szCs w:val="28"/>
          <w:lang w:val="ru-RU" w:eastAsia="ru-RU"/>
        </w:rPr>
        <w:t>при установке новых запчастей взамен непригодных к эксплуатации.</w:t>
      </w:r>
    </w:p>
    <w:p w:rsidR="00F11180" w:rsidRPr="004E73B1" w:rsidRDefault="00F1264E" w:rsidP="00CA5B78">
      <w:pPr>
        <w:spacing w:before="0" w:beforeAutospacing="0" w:after="0" w:afterAutospacing="0"/>
        <w:ind w:firstLine="709"/>
        <w:jc w:val="both"/>
        <w:rPr>
          <w:rFonts w:ascii="Liberation Serif" w:eastAsia="Times New Roman" w:hAnsi="Liberation Serif" w:cs="Times New Roman"/>
          <w:sz w:val="28"/>
          <w:szCs w:val="28"/>
          <w:lang w:val="ru-RU" w:eastAsia="ru-RU"/>
        </w:rPr>
      </w:pPr>
      <w:r w:rsidRPr="004E73B1">
        <w:rPr>
          <w:rFonts w:ascii="Liberation Serif" w:eastAsia="Times New Roman" w:hAnsi="Liberation Serif" w:cs="Times New Roman"/>
          <w:sz w:val="28"/>
          <w:szCs w:val="28"/>
          <w:lang w:val="ru-RU" w:eastAsia="ru-RU"/>
        </w:rPr>
        <w:t>Основание: пункты 349–350 Инструкции к Единому плану счетов №157н.</w:t>
      </w:r>
    </w:p>
    <w:p w:rsidR="00F11180" w:rsidRPr="00CA5B78" w:rsidRDefault="004E73B1" w:rsidP="00CA5B78">
      <w:pPr>
        <w:spacing w:before="0" w:beforeAutospacing="0" w:after="0" w:afterAutospacing="0"/>
        <w:jc w:val="both"/>
        <w:rPr>
          <w:rFonts w:ascii="Liberation Serif" w:eastAsia="Times New Roman" w:hAnsi="Liberation Serif" w:cs="Times New Roman"/>
          <w:sz w:val="28"/>
          <w:szCs w:val="28"/>
          <w:lang w:val="ru-RU" w:eastAsia="ru-RU"/>
        </w:rPr>
      </w:pPr>
      <w:r w:rsidRPr="00CA5B78">
        <w:rPr>
          <w:rFonts w:ascii="Liberation Serif" w:eastAsia="Times New Roman" w:hAnsi="Liberation Serif" w:cs="Times New Roman"/>
          <w:sz w:val="28"/>
          <w:szCs w:val="28"/>
          <w:lang w:val="ru-RU" w:eastAsia="ru-RU"/>
        </w:rPr>
        <w:t>4</w:t>
      </w:r>
      <w:r w:rsidR="00F1264E" w:rsidRPr="00CA5B78">
        <w:rPr>
          <w:rFonts w:ascii="Liberation Serif" w:eastAsia="Times New Roman" w:hAnsi="Liberation Serif" w:cs="Times New Roman"/>
          <w:sz w:val="28"/>
          <w:szCs w:val="28"/>
          <w:lang w:val="ru-RU" w:eastAsia="ru-RU"/>
        </w:rPr>
        <w:t>.10. Особенности списания материальных запасов:</w:t>
      </w:r>
    </w:p>
    <w:p w:rsidR="00F11180" w:rsidRPr="00721AFB" w:rsidRDefault="004E73B1" w:rsidP="00CA5B78">
      <w:pPr>
        <w:spacing w:before="0" w:beforeAutospacing="0" w:after="0" w:afterAutospacing="0"/>
        <w:jc w:val="both"/>
        <w:rPr>
          <w:rFonts w:ascii="Liberation Serif" w:eastAsia="Times New Roman" w:hAnsi="Liberation Serif" w:cs="Times New Roman"/>
          <w:sz w:val="28"/>
          <w:szCs w:val="28"/>
          <w:lang w:val="ru-RU" w:eastAsia="ru-RU"/>
        </w:rPr>
      </w:pPr>
      <w:r w:rsidRPr="00721AFB">
        <w:rPr>
          <w:rFonts w:ascii="Liberation Serif" w:eastAsia="Times New Roman" w:hAnsi="Liberation Serif" w:cs="Times New Roman"/>
          <w:sz w:val="28"/>
          <w:szCs w:val="28"/>
          <w:lang w:val="ru-RU" w:eastAsia="ru-RU"/>
        </w:rPr>
        <w:t>4</w:t>
      </w:r>
      <w:r w:rsidR="00F1264E" w:rsidRPr="00721AFB">
        <w:rPr>
          <w:rFonts w:ascii="Liberation Serif" w:eastAsia="Times New Roman" w:hAnsi="Liberation Serif" w:cs="Times New Roman"/>
          <w:sz w:val="28"/>
          <w:szCs w:val="28"/>
          <w:lang w:val="ru-RU" w:eastAsia="ru-RU"/>
        </w:rPr>
        <w:t>.10.1. Списание материальных запасов производится по средней фактической стоимости.</w:t>
      </w:r>
    </w:p>
    <w:p w:rsidR="00F11180" w:rsidRPr="00132D52" w:rsidRDefault="00F1264E" w:rsidP="00132D52">
      <w:pPr>
        <w:spacing w:before="0" w:beforeAutospacing="0" w:after="0" w:afterAutospacing="0"/>
        <w:ind w:firstLine="709"/>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lastRenderedPageBreak/>
        <w:t>Основание: пункт 108 Инструкции к Единому плану счетов № 157н.</w:t>
      </w:r>
    </w:p>
    <w:p w:rsidR="00F11180" w:rsidRPr="00132D52" w:rsidRDefault="004E73B1"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4.10.2.</w:t>
      </w:r>
      <w:r w:rsidR="00F1264E" w:rsidRPr="00132D52">
        <w:rPr>
          <w:rFonts w:ascii="Liberation Serif" w:eastAsia="Times New Roman" w:hAnsi="Liberation Serif" w:cs="Times New Roman"/>
          <w:sz w:val="28"/>
          <w:szCs w:val="28"/>
          <w:lang w:val="ru-RU" w:eastAsia="ru-RU"/>
        </w:rPr>
        <w:t xml:space="preserve">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F11180" w:rsidRPr="00132D52" w:rsidRDefault="00A52678" w:rsidP="00132D52">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Х</w:t>
      </w:r>
      <w:r w:rsidR="00F1264E" w:rsidRPr="00132D52">
        <w:rPr>
          <w:rFonts w:ascii="Liberation Serif" w:eastAsia="Times New Roman" w:hAnsi="Liberation Serif" w:cs="Times New Roman"/>
          <w:sz w:val="28"/>
          <w:szCs w:val="28"/>
          <w:lang w:val="ru-RU" w:eastAsia="ru-RU"/>
        </w:rPr>
        <w:t>озяйственный инвентарь списыва</w:t>
      </w:r>
      <w:r w:rsidRPr="00132D52">
        <w:rPr>
          <w:rFonts w:ascii="Liberation Serif" w:eastAsia="Times New Roman" w:hAnsi="Liberation Serif" w:cs="Times New Roman"/>
          <w:sz w:val="28"/>
          <w:szCs w:val="28"/>
          <w:lang w:val="ru-RU" w:eastAsia="ru-RU"/>
        </w:rPr>
        <w:t>е</w:t>
      </w:r>
      <w:r w:rsidR="00F1264E" w:rsidRPr="00132D52">
        <w:rPr>
          <w:rFonts w:ascii="Liberation Serif" w:eastAsia="Times New Roman" w:hAnsi="Liberation Serif" w:cs="Times New Roman"/>
          <w:sz w:val="28"/>
          <w:szCs w:val="28"/>
          <w:lang w:val="ru-RU" w:eastAsia="ru-RU"/>
        </w:rPr>
        <w:t>тся по акту о списании хозяйственного инвентаря (ф. 0504143). В остальных случаях материальные запасы списываются по Акту о списании материальных запасов (ф. 0504230).</w:t>
      </w:r>
    </w:p>
    <w:p w:rsidR="00F11180" w:rsidRPr="00132D52" w:rsidRDefault="004E73B1"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4</w:t>
      </w:r>
      <w:r w:rsidR="00F1264E" w:rsidRPr="00132D52">
        <w:rPr>
          <w:rFonts w:ascii="Liberation Serif" w:eastAsia="Times New Roman" w:hAnsi="Liberation Serif" w:cs="Times New Roman"/>
          <w:sz w:val="28"/>
          <w:szCs w:val="28"/>
          <w:lang w:val="ru-RU" w:eastAsia="ru-RU"/>
        </w:rPr>
        <w:t>.10.3. Остальные материальные запасы, выданные ответственным лицам, списываются по решению комиссии по поступлению и выбытию активов на основании:</w:t>
      </w:r>
    </w:p>
    <w:p w:rsidR="00F11180" w:rsidRPr="00132D52" w:rsidRDefault="002E1463" w:rsidP="002E1463">
      <w:pPr>
        <w:ind w:right="180"/>
        <w:contextualSpacing/>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F1264E" w:rsidRPr="00132D52">
        <w:rPr>
          <w:rFonts w:ascii="Liberation Serif" w:eastAsia="Times New Roman" w:hAnsi="Liberation Serif" w:cs="Times New Roman"/>
          <w:sz w:val="28"/>
          <w:szCs w:val="28"/>
          <w:lang w:val="ru-RU" w:eastAsia="ru-RU"/>
        </w:rPr>
        <w:t>путевых листов (ф. 0340002, 0345001, 0345002, 0345004, 0345005, 0345007);</w:t>
      </w:r>
    </w:p>
    <w:p w:rsidR="00F11180" w:rsidRPr="00132D52" w:rsidRDefault="002E1463" w:rsidP="002E1463">
      <w:pPr>
        <w:ind w:right="180"/>
        <w:contextualSpacing/>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F1264E" w:rsidRPr="00132D52">
        <w:rPr>
          <w:rFonts w:ascii="Liberation Serif" w:eastAsia="Times New Roman" w:hAnsi="Liberation Serif" w:cs="Times New Roman"/>
          <w:sz w:val="28"/>
          <w:szCs w:val="28"/>
          <w:lang w:val="ru-RU" w:eastAsia="ru-RU"/>
        </w:rPr>
        <w:t>акта о списании материальных запасов (ф. 0504230);</w:t>
      </w:r>
    </w:p>
    <w:p w:rsidR="00F11180" w:rsidRPr="00132D52" w:rsidRDefault="002E1463" w:rsidP="002E1463">
      <w:pPr>
        <w:spacing w:before="0" w:beforeAutospacing="0" w:after="0" w:afterAutospacing="0"/>
        <w:ind w:right="18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F1264E" w:rsidRPr="00132D52">
        <w:rPr>
          <w:rFonts w:ascii="Liberation Serif" w:eastAsia="Times New Roman" w:hAnsi="Liberation Serif" w:cs="Times New Roman"/>
          <w:sz w:val="28"/>
          <w:szCs w:val="28"/>
          <w:lang w:val="ru-RU" w:eastAsia="ru-RU"/>
        </w:rPr>
        <w:t>акта о списании хозяйственного инвентаря (ф. 0504143).</w:t>
      </w:r>
    </w:p>
    <w:p w:rsidR="00F11180" w:rsidRPr="00132D52" w:rsidRDefault="004E73B1"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4.10.4.</w:t>
      </w:r>
      <w:r w:rsidR="00F1264E" w:rsidRPr="00132D52">
        <w:rPr>
          <w:rFonts w:ascii="Liberation Serif" w:eastAsia="Times New Roman" w:hAnsi="Liberation Serif" w:cs="Times New Roman"/>
          <w:sz w:val="28"/>
          <w:szCs w:val="28"/>
          <w:lang w:val="ru-RU" w:eastAsia="ru-RU"/>
        </w:rPr>
        <w:t xml:space="preserve"> Материальные запасы, которые предназначены для дарения, вручения на мероприятиях, списываются с учета при выдаче со склада на основании </w:t>
      </w:r>
      <w:r w:rsidR="00A52678" w:rsidRPr="00132D52">
        <w:rPr>
          <w:rFonts w:ascii="Liberation Serif" w:eastAsia="Times New Roman" w:hAnsi="Liberation Serif" w:cs="Times New Roman"/>
          <w:sz w:val="28"/>
          <w:szCs w:val="28"/>
          <w:lang w:val="ru-RU" w:eastAsia="ru-RU"/>
        </w:rPr>
        <w:t>В</w:t>
      </w:r>
      <w:r w:rsidR="004818AB" w:rsidRPr="00132D52">
        <w:rPr>
          <w:rFonts w:ascii="Liberation Serif" w:eastAsia="Times New Roman" w:hAnsi="Liberation Serif" w:cs="Times New Roman"/>
          <w:sz w:val="28"/>
          <w:szCs w:val="28"/>
          <w:lang w:val="ru-RU" w:eastAsia="ru-RU"/>
        </w:rPr>
        <w:t>едомости выдачи материальных ценностей на нужды учреждения (</w:t>
      </w:r>
      <w:hyperlink r:id="rId6" w:anchor="/document/140/41213/" w:tooltip="ОКУД 0504210. Ведомость выдачи материальных ценностей на нужды учреждения" w:history="1">
        <w:r w:rsidR="004818AB" w:rsidRPr="00132D52">
          <w:rPr>
            <w:rFonts w:ascii="Liberation Serif" w:eastAsia="Times New Roman" w:hAnsi="Liberation Serif" w:cs="Times New Roman"/>
            <w:sz w:val="28"/>
            <w:szCs w:val="28"/>
            <w:lang w:val="ru-RU" w:eastAsia="ru-RU"/>
          </w:rPr>
          <w:t>ф. 0504210</w:t>
        </w:r>
      </w:hyperlink>
      <w:r w:rsidR="004818AB" w:rsidRPr="00132D52">
        <w:rPr>
          <w:rFonts w:ascii="Liberation Serif" w:eastAsia="Times New Roman" w:hAnsi="Liberation Serif" w:cs="Times New Roman"/>
          <w:sz w:val="28"/>
          <w:szCs w:val="28"/>
          <w:lang w:val="ru-RU" w:eastAsia="ru-RU"/>
        </w:rPr>
        <w:t xml:space="preserve">). </w:t>
      </w:r>
      <w:r w:rsidR="00F1264E" w:rsidRPr="00132D52">
        <w:rPr>
          <w:rFonts w:ascii="Liberation Serif" w:eastAsia="Times New Roman" w:hAnsi="Liberation Serif" w:cs="Times New Roman"/>
          <w:sz w:val="28"/>
          <w:szCs w:val="28"/>
          <w:lang w:val="ru-RU" w:eastAsia="ru-RU"/>
        </w:rPr>
        <w:t>После выдачи со склада запасы учитываются на забалансовом счете 07 «Награды, призы, кубки и ценные подарки, сувениры».</w:t>
      </w:r>
    </w:p>
    <w:p w:rsidR="00F11180" w:rsidRPr="00132D52" w:rsidRDefault="00F1264E" w:rsidP="00132D52">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Факт вручения подарков оформляет ответственный сотрудник в акте, форма которого утверждена в приложении</w:t>
      </w:r>
      <w:r w:rsidR="00132D52">
        <w:rPr>
          <w:rFonts w:ascii="Liberation Serif" w:eastAsia="Times New Roman" w:hAnsi="Liberation Serif" w:cs="Times New Roman"/>
          <w:sz w:val="28"/>
          <w:szCs w:val="28"/>
          <w:lang w:val="ru-RU" w:eastAsia="ru-RU"/>
        </w:rPr>
        <w:t xml:space="preserve"> 1</w:t>
      </w:r>
      <w:r w:rsidR="00B20239">
        <w:rPr>
          <w:rFonts w:ascii="Liberation Serif" w:eastAsia="Times New Roman" w:hAnsi="Liberation Serif" w:cs="Times New Roman"/>
          <w:sz w:val="28"/>
          <w:szCs w:val="28"/>
          <w:lang w:val="ru-RU" w:eastAsia="ru-RU"/>
        </w:rPr>
        <w:t>1</w:t>
      </w:r>
      <w:r w:rsidRPr="00132D52">
        <w:rPr>
          <w:rFonts w:ascii="Liberation Serif" w:eastAsia="Times New Roman" w:hAnsi="Liberation Serif" w:cs="Times New Roman"/>
          <w:sz w:val="28"/>
          <w:szCs w:val="28"/>
          <w:lang w:val="ru-RU" w:eastAsia="ru-RU"/>
        </w:rPr>
        <w:t xml:space="preserve"> к учетной политике учреждения.</w:t>
      </w:r>
    </w:p>
    <w:p w:rsidR="00F11180" w:rsidRPr="00132D52" w:rsidRDefault="004E73B1" w:rsidP="005E5CF5">
      <w:pPr>
        <w:jc w:val="both"/>
        <w:rPr>
          <w:rFonts w:ascii="Liberation Serif" w:eastAsia="Times New Roman" w:hAnsi="Liberation Serif" w:cs="Times New Roman"/>
          <w:b/>
          <w:sz w:val="28"/>
          <w:szCs w:val="28"/>
          <w:lang w:val="ru-RU" w:eastAsia="ru-RU"/>
        </w:rPr>
      </w:pPr>
      <w:r w:rsidRPr="00132D52">
        <w:rPr>
          <w:rFonts w:ascii="Liberation Serif" w:eastAsia="Times New Roman" w:hAnsi="Liberation Serif" w:cs="Times New Roman"/>
          <w:b/>
          <w:sz w:val="28"/>
          <w:szCs w:val="28"/>
          <w:lang w:val="ru-RU" w:eastAsia="ru-RU"/>
        </w:rPr>
        <w:t>5</w:t>
      </w:r>
      <w:r w:rsidR="00F1264E" w:rsidRPr="00132D52">
        <w:rPr>
          <w:rFonts w:ascii="Liberation Serif" w:eastAsia="Times New Roman" w:hAnsi="Liberation Serif" w:cs="Times New Roman"/>
          <w:b/>
          <w:sz w:val="28"/>
          <w:szCs w:val="28"/>
          <w:lang w:val="ru-RU" w:eastAsia="ru-RU"/>
        </w:rPr>
        <w:t>. Стоимость безвозмездно полученных нефинансовых активов</w:t>
      </w:r>
    </w:p>
    <w:p w:rsidR="00F11180" w:rsidRPr="00132D52" w:rsidRDefault="004E73B1"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5</w:t>
      </w:r>
      <w:r w:rsidR="00F1264E" w:rsidRPr="00132D52">
        <w:rPr>
          <w:rFonts w:ascii="Liberation Serif" w:eastAsia="Times New Roman" w:hAnsi="Liberation Serif" w:cs="Times New Roman"/>
          <w:sz w:val="28"/>
          <w:szCs w:val="28"/>
          <w:lang w:val="ru-RU" w:eastAsia="ru-RU"/>
        </w:rPr>
        <w:t>.1. Данные о справедливой стоимости безвозмездно полученных нефинансовых активов должны быть подтверждены документально:</w:t>
      </w:r>
    </w:p>
    <w:p w:rsidR="004818AB" w:rsidRPr="00132D52" w:rsidRDefault="00132D52" w:rsidP="00132D52">
      <w:pPr>
        <w:spacing w:before="0" w:beforeAutospacing="0" w:after="0" w:afterAutospacing="0"/>
        <w:ind w:firstLine="72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4818AB" w:rsidRPr="00132D52">
        <w:rPr>
          <w:rFonts w:ascii="Liberation Serif" w:eastAsia="Times New Roman" w:hAnsi="Liberation Serif" w:cs="Times New Roman"/>
          <w:sz w:val="28"/>
          <w:szCs w:val="28"/>
          <w:lang w:val="ru-RU" w:eastAsia="ru-RU"/>
        </w:rPr>
        <w:t>справками (другими подтверждающими документами) Росстата;</w:t>
      </w:r>
    </w:p>
    <w:p w:rsidR="004818AB" w:rsidRPr="00132D52" w:rsidRDefault="00132D52" w:rsidP="00132D52">
      <w:pPr>
        <w:spacing w:before="0" w:beforeAutospacing="0" w:after="0" w:afterAutospacing="0"/>
        <w:ind w:firstLine="72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4818AB" w:rsidRPr="00132D52">
        <w:rPr>
          <w:rFonts w:ascii="Liberation Serif" w:eastAsia="Times New Roman" w:hAnsi="Liberation Serif" w:cs="Times New Roman"/>
          <w:sz w:val="28"/>
          <w:szCs w:val="28"/>
          <w:lang w:val="ru-RU" w:eastAsia="ru-RU"/>
        </w:rPr>
        <w:t>прайс-листами заводов-изготовителей;</w:t>
      </w:r>
    </w:p>
    <w:p w:rsidR="004818AB" w:rsidRPr="00132D52" w:rsidRDefault="00132D52" w:rsidP="00132D52">
      <w:pPr>
        <w:spacing w:before="0" w:beforeAutospacing="0" w:after="0" w:afterAutospacing="0"/>
        <w:ind w:firstLine="72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4818AB" w:rsidRPr="00132D52">
        <w:rPr>
          <w:rFonts w:ascii="Liberation Serif" w:eastAsia="Times New Roman" w:hAnsi="Liberation Serif" w:cs="Times New Roman"/>
          <w:sz w:val="28"/>
          <w:szCs w:val="28"/>
          <w:lang w:val="ru-RU" w:eastAsia="ru-RU"/>
        </w:rPr>
        <w:t>справками (другими подтверждающими документами) оценщиков;</w:t>
      </w:r>
    </w:p>
    <w:p w:rsidR="004818AB" w:rsidRPr="00132D52" w:rsidRDefault="00132D52" w:rsidP="00132D52">
      <w:pPr>
        <w:spacing w:before="0" w:beforeAutospacing="0" w:after="0" w:afterAutospacing="0"/>
        <w:ind w:firstLine="72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4818AB" w:rsidRPr="00132D52">
        <w:rPr>
          <w:rFonts w:ascii="Liberation Serif" w:eastAsia="Times New Roman" w:hAnsi="Liberation Serif" w:cs="Times New Roman"/>
          <w:sz w:val="28"/>
          <w:szCs w:val="28"/>
          <w:lang w:val="ru-RU" w:eastAsia="ru-RU"/>
        </w:rPr>
        <w:t>информацией, размещенной в СМИ, и т. д.</w:t>
      </w:r>
    </w:p>
    <w:p w:rsidR="00F11180" w:rsidRPr="00132D52" w:rsidRDefault="00F1264E" w:rsidP="00132D52">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В случаях невозможности документального подтверждения стоимость определяется экспертным путем.</w:t>
      </w:r>
    </w:p>
    <w:p w:rsidR="00F11180" w:rsidRPr="00132D52" w:rsidRDefault="004E73B1" w:rsidP="005E5CF5">
      <w:pPr>
        <w:jc w:val="both"/>
        <w:rPr>
          <w:rFonts w:ascii="Liberation Serif" w:eastAsia="Times New Roman" w:hAnsi="Liberation Serif" w:cs="Times New Roman"/>
          <w:b/>
          <w:sz w:val="28"/>
          <w:szCs w:val="28"/>
          <w:lang w:val="ru-RU" w:eastAsia="ru-RU"/>
        </w:rPr>
      </w:pPr>
      <w:r w:rsidRPr="00132D52">
        <w:rPr>
          <w:rFonts w:ascii="Liberation Serif" w:eastAsia="Times New Roman" w:hAnsi="Liberation Serif" w:cs="Times New Roman"/>
          <w:b/>
          <w:sz w:val="28"/>
          <w:szCs w:val="28"/>
          <w:lang w:val="ru-RU" w:eastAsia="ru-RU"/>
        </w:rPr>
        <w:t>6</w:t>
      </w:r>
      <w:r w:rsidR="00F1264E" w:rsidRPr="00132D52">
        <w:rPr>
          <w:rFonts w:ascii="Liberation Serif" w:eastAsia="Times New Roman" w:hAnsi="Liberation Serif" w:cs="Times New Roman"/>
          <w:b/>
          <w:sz w:val="28"/>
          <w:szCs w:val="28"/>
          <w:lang w:val="ru-RU" w:eastAsia="ru-RU"/>
        </w:rPr>
        <w:t>. Расчеты с подотчетными лицами</w:t>
      </w:r>
    </w:p>
    <w:p w:rsidR="00F11180" w:rsidRPr="00132D52" w:rsidRDefault="004E73B1"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6</w:t>
      </w:r>
      <w:r w:rsidR="00F1264E" w:rsidRPr="00132D52">
        <w:rPr>
          <w:rFonts w:ascii="Liberation Serif" w:eastAsia="Times New Roman" w:hAnsi="Liberation Serif" w:cs="Times New Roman"/>
          <w:sz w:val="28"/>
          <w:szCs w:val="28"/>
          <w:lang w:val="ru-RU" w:eastAsia="ru-RU"/>
        </w:rPr>
        <w:t>.1. Денежные средства выдаются под отчет на основании служебной записки, согласованной с руководителем. Выдача денежных средств под отчет производится путем</w:t>
      </w:r>
      <w:r w:rsidR="004818AB" w:rsidRPr="00132D52">
        <w:rPr>
          <w:rFonts w:ascii="Liberation Serif" w:eastAsia="Times New Roman" w:hAnsi="Liberation Serif" w:cs="Times New Roman"/>
          <w:sz w:val="28"/>
          <w:szCs w:val="28"/>
          <w:lang w:val="ru-RU" w:eastAsia="ru-RU"/>
        </w:rPr>
        <w:t xml:space="preserve"> </w:t>
      </w:r>
      <w:r w:rsidR="00F1264E" w:rsidRPr="00132D52">
        <w:rPr>
          <w:rFonts w:ascii="Liberation Serif" w:eastAsia="Times New Roman" w:hAnsi="Liberation Serif" w:cs="Times New Roman"/>
          <w:sz w:val="28"/>
          <w:szCs w:val="28"/>
          <w:lang w:val="ru-RU" w:eastAsia="ru-RU"/>
        </w:rPr>
        <w:t>перечисления на зарплатную карту материально ответственного лица.</w:t>
      </w:r>
    </w:p>
    <w:p w:rsidR="00F11180" w:rsidRPr="00132D52" w:rsidRDefault="004E73B1"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6.2.</w:t>
      </w:r>
      <w:r w:rsidR="00F1264E" w:rsidRPr="00132D52">
        <w:rPr>
          <w:rFonts w:ascii="Liberation Serif" w:eastAsia="Times New Roman" w:hAnsi="Liberation Serif" w:cs="Times New Roman"/>
          <w:sz w:val="28"/>
          <w:szCs w:val="28"/>
          <w:lang w:val="ru-RU" w:eastAsia="ru-RU"/>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w:t>
      </w:r>
      <w:r w:rsidR="00F1264E" w:rsidRPr="00132D52">
        <w:rPr>
          <w:rFonts w:ascii="Liberation Serif" w:eastAsia="Times New Roman" w:hAnsi="Liberation Serif" w:cs="Times New Roman"/>
          <w:sz w:val="28"/>
          <w:szCs w:val="28"/>
          <w:lang w:val="ru-RU" w:eastAsia="ru-RU"/>
        </w:rPr>
        <w:lastRenderedPageBreak/>
        <w:t xml:space="preserve">но не более </w:t>
      </w:r>
      <w:r w:rsidR="00A05FC7" w:rsidRPr="00132D52">
        <w:rPr>
          <w:rFonts w:ascii="Liberation Serif" w:eastAsia="Times New Roman" w:hAnsi="Liberation Serif" w:cs="Times New Roman"/>
          <w:sz w:val="28"/>
          <w:szCs w:val="28"/>
          <w:lang w:val="ru-RU" w:eastAsia="ru-RU"/>
        </w:rPr>
        <w:t xml:space="preserve">пяти </w:t>
      </w:r>
      <w:r w:rsidR="00F1264E" w:rsidRPr="00132D52">
        <w:rPr>
          <w:rFonts w:ascii="Liberation Serif" w:eastAsia="Times New Roman" w:hAnsi="Liberation Serif" w:cs="Times New Roman"/>
          <w:sz w:val="28"/>
          <w:szCs w:val="28"/>
          <w:lang w:val="ru-RU" w:eastAsia="ru-RU"/>
        </w:rPr>
        <w:t xml:space="preserve">рабочих дней. По истечении этого срока сотрудник должен отчитаться в течение </w:t>
      </w:r>
      <w:r w:rsidR="00A05FC7" w:rsidRPr="00132D52">
        <w:rPr>
          <w:rFonts w:ascii="Liberation Serif" w:eastAsia="Times New Roman" w:hAnsi="Liberation Serif" w:cs="Times New Roman"/>
          <w:sz w:val="28"/>
          <w:szCs w:val="28"/>
          <w:lang w:val="ru-RU" w:eastAsia="ru-RU"/>
        </w:rPr>
        <w:t xml:space="preserve">трех </w:t>
      </w:r>
      <w:r w:rsidR="00F1264E" w:rsidRPr="00132D52">
        <w:rPr>
          <w:rFonts w:ascii="Liberation Serif" w:eastAsia="Times New Roman" w:hAnsi="Liberation Serif" w:cs="Times New Roman"/>
          <w:sz w:val="28"/>
          <w:szCs w:val="28"/>
          <w:lang w:val="ru-RU" w:eastAsia="ru-RU"/>
        </w:rPr>
        <w:t>рабочих дней.</w:t>
      </w:r>
    </w:p>
    <w:p w:rsidR="00F11180" w:rsidRPr="00132D52" w:rsidRDefault="004E73B1"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6.3.</w:t>
      </w:r>
      <w:r w:rsidR="00F1264E" w:rsidRPr="00132D52">
        <w:rPr>
          <w:rFonts w:ascii="Liberation Serif" w:eastAsia="Times New Roman" w:hAnsi="Liberation Serif" w:cs="Times New Roman"/>
          <w:sz w:val="28"/>
          <w:szCs w:val="28"/>
          <w:lang w:val="ru-RU" w:eastAsia="ru-RU"/>
        </w:rPr>
        <w:t xml:space="preserve"> </w:t>
      </w:r>
      <w:proofErr w:type="gramStart"/>
      <w:r w:rsidR="00F1264E" w:rsidRPr="00132D52">
        <w:rPr>
          <w:rFonts w:ascii="Liberation Serif" w:eastAsia="Times New Roman" w:hAnsi="Liberation Serif" w:cs="Times New Roman"/>
          <w:sz w:val="28"/>
          <w:szCs w:val="28"/>
          <w:lang w:val="ru-RU" w:eastAsia="ru-RU"/>
        </w:rPr>
        <w:t>П</w:t>
      </w:r>
      <w:proofErr w:type="gramEnd"/>
      <w:r w:rsidR="00F1264E" w:rsidRPr="00132D52">
        <w:rPr>
          <w:rFonts w:ascii="Liberation Serif" w:eastAsia="Times New Roman" w:hAnsi="Liberation Serif" w:cs="Times New Roman"/>
          <w:sz w:val="28"/>
          <w:szCs w:val="28"/>
          <w:lang w:val="ru-RU" w:eastAsia="ru-RU"/>
        </w:rPr>
        <w:t xml:space="preserve">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 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w:t>
      </w:r>
      <w:r w:rsidR="002E1463">
        <w:rPr>
          <w:rFonts w:ascii="Liberation Serif" w:eastAsia="Times New Roman" w:hAnsi="Liberation Serif" w:cs="Times New Roman"/>
          <w:sz w:val="28"/>
          <w:szCs w:val="28"/>
          <w:lang w:val="ru-RU" w:eastAsia="ru-RU"/>
        </w:rPr>
        <w:t xml:space="preserve">по фактическим расходам с разрешения руководителя учреждения, оформленного приказом. </w:t>
      </w:r>
    </w:p>
    <w:p w:rsidR="00F11180" w:rsidRPr="00132D52" w:rsidRDefault="00F1264E" w:rsidP="00132D52">
      <w:pPr>
        <w:spacing w:before="0" w:beforeAutospacing="0" w:after="0" w:afterAutospacing="0"/>
        <w:ind w:left="709"/>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Основание:</w:t>
      </w:r>
      <w:r w:rsidR="002E1463">
        <w:rPr>
          <w:rFonts w:ascii="Liberation Serif" w:eastAsia="Times New Roman" w:hAnsi="Liberation Serif" w:cs="Times New Roman"/>
          <w:sz w:val="28"/>
          <w:szCs w:val="28"/>
          <w:lang w:val="ru-RU" w:eastAsia="ru-RU"/>
        </w:rPr>
        <w:t xml:space="preserve"> п. 2,3 Постановления Правительства от 02.10.2002 №729. </w:t>
      </w:r>
    </w:p>
    <w:p w:rsidR="00F11180" w:rsidRPr="00132D52" w:rsidRDefault="00F1264E" w:rsidP="00132D52">
      <w:pPr>
        <w:spacing w:before="0" w:beforeAutospacing="0" w:after="0" w:afterAutospacing="0"/>
        <w:ind w:firstLine="709"/>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 xml:space="preserve">Порядок оформления служебных командировок и возмещения командировочных расходов приведен в приложении </w:t>
      </w:r>
      <w:r w:rsidR="00B20239">
        <w:rPr>
          <w:rFonts w:ascii="Liberation Serif" w:eastAsia="Times New Roman" w:hAnsi="Liberation Serif" w:cs="Times New Roman"/>
          <w:sz w:val="28"/>
          <w:szCs w:val="28"/>
          <w:lang w:val="ru-RU" w:eastAsia="ru-RU"/>
        </w:rPr>
        <w:t>12</w:t>
      </w:r>
      <w:r w:rsidRPr="00132D52">
        <w:rPr>
          <w:rFonts w:ascii="Liberation Serif" w:eastAsia="Times New Roman" w:hAnsi="Liberation Serif" w:cs="Times New Roman"/>
          <w:sz w:val="28"/>
          <w:szCs w:val="28"/>
          <w:lang w:val="ru-RU" w:eastAsia="ru-RU"/>
        </w:rPr>
        <w:t>.</w:t>
      </w:r>
    </w:p>
    <w:p w:rsidR="00F11180" w:rsidRPr="00132D52" w:rsidRDefault="004E73B1"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6.4.</w:t>
      </w:r>
      <w:r w:rsidR="00F1264E" w:rsidRPr="00132D52">
        <w:rPr>
          <w:rFonts w:ascii="Liberation Serif" w:eastAsia="Times New Roman" w:hAnsi="Liberation Serif" w:cs="Times New Roman"/>
          <w:sz w:val="28"/>
          <w:szCs w:val="28"/>
          <w:lang w:val="ru-RU" w:eastAsia="ru-RU"/>
        </w:rPr>
        <w:t xml:space="preserve"> Предельные сроки отчета по выданным доверенностям на получение материальных ценностей устанавливаются следующие:</w:t>
      </w:r>
    </w:p>
    <w:p w:rsidR="00F11180" w:rsidRPr="00132D52" w:rsidRDefault="00F1264E" w:rsidP="00351B46">
      <w:pPr>
        <w:numPr>
          <w:ilvl w:val="0"/>
          <w:numId w:val="15"/>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в течение 10 календарных дней с момента получения;</w:t>
      </w:r>
    </w:p>
    <w:p w:rsidR="00F11180" w:rsidRPr="00132D52" w:rsidRDefault="00F1264E" w:rsidP="00351B46">
      <w:pPr>
        <w:numPr>
          <w:ilvl w:val="0"/>
          <w:numId w:val="15"/>
        </w:numPr>
        <w:spacing w:before="0" w:beforeAutospacing="0" w:after="0" w:afterAutospacing="0"/>
        <w:ind w:left="780" w:right="18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в течение трех рабочих дней с момента получения материальных ценностей.</w:t>
      </w:r>
    </w:p>
    <w:p w:rsidR="00F11180" w:rsidRPr="00132D52" w:rsidRDefault="00F1264E" w:rsidP="00132D52">
      <w:pPr>
        <w:spacing w:before="0" w:beforeAutospacing="0" w:after="0" w:afterAutospacing="0"/>
        <w:ind w:firstLine="42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Доверенности выдаются штатным сотрудникам, с которыми заключен договор о полной материальной ответственности.</w:t>
      </w:r>
    </w:p>
    <w:p w:rsidR="00F11180" w:rsidRPr="00132D52" w:rsidRDefault="004E73B1"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6.5.</w:t>
      </w:r>
      <w:r w:rsidR="00F1264E" w:rsidRPr="00132D52">
        <w:rPr>
          <w:rFonts w:ascii="Liberation Serif" w:eastAsia="Times New Roman" w:hAnsi="Liberation Serif" w:cs="Times New Roman"/>
          <w:sz w:val="28"/>
          <w:szCs w:val="28"/>
          <w:lang w:val="ru-RU" w:eastAsia="ru-RU"/>
        </w:rPr>
        <w:t xml:space="preserve"> Авансовые отчеты брошюруются в хронологическом порядке в последний день отчетного месяца.</w:t>
      </w:r>
    </w:p>
    <w:p w:rsidR="00F11180" w:rsidRPr="00132D52" w:rsidRDefault="00132D52" w:rsidP="005E5CF5">
      <w:pPr>
        <w:jc w:val="both"/>
        <w:rPr>
          <w:rFonts w:ascii="Liberation Serif" w:eastAsia="Times New Roman" w:hAnsi="Liberation Serif" w:cs="Times New Roman"/>
          <w:b/>
          <w:sz w:val="28"/>
          <w:szCs w:val="28"/>
          <w:lang w:val="ru-RU" w:eastAsia="ru-RU"/>
        </w:rPr>
      </w:pPr>
      <w:r>
        <w:rPr>
          <w:rFonts w:ascii="Liberation Serif" w:eastAsia="Times New Roman" w:hAnsi="Liberation Serif" w:cs="Times New Roman"/>
          <w:b/>
          <w:sz w:val="28"/>
          <w:szCs w:val="28"/>
          <w:lang w:val="ru-RU" w:eastAsia="ru-RU"/>
        </w:rPr>
        <w:t>7</w:t>
      </w:r>
      <w:r w:rsidR="00F1264E" w:rsidRPr="00132D52">
        <w:rPr>
          <w:rFonts w:ascii="Liberation Serif" w:eastAsia="Times New Roman" w:hAnsi="Liberation Serif" w:cs="Times New Roman"/>
          <w:b/>
          <w:sz w:val="28"/>
          <w:szCs w:val="28"/>
          <w:lang w:val="ru-RU" w:eastAsia="ru-RU"/>
        </w:rPr>
        <w:t>. Расчеты по обязательствам</w:t>
      </w:r>
    </w:p>
    <w:p w:rsidR="00F11180" w:rsidRPr="00132D52" w:rsidRDefault="00132D52"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7</w:t>
      </w:r>
      <w:r w:rsidR="00F1264E" w:rsidRPr="00132D52">
        <w:rPr>
          <w:rFonts w:ascii="Liberation Serif" w:eastAsia="Times New Roman" w:hAnsi="Liberation Serif" w:cs="Times New Roman"/>
          <w:sz w:val="28"/>
          <w:szCs w:val="28"/>
          <w:lang w:val="ru-RU" w:eastAsia="ru-RU"/>
        </w:rPr>
        <w:t>.1. К счету КБК 1.303.05.000 «Расчеты по прочим платежам в бюджет» применяются дополнительные аналитические коды:</w:t>
      </w:r>
    </w:p>
    <w:p w:rsidR="00F11180" w:rsidRPr="00132D52" w:rsidRDefault="00F1264E" w:rsidP="00351B46">
      <w:pPr>
        <w:numPr>
          <w:ilvl w:val="0"/>
          <w:numId w:val="16"/>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1 – «Государственная пошлина» (КБК 1.303.15.000);</w:t>
      </w:r>
    </w:p>
    <w:p w:rsidR="00F11180" w:rsidRPr="00132D52" w:rsidRDefault="00F1264E" w:rsidP="00351B46">
      <w:pPr>
        <w:numPr>
          <w:ilvl w:val="0"/>
          <w:numId w:val="16"/>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2 – «Транспортный налог» (КБК 1.303.25.000);</w:t>
      </w:r>
    </w:p>
    <w:p w:rsidR="00F11180" w:rsidRPr="00132D52" w:rsidRDefault="00F1264E" w:rsidP="00351B46">
      <w:pPr>
        <w:numPr>
          <w:ilvl w:val="0"/>
          <w:numId w:val="16"/>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3 – «Пени, штрафы, санкции по налоговым платежам» (КБК 1.303.35.000);</w:t>
      </w:r>
    </w:p>
    <w:p w:rsidR="00F11180" w:rsidRPr="00132D52" w:rsidRDefault="00132D52"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7</w:t>
      </w:r>
      <w:r w:rsidR="00F1264E" w:rsidRPr="00132D52">
        <w:rPr>
          <w:rFonts w:ascii="Liberation Serif" w:eastAsia="Times New Roman" w:hAnsi="Liberation Serif" w:cs="Times New Roman"/>
          <w:sz w:val="28"/>
          <w:szCs w:val="28"/>
          <w:lang w:val="ru-RU" w:eastAsia="ru-RU"/>
        </w:rPr>
        <w:t>.2. Аналитический учет расчетов по пособиям и иным социальным выплатам ведется в разрезе физических лиц – получателей социальных выплат.</w:t>
      </w:r>
    </w:p>
    <w:p w:rsidR="00F11180" w:rsidRPr="00132D52" w:rsidRDefault="00132D52"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7</w:t>
      </w:r>
      <w:r w:rsidR="00F1264E" w:rsidRPr="00132D52">
        <w:rPr>
          <w:rFonts w:ascii="Liberation Serif" w:eastAsia="Times New Roman" w:hAnsi="Liberation Serif" w:cs="Times New Roman"/>
          <w:sz w:val="28"/>
          <w:szCs w:val="28"/>
          <w:lang w:val="ru-RU" w:eastAsia="ru-RU"/>
        </w:rPr>
        <w:t>.3.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F11180" w:rsidRPr="00132D52" w:rsidRDefault="00132D52" w:rsidP="005E5CF5">
      <w:pPr>
        <w:jc w:val="both"/>
        <w:rPr>
          <w:rFonts w:ascii="Liberation Serif" w:eastAsia="Times New Roman" w:hAnsi="Liberation Serif" w:cs="Times New Roman"/>
          <w:b/>
          <w:sz w:val="28"/>
          <w:szCs w:val="28"/>
          <w:lang w:val="ru-RU" w:eastAsia="ru-RU"/>
        </w:rPr>
      </w:pPr>
      <w:r>
        <w:rPr>
          <w:rFonts w:ascii="Liberation Serif" w:eastAsia="Times New Roman" w:hAnsi="Liberation Serif" w:cs="Times New Roman"/>
          <w:b/>
          <w:sz w:val="28"/>
          <w:szCs w:val="28"/>
          <w:lang w:val="ru-RU" w:eastAsia="ru-RU"/>
        </w:rPr>
        <w:t>8</w:t>
      </w:r>
      <w:r w:rsidR="00F1264E" w:rsidRPr="00132D52">
        <w:rPr>
          <w:rFonts w:ascii="Liberation Serif" w:eastAsia="Times New Roman" w:hAnsi="Liberation Serif" w:cs="Times New Roman"/>
          <w:b/>
          <w:sz w:val="28"/>
          <w:szCs w:val="28"/>
          <w:lang w:val="ru-RU" w:eastAsia="ru-RU"/>
        </w:rPr>
        <w:t>. Дебиторская и кредиторская задолженность</w:t>
      </w:r>
    </w:p>
    <w:p w:rsidR="00F11180" w:rsidRPr="00132D52" w:rsidRDefault="00132D52"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8</w:t>
      </w:r>
      <w:r w:rsidR="00F1264E" w:rsidRPr="00132D52">
        <w:rPr>
          <w:rFonts w:ascii="Liberation Serif" w:eastAsia="Times New Roman" w:hAnsi="Liberation Serif" w:cs="Times New Roman"/>
          <w:sz w:val="28"/>
          <w:szCs w:val="28"/>
          <w:lang w:val="ru-RU" w:eastAsia="ru-RU"/>
        </w:rPr>
        <w:t>.1.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w:t>
      </w:r>
      <w:r w:rsidR="00F1264E" w:rsidRPr="00F1264E">
        <w:rPr>
          <w:rFonts w:hAnsi="Times New Roman" w:cs="Times New Roman"/>
          <w:color w:val="000000"/>
          <w:sz w:val="24"/>
          <w:szCs w:val="24"/>
          <w:lang w:val="ru-RU"/>
        </w:rPr>
        <w:t xml:space="preserve"> </w:t>
      </w:r>
      <w:r w:rsidR="00F1264E" w:rsidRPr="00132D52">
        <w:rPr>
          <w:rFonts w:ascii="Liberation Serif" w:eastAsia="Times New Roman" w:hAnsi="Liberation Serif" w:cs="Times New Roman"/>
          <w:sz w:val="28"/>
          <w:szCs w:val="28"/>
          <w:lang w:val="ru-RU" w:eastAsia="ru-RU"/>
        </w:rPr>
        <w:t xml:space="preserve">порядке, утвержденном положением о признании дебиторской задолженности сомнительной и безнадежной к взысканию — приложение № </w:t>
      </w:r>
      <w:r w:rsidR="00B20239">
        <w:rPr>
          <w:rFonts w:ascii="Liberation Serif" w:eastAsia="Times New Roman" w:hAnsi="Liberation Serif" w:cs="Times New Roman"/>
          <w:sz w:val="28"/>
          <w:szCs w:val="28"/>
          <w:lang w:val="ru-RU" w:eastAsia="ru-RU"/>
        </w:rPr>
        <w:t>15</w:t>
      </w:r>
      <w:r w:rsidR="00F1264E" w:rsidRPr="00132D52">
        <w:rPr>
          <w:rFonts w:ascii="Liberation Serif" w:eastAsia="Times New Roman" w:hAnsi="Liberation Serif" w:cs="Times New Roman"/>
          <w:sz w:val="28"/>
          <w:szCs w:val="28"/>
          <w:lang w:val="ru-RU" w:eastAsia="ru-RU"/>
        </w:rPr>
        <w:t>.</w:t>
      </w:r>
    </w:p>
    <w:p w:rsidR="00F11180" w:rsidRPr="00132D52" w:rsidRDefault="00F1264E" w:rsidP="00132D52">
      <w:pPr>
        <w:spacing w:before="0" w:beforeAutospacing="0" w:after="0" w:afterAutospacing="0"/>
        <w:ind w:left="72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lastRenderedPageBreak/>
        <w:t>Основание: пункт 339 Инструкции к Единому плану счетов № 157н, пункт 11 СГС «Доходы».</w:t>
      </w:r>
    </w:p>
    <w:p w:rsidR="00F11180" w:rsidRPr="00132D52" w:rsidRDefault="00132D52" w:rsidP="00132D52">
      <w:pPr>
        <w:spacing w:before="0" w:beforeAutospacing="0" w:after="0" w:afterAutospacing="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8</w:t>
      </w:r>
      <w:r w:rsidR="00F1264E" w:rsidRPr="00132D52">
        <w:rPr>
          <w:rFonts w:ascii="Liberation Serif" w:eastAsia="Times New Roman" w:hAnsi="Liberation Serif" w:cs="Times New Roman"/>
          <w:sz w:val="28"/>
          <w:szCs w:val="28"/>
          <w:lang w:val="ru-RU" w:eastAsia="ru-RU"/>
        </w:rPr>
        <w:t>.2.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F11180" w:rsidRPr="00132D52" w:rsidRDefault="00F1264E" w:rsidP="00132D52">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 xml:space="preserve">Порядок принятия решения о списании с балансового и забалансового учета утвержден в положении о списании кредиторской задолженности </w:t>
      </w:r>
      <w:r w:rsidR="00132D52">
        <w:rPr>
          <w:rFonts w:ascii="Liberation Serif" w:eastAsia="Times New Roman" w:hAnsi="Liberation Serif" w:cs="Times New Roman"/>
          <w:sz w:val="28"/>
          <w:szCs w:val="28"/>
          <w:lang w:val="ru-RU" w:eastAsia="ru-RU"/>
        </w:rPr>
        <w:t xml:space="preserve">(приложение № </w:t>
      </w:r>
      <w:r w:rsidR="002E1463">
        <w:rPr>
          <w:rFonts w:ascii="Liberation Serif" w:eastAsia="Times New Roman" w:hAnsi="Liberation Serif" w:cs="Times New Roman"/>
          <w:sz w:val="28"/>
          <w:szCs w:val="28"/>
          <w:lang w:val="ru-RU" w:eastAsia="ru-RU"/>
        </w:rPr>
        <w:t>16</w:t>
      </w:r>
      <w:r w:rsidR="00132D52">
        <w:rPr>
          <w:rFonts w:ascii="Liberation Serif" w:eastAsia="Times New Roman" w:hAnsi="Liberation Serif" w:cs="Times New Roman"/>
          <w:sz w:val="28"/>
          <w:szCs w:val="28"/>
          <w:lang w:val="ru-RU" w:eastAsia="ru-RU"/>
        </w:rPr>
        <w:t>).</w:t>
      </w:r>
    </w:p>
    <w:p w:rsidR="00F11180" w:rsidRPr="00132D52" w:rsidRDefault="00F1264E" w:rsidP="00132D52">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Основание: пункты 371, 372 Инст</w:t>
      </w:r>
      <w:r w:rsidR="00132D52">
        <w:rPr>
          <w:rFonts w:ascii="Liberation Serif" w:eastAsia="Times New Roman" w:hAnsi="Liberation Serif" w:cs="Times New Roman"/>
          <w:sz w:val="28"/>
          <w:szCs w:val="28"/>
          <w:lang w:val="ru-RU" w:eastAsia="ru-RU"/>
        </w:rPr>
        <w:t>рукции к Единому плану счетов №</w:t>
      </w:r>
      <w:r w:rsidRPr="00132D52">
        <w:rPr>
          <w:rFonts w:ascii="Liberation Serif" w:eastAsia="Times New Roman" w:hAnsi="Liberation Serif" w:cs="Times New Roman"/>
          <w:sz w:val="28"/>
          <w:szCs w:val="28"/>
          <w:lang w:val="ru-RU" w:eastAsia="ru-RU"/>
        </w:rPr>
        <w:t>157н.</w:t>
      </w:r>
    </w:p>
    <w:p w:rsidR="00F11180" w:rsidRPr="00132D52" w:rsidRDefault="00132D52" w:rsidP="005E5CF5">
      <w:pPr>
        <w:jc w:val="both"/>
        <w:rPr>
          <w:rFonts w:ascii="Liberation Serif" w:eastAsia="Times New Roman" w:hAnsi="Liberation Serif" w:cs="Times New Roman"/>
          <w:b/>
          <w:sz w:val="28"/>
          <w:szCs w:val="28"/>
          <w:lang w:val="ru-RU" w:eastAsia="ru-RU"/>
        </w:rPr>
      </w:pPr>
      <w:r w:rsidRPr="00132D52">
        <w:rPr>
          <w:rFonts w:ascii="Liberation Serif" w:eastAsia="Times New Roman" w:hAnsi="Liberation Serif" w:cs="Times New Roman"/>
          <w:b/>
          <w:sz w:val="28"/>
          <w:szCs w:val="28"/>
          <w:lang w:val="ru-RU" w:eastAsia="ru-RU"/>
        </w:rPr>
        <w:t>9</w:t>
      </w:r>
      <w:r w:rsidR="00F1264E" w:rsidRPr="00132D52">
        <w:rPr>
          <w:rFonts w:ascii="Liberation Serif" w:eastAsia="Times New Roman" w:hAnsi="Liberation Serif" w:cs="Times New Roman"/>
          <w:b/>
          <w:sz w:val="28"/>
          <w:szCs w:val="28"/>
          <w:lang w:val="ru-RU" w:eastAsia="ru-RU"/>
        </w:rPr>
        <w:t>. Финансовый результат</w:t>
      </w:r>
    </w:p>
    <w:p w:rsidR="00F11180" w:rsidRPr="00132D52" w:rsidRDefault="00132D52"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9</w:t>
      </w:r>
      <w:r w:rsidR="00F1264E" w:rsidRPr="00132D52">
        <w:rPr>
          <w:rFonts w:ascii="Liberation Serif" w:eastAsia="Times New Roman" w:hAnsi="Liberation Serif" w:cs="Times New Roman"/>
          <w:sz w:val="28"/>
          <w:szCs w:val="28"/>
          <w:lang w:val="ru-RU" w:eastAsia="ru-RU"/>
        </w:rPr>
        <w:t xml:space="preserve">.1. Учреждение все расходы производит в соответствии с утвержденной </w:t>
      </w:r>
      <w:r w:rsidR="00A05FC7" w:rsidRPr="00132D52">
        <w:rPr>
          <w:rFonts w:ascii="Liberation Serif" w:eastAsia="Times New Roman" w:hAnsi="Liberation Serif" w:cs="Times New Roman"/>
          <w:sz w:val="28"/>
          <w:szCs w:val="28"/>
          <w:lang w:val="ru-RU" w:eastAsia="ru-RU"/>
        </w:rPr>
        <w:t xml:space="preserve">на отчетный год </w:t>
      </w:r>
      <w:r w:rsidR="00F1264E" w:rsidRPr="00132D52">
        <w:rPr>
          <w:rFonts w:ascii="Liberation Serif" w:eastAsia="Times New Roman" w:hAnsi="Liberation Serif" w:cs="Times New Roman"/>
          <w:sz w:val="28"/>
          <w:szCs w:val="28"/>
          <w:lang w:val="ru-RU" w:eastAsia="ru-RU"/>
        </w:rPr>
        <w:t xml:space="preserve"> бюджетной сметой</w:t>
      </w:r>
      <w:r w:rsidR="00A05FC7" w:rsidRPr="00132D52">
        <w:rPr>
          <w:rFonts w:ascii="Liberation Serif" w:eastAsia="Times New Roman" w:hAnsi="Liberation Serif" w:cs="Times New Roman"/>
          <w:sz w:val="28"/>
          <w:szCs w:val="28"/>
          <w:lang w:val="ru-RU" w:eastAsia="ru-RU"/>
        </w:rPr>
        <w:t>.</w:t>
      </w:r>
    </w:p>
    <w:p w:rsidR="00F11180" w:rsidRPr="00132D52" w:rsidRDefault="00132D52"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9</w:t>
      </w:r>
      <w:r w:rsidR="00F1264E" w:rsidRPr="00132D52">
        <w:rPr>
          <w:rFonts w:ascii="Liberation Serif" w:eastAsia="Times New Roman" w:hAnsi="Liberation Serif" w:cs="Times New Roman"/>
          <w:sz w:val="28"/>
          <w:szCs w:val="28"/>
          <w:lang w:val="ru-RU" w:eastAsia="ru-RU"/>
        </w:rPr>
        <w:t>.2. В составе расходов будущих периодов на счете КБК 1.401.50.000 «Расходы будущих периодов» отражаются</w:t>
      </w:r>
      <w:r w:rsidR="00A05FC7" w:rsidRPr="00132D52">
        <w:rPr>
          <w:rFonts w:ascii="Liberation Serif" w:eastAsia="Times New Roman" w:hAnsi="Liberation Serif" w:cs="Times New Roman"/>
          <w:sz w:val="28"/>
          <w:szCs w:val="28"/>
          <w:lang w:val="ru-RU" w:eastAsia="ru-RU"/>
        </w:rPr>
        <w:t xml:space="preserve"> </w:t>
      </w:r>
      <w:r w:rsidR="00F1264E" w:rsidRPr="00132D52">
        <w:rPr>
          <w:rFonts w:ascii="Liberation Serif" w:eastAsia="Times New Roman" w:hAnsi="Liberation Serif" w:cs="Times New Roman"/>
          <w:sz w:val="28"/>
          <w:szCs w:val="28"/>
          <w:lang w:val="ru-RU" w:eastAsia="ru-RU"/>
        </w:rPr>
        <w:t>отпускные, если сотрудник не отработал период, за который предоставили отпуск;</w:t>
      </w:r>
    </w:p>
    <w:p w:rsidR="00F11180" w:rsidRPr="00132D52" w:rsidRDefault="00F1264E"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F11180" w:rsidRPr="00132D52" w:rsidRDefault="00F1264E" w:rsidP="00132D52">
      <w:pPr>
        <w:spacing w:before="0" w:beforeAutospacing="0" w:after="0" w:afterAutospacing="0"/>
        <w:ind w:left="709" w:firstLine="11"/>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Основание: пункты 302, 302.1 Инструкции к Единому плану счетов № 157н.</w:t>
      </w:r>
    </w:p>
    <w:p w:rsidR="00F11180" w:rsidRPr="00132D52" w:rsidRDefault="00132D52"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9</w:t>
      </w:r>
      <w:r w:rsidR="00F1264E" w:rsidRPr="00132D52">
        <w:rPr>
          <w:rFonts w:ascii="Liberation Serif" w:eastAsia="Times New Roman" w:hAnsi="Liberation Serif" w:cs="Times New Roman"/>
          <w:sz w:val="28"/>
          <w:szCs w:val="28"/>
          <w:lang w:val="ru-RU" w:eastAsia="ru-RU"/>
        </w:rPr>
        <w:t xml:space="preserve">.3. Резерв по искам, претензионным требованиям – в </w:t>
      </w:r>
      <w:proofErr w:type="gramStart"/>
      <w:r w:rsidR="00F1264E" w:rsidRPr="00132D52">
        <w:rPr>
          <w:rFonts w:ascii="Liberation Serif" w:eastAsia="Times New Roman" w:hAnsi="Liberation Serif" w:cs="Times New Roman"/>
          <w:sz w:val="28"/>
          <w:szCs w:val="28"/>
          <w:lang w:val="ru-RU" w:eastAsia="ru-RU"/>
        </w:rPr>
        <w:t>случае</w:t>
      </w:r>
      <w:proofErr w:type="gramEnd"/>
      <w:r w:rsidR="00F1264E" w:rsidRPr="00132D52">
        <w:rPr>
          <w:rFonts w:ascii="Liberation Serif" w:eastAsia="Times New Roman" w:hAnsi="Liberation Serif" w:cs="Times New Roman"/>
          <w:sz w:val="28"/>
          <w:szCs w:val="28"/>
          <w:lang w:val="ru-RU" w:eastAsia="ru-RU"/>
        </w:rPr>
        <w:t xml:space="preserve"> 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00F1264E" w:rsidRPr="00132D52">
        <w:rPr>
          <w:rFonts w:ascii="Liberation Serif" w:eastAsia="Times New Roman" w:hAnsi="Liberation Serif" w:cs="Times New Roman"/>
          <w:sz w:val="28"/>
          <w:szCs w:val="28"/>
          <w:lang w:val="ru-RU" w:eastAsia="ru-RU"/>
        </w:rPr>
        <w:t>красное</w:t>
      </w:r>
      <w:proofErr w:type="gramEnd"/>
      <w:r w:rsidR="00F1264E" w:rsidRPr="00132D52">
        <w:rPr>
          <w:rFonts w:ascii="Liberation Serif" w:eastAsia="Times New Roman" w:hAnsi="Liberation Serif" w:cs="Times New Roman"/>
          <w:sz w:val="28"/>
          <w:szCs w:val="28"/>
          <w:lang w:val="ru-RU" w:eastAsia="ru-RU"/>
        </w:rPr>
        <w:t xml:space="preserve"> сторно».</w:t>
      </w:r>
    </w:p>
    <w:p w:rsidR="00F11180" w:rsidRDefault="00F1264E" w:rsidP="00132D52">
      <w:pPr>
        <w:spacing w:before="0" w:beforeAutospacing="0" w:after="0" w:afterAutospacing="0"/>
        <w:ind w:left="72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Основание: пункты 302, 302.1 Инструкции к Единому плану счетов № 157н, пункты 7, 21 СГС «Резервы».</w:t>
      </w:r>
    </w:p>
    <w:p w:rsidR="00132D52" w:rsidRDefault="00132D52" w:rsidP="00132D52">
      <w:pPr>
        <w:spacing w:before="0" w:beforeAutospacing="0" w:after="0" w:afterAutospacing="0"/>
        <w:ind w:left="720"/>
        <w:jc w:val="both"/>
        <w:rPr>
          <w:rFonts w:ascii="Liberation Serif" w:eastAsia="Times New Roman" w:hAnsi="Liberation Serif" w:cs="Times New Roman"/>
          <w:sz w:val="28"/>
          <w:szCs w:val="28"/>
          <w:lang w:val="ru-RU" w:eastAsia="ru-RU"/>
        </w:rPr>
      </w:pPr>
    </w:p>
    <w:p w:rsidR="00132D52" w:rsidRDefault="00132D52" w:rsidP="00132D52">
      <w:pPr>
        <w:spacing w:before="0" w:beforeAutospacing="0" w:after="0" w:afterAutospacing="0"/>
        <w:ind w:left="720"/>
        <w:jc w:val="both"/>
        <w:rPr>
          <w:rFonts w:ascii="Liberation Serif" w:eastAsia="Times New Roman" w:hAnsi="Liberation Serif" w:cs="Times New Roman"/>
          <w:sz w:val="28"/>
          <w:szCs w:val="28"/>
          <w:lang w:val="ru-RU" w:eastAsia="ru-RU"/>
        </w:rPr>
      </w:pPr>
    </w:p>
    <w:p w:rsidR="00132D52" w:rsidRDefault="00132D52" w:rsidP="00132D52">
      <w:pPr>
        <w:spacing w:before="0" w:beforeAutospacing="0" w:after="0" w:afterAutospacing="0"/>
        <w:ind w:left="720"/>
        <w:jc w:val="both"/>
        <w:rPr>
          <w:rFonts w:ascii="Liberation Serif" w:eastAsia="Times New Roman" w:hAnsi="Liberation Serif" w:cs="Times New Roman"/>
          <w:sz w:val="28"/>
          <w:szCs w:val="28"/>
          <w:lang w:val="ru-RU" w:eastAsia="ru-RU"/>
        </w:rPr>
      </w:pPr>
    </w:p>
    <w:p w:rsidR="00132D52" w:rsidRPr="00132D52" w:rsidRDefault="00132D52" w:rsidP="00132D52">
      <w:pPr>
        <w:spacing w:before="0" w:beforeAutospacing="0" w:after="0" w:afterAutospacing="0"/>
        <w:ind w:left="720"/>
        <w:jc w:val="both"/>
        <w:rPr>
          <w:rFonts w:ascii="Liberation Serif" w:eastAsia="Times New Roman" w:hAnsi="Liberation Serif" w:cs="Times New Roman"/>
          <w:sz w:val="28"/>
          <w:szCs w:val="28"/>
          <w:lang w:val="ru-RU" w:eastAsia="ru-RU"/>
        </w:rPr>
      </w:pPr>
    </w:p>
    <w:p w:rsidR="00F11180" w:rsidRPr="00132D52" w:rsidRDefault="00132D52" w:rsidP="005E5CF5">
      <w:pPr>
        <w:jc w:val="both"/>
        <w:rPr>
          <w:rFonts w:ascii="Liberation Serif" w:eastAsia="Times New Roman" w:hAnsi="Liberation Serif" w:cs="Times New Roman"/>
          <w:b/>
          <w:sz w:val="28"/>
          <w:szCs w:val="28"/>
          <w:lang w:val="ru-RU" w:eastAsia="ru-RU"/>
        </w:rPr>
      </w:pPr>
      <w:r w:rsidRPr="00132D52">
        <w:rPr>
          <w:rFonts w:ascii="Liberation Serif" w:eastAsia="Times New Roman" w:hAnsi="Liberation Serif" w:cs="Times New Roman"/>
          <w:b/>
          <w:sz w:val="28"/>
          <w:szCs w:val="28"/>
          <w:lang w:val="ru-RU" w:eastAsia="ru-RU"/>
        </w:rPr>
        <w:t>10</w:t>
      </w:r>
      <w:r w:rsidR="00F1264E" w:rsidRPr="00132D52">
        <w:rPr>
          <w:rFonts w:ascii="Liberation Serif" w:eastAsia="Times New Roman" w:hAnsi="Liberation Serif" w:cs="Times New Roman"/>
          <w:b/>
          <w:sz w:val="28"/>
          <w:szCs w:val="28"/>
          <w:lang w:val="ru-RU" w:eastAsia="ru-RU"/>
        </w:rPr>
        <w:t>. Санкционирование расходов</w:t>
      </w:r>
    </w:p>
    <w:p w:rsidR="00F11180" w:rsidRPr="00132D52" w:rsidRDefault="00F1264E" w:rsidP="00132D52">
      <w:pPr>
        <w:ind w:firstLine="72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lastRenderedPageBreak/>
        <w:t>Принятие бюджетных (денежных) обязательств к учету осуществлять в пределах лимитов бюджетных обязательств в поря</w:t>
      </w:r>
      <w:r w:rsidR="00B20239">
        <w:rPr>
          <w:rFonts w:ascii="Liberation Serif" w:eastAsia="Times New Roman" w:hAnsi="Liberation Serif" w:cs="Times New Roman"/>
          <w:sz w:val="28"/>
          <w:szCs w:val="28"/>
          <w:lang w:val="ru-RU" w:eastAsia="ru-RU"/>
        </w:rPr>
        <w:t>дке, приведенном в приложении 13</w:t>
      </w:r>
      <w:r w:rsidRPr="00132D52">
        <w:rPr>
          <w:rFonts w:ascii="Liberation Serif" w:eastAsia="Times New Roman" w:hAnsi="Liberation Serif" w:cs="Times New Roman"/>
          <w:sz w:val="28"/>
          <w:szCs w:val="28"/>
          <w:lang w:val="ru-RU" w:eastAsia="ru-RU"/>
        </w:rPr>
        <w:t>.</w:t>
      </w:r>
    </w:p>
    <w:p w:rsidR="00F11180" w:rsidRPr="00132D52" w:rsidRDefault="00F1264E" w:rsidP="005E5CF5">
      <w:pPr>
        <w:jc w:val="both"/>
        <w:rPr>
          <w:rFonts w:ascii="Liberation Serif" w:eastAsia="Times New Roman" w:hAnsi="Liberation Serif" w:cs="Times New Roman"/>
          <w:b/>
          <w:sz w:val="28"/>
          <w:szCs w:val="28"/>
          <w:lang w:val="ru-RU" w:eastAsia="ru-RU"/>
        </w:rPr>
      </w:pPr>
      <w:r w:rsidRPr="00132D52">
        <w:rPr>
          <w:rFonts w:ascii="Liberation Serif" w:eastAsia="Times New Roman" w:hAnsi="Liberation Serif" w:cs="Times New Roman"/>
          <w:b/>
          <w:sz w:val="28"/>
          <w:szCs w:val="28"/>
          <w:lang w:val="ru-RU" w:eastAsia="ru-RU"/>
        </w:rPr>
        <w:t>1</w:t>
      </w:r>
      <w:r w:rsidR="00132D52" w:rsidRPr="00132D52">
        <w:rPr>
          <w:rFonts w:ascii="Liberation Serif" w:eastAsia="Times New Roman" w:hAnsi="Liberation Serif" w:cs="Times New Roman"/>
          <w:b/>
          <w:sz w:val="28"/>
          <w:szCs w:val="28"/>
          <w:lang w:val="ru-RU" w:eastAsia="ru-RU"/>
        </w:rPr>
        <w:t>1</w:t>
      </w:r>
      <w:r w:rsidRPr="00132D52">
        <w:rPr>
          <w:rFonts w:ascii="Liberation Serif" w:eastAsia="Times New Roman" w:hAnsi="Liberation Serif" w:cs="Times New Roman"/>
          <w:b/>
          <w:sz w:val="28"/>
          <w:szCs w:val="28"/>
          <w:lang w:val="ru-RU" w:eastAsia="ru-RU"/>
        </w:rPr>
        <w:t>. События после отчетной даты</w:t>
      </w:r>
    </w:p>
    <w:p w:rsidR="00F11180" w:rsidRPr="00132D52" w:rsidRDefault="00F1264E" w:rsidP="00132D52">
      <w:pPr>
        <w:ind w:firstLine="72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Признание в учете и раскрытие в бюджетной отчетности событий после отчетной даты осуществляется в порядке, приведенном в приложении 1</w:t>
      </w:r>
      <w:r w:rsidR="00B20239">
        <w:rPr>
          <w:rFonts w:ascii="Liberation Serif" w:eastAsia="Times New Roman" w:hAnsi="Liberation Serif" w:cs="Times New Roman"/>
          <w:sz w:val="28"/>
          <w:szCs w:val="28"/>
          <w:lang w:val="ru-RU" w:eastAsia="ru-RU"/>
        </w:rPr>
        <w:t>4</w:t>
      </w:r>
      <w:r w:rsidRPr="00132D52">
        <w:rPr>
          <w:rFonts w:ascii="Liberation Serif" w:eastAsia="Times New Roman" w:hAnsi="Liberation Serif" w:cs="Times New Roman"/>
          <w:sz w:val="28"/>
          <w:szCs w:val="28"/>
          <w:lang w:val="ru-RU" w:eastAsia="ru-RU"/>
        </w:rPr>
        <w:t>.</w:t>
      </w:r>
    </w:p>
    <w:p w:rsidR="00F11180" w:rsidRPr="00132D52" w:rsidRDefault="00F1264E" w:rsidP="00132D52">
      <w:pPr>
        <w:jc w:val="center"/>
        <w:rPr>
          <w:rFonts w:ascii="Liberation Serif" w:eastAsia="Times New Roman" w:hAnsi="Liberation Serif" w:cs="Times New Roman"/>
          <w:b/>
          <w:sz w:val="28"/>
          <w:szCs w:val="28"/>
          <w:lang w:val="ru-RU" w:eastAsia="ru-RU"/>
        </w:rPr>
      </w:pPr>
      <w:r w:rsidRPr="00132D52">
        <w:rPr>
          <w:rFonts w:ascii="Liberation Serif" w:eastAsia="Times New Roman" w:hAnsi="Liberation Serif" w:cs="Times New Roman"/>
          <w:b/>
          <w:sz w:val="28"/>
          <w:szCs w:val="28"/>
          <w:lang w:val="ru-RU" w:eastAsia="ru-RU"/>
        </w:rPr>
        <w:t>VI. Инвентаризация имущества и обязательств</w:t>
      </w:r>
    </w:p>
    <w:p w:rsidR="00F11180" w:rsidRPr="00132D52" w:rsidRDefault="00F1264E"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 xml:space="preserve">1. Инвентаризацию имущества и обязательств (в том числе числящихся на забалансовых счетах), а также финансовых результатов (в том числе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w:t>
      </w:r>
      <w:r w:rsidR="00B20239">
        <w:rPr>
          <w:rFonts w:ascii="Liberation Serif" w:eastAsia="Times New Roman" w:hAnsi="Liberation Serif" w:cs="Times New Roman"/>
          <w:sz w:val="28"/>
          <w:szCs w:val="28"/>
          <w:lang w:val="ru-RU" w:eastAsia="ru-RU"/>
        </w:rPr>
        <w:t>2</w:t>
      </w:r>
      <w:r w:rsidRPr="00132D52">
        <w:rPr>
          <w:rFonts w:ascii="Liberation Serif" w:eastAsia="Times New Roman" w:hAnsi="Liberation Serif" w:cs="Times New Roman"/>
          <w:sz w:val="28"/>
          <w:szCs w:val="28"/>
          <w:lang w:val="ru-RU" w:eastAsia="ru-RU"/>
        </w:rPr>
        <w:t>.</w:t>
      </w:r>
    </w:p>
    <w:p w:rsidR="00F11180" w:rsidRPr="00132D52" w:rsidRDefault="00F1264E" w:rsidP="00132D52">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F11180" w:rsidRPr="00132D52" w:rsidRDefault="00F1264E" w:rsidP="00132D52">
      <w:pPr>
        <w:spacing w:before="0" w:beforeAutospacing="0" w:after="0" w:afterAutospacing="0"/>
        <w:ind w:left="709"/>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Основание: статья 11 Закона от 06.12.2011 № 402-ФЗ, раздел VIII СГС «Концептуальные основы бухучета и отчетности».</w:t>
      </w:r>
    </w:p>
    <w:p w:rsidR="00F11180" w:rsidRPr="00132D52" w:rsidRDefault="00331661"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2</w:t>
      </w:r>
      <w:r w:rsidR="00F1264E" w:rsidRPr="00132D52">
        <w:rPr>
          <w:rFonts w:ascii="Liberation Serif" w:eastAsia="Times New Roman" w:hAnsi="Liberation Serif" w:cs="Times New Roman"/>
          <w:sz w:val="28"/>
          <w:szCs w:val="28"/>
          <w:lang w:val="ru-RU" w:eastAsia="ru-RU"/>
        </w:rPr>
        <w:t>. Руководителями обособленных структурных подразделений создаются инвентаризационные комиссии из числа сотрудников подразделения приказом по подразделению.</w:t>
      </w:r>
    </w:p>
    <w:p w:rsidR="00F11180" w:rsidRPr="00132D52" w:rsidRDefault="00F1264E" w:rsidP="00132D52">
      <w:pPr>
        <w:jc w:val="center"/>
        <w:rPr>
          <w:rFonts w:ascii="Liberation Serif" w:eastAsia="Times New Roman" w:hAnsi="Liberation Serif" w:cs="Times New Roman"/>
          <w:b/>
          <w:sz w:val="28"/>
          <w:szCs w:val="28"/>
          <w:lang w:val="ru-RU" w:eastAsia="ru-RU"/>
        </w:rPr>
      </w:pPr>
      <w:r w:rsidRPr="00132D52">
        <w:rPr>
          <w:rFonts w:ascii="Liberation Serif" w:eastAsia="Times New Roman" w:hAnsi="Liberation Serif" w:cs="Times New Roman"/>
          <w:b/>
          <w:sz w:val="28"/>
          <w:szCs w:val="28"/>
          <w:lang w:val="ru-RU" w:eastAsia="ru-RU"/>
        </w:rPr>
        <w:t>VII. Порядок организации и обеспечения внутреннего финансового контроля</w:t>
      </w:r>
    </w:p>
    <w:p w:rsidR="00F11180" w:rsidRPr="00132D52" w:rsidRDefault="00F1264E"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F11180" w:rsidRPr="00132D52" w:rsidRDefault="00F1264E" w:rsidP="00351B46">
      <w:pPr>
        <w:numPr>
          <w:ilvl w:val="0"/>
          <w:numId w:val="17"/>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руководитель учреждения, его заместители;</w:t>
      </w:r>
    </w:p>
    <w:p w:rsidR="00F11180" w:rsidRPr="00132D52" w:rsidRDefault="00F1264E" w:rsidP="00351B46">
      <w:pPr>
        <w:numPr>
          <w:ilvl w:val="0"/>
          <w:numId w:val="17"/>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главный бухгалтер, сотрудники бухгалтерии;</w:t>
      </w:r>
    </w:p>
    <w:p w:rsidR="00F11180" w:rsidRPr="00132D52" w:rsidRDefault="00F1264E" w:rsidP="00351B46">
      <w:pPr>
        <w:numPr>
          <w:ilvl w:val="0"/>
          <w:numId w:val="17"/>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начальник планово-экономического отдела, сотрудники отдела;</w:t>
      </w:r>
    </w:p>
    <w:p w:rsidR="00F11180" w:rsidRPr="00132D52" w:rsidRDefault="00F1264E" w:rsidP="00351B46">
      <w:pPr>
        <w:numPr>
          <w:ilvl w:val="0"/>
          <w:numId w:val="17"/>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начальник юридического отдела, сотрудники отдела;</w:t>
      </w:r>
    </w:p>
    <w:p w:rsidR="00F11180" w:rsidRPr="00132D52" w:rsidRDefault="00F1264E" w:rsidP="00351B46">
      <w:pPr>
        <w:numPr>
          <w:ilvl w:val="0"/>
          <w:numId w:val="17"/>
        </w:numPr>
        <w:spacing w:before="0" w:beforeAutospacing="0" w:after="0" w:afterAutospacing="0"/>
        <w:ind w:left="780" w:right="18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иные должностные лица учреждения в соответствии со своими обязанностями.</w:t>
      </w:r>
    </w:p>
    <w:p w:rsidR="00F11180" w:rsidRPr="00132D52" w:rsidRDefault="00F1264E"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 xml:space="preserve">2. Положение о внутреннем финансовом контроле и график проведения внутренних проверок финансово-хозяйственной деятельности приведены в приложении </w:t>
      </w:r>
      <w:r w:rsidR="00B20239">
        <w:rPr>
          <w:rFonts w:ascii="Liberation Serif" w:eastAsia="Times New Roman" w:hAnsi="Liberation Serif" w:cs="Times New Roman"/>
          <w:sz w:val="28"/>
          <w:szCs w:val="28"/>
          <w:lang w:val="ru-RU" w:eastAsia="ru-RU"/>
        </w:rPr>
        <w:t>9</w:t>
      </w:r>
      <w:r w:rsidRPr="00132D52">
        <w:rPr>
          <w:rFonts w:ascii="Liberation Serif" w:eastAsia="Times New Roman" w:hAnsi="Liberation Serif" w:cs="Times New Roman"/>
          <w:sz w:val="28"/>
          <w:szCs w:val="28"/>
          <w:lang w:val="ru-RU" w:eastAsia="ru-RU"/>
        </w:rPr>
        <w:t>.</w:t>
      </w:r>
    </w:p>
    <w:p w:rsidR="00F11180" w:rsidRPr="00132D52" w:rsidRDefault="00F1264E" w:rsidP="00132D52">
      <w:pPr>
        <w:spacing w:before="0" w:beforeAutospacing="0" w:after="0" w:afterAutospacing="0"/>
        <w:ind w:firstLine="709"/>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Основание: пункт 6 Инструкции к Единому плану счетов № 157н.</w:t>
      </w:r>
    </w:p>
    <w:p w:rsidR="00F11180" w:rsidRPr="00132D52" w:rsidRDefault="00F1264E" w:rsidP="00132D52">
      <w:pPr>
        <w:jc w:val="center"/>
        <w:rPr>
          <w:rFonts w:ascii="Liberation Serif" w:eastAsia="Times New Roman" w:hAnsi="Liberation Serif" w:cs="Times New Roman"/>
          <w:b/>
          <w:sz w:val="28"/>
          <w:szCs w:val="28"/>
          <w:lang w:val="ru-RU" w:eastAsia="ru-RU"/>
        </w:rPr>
      </w:pPr>
      <w:r w:rsidRPr="00132D52">
        <w:rPr>
          <w:rFonts w:ascii="Liberation Serif" w:eastAsia="Times New Roman" w:hAnsi="Liberation Serif" w:cs="Times New Roman"/>
          <w:b/>
          <w:sz w:val="28"/>
          <w:szCs w:val="28"/>
          <w:lang w:val="ru-RU" w:eastAsia="ru-RU"/>
        </w:rPr>
        <w:t>VIII. Бухгалтерская (финансовая) отчетность</w:t>
      </w:r>
    </w:p>
    <w:p w:rsidR="00F11180" w:rsidRPr="00132D52" w:rsidRDefault="00F1264E"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lastRenderedPageBreak/>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F11180" w:rsidRPr="00132D52" w:rsidRDefault="00F1264E"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p>
    <w:p w:rsidR="00F11180" w:rsidRPr="00132D52" w:rsidRDefault="00F1264E" w:rsidP="00351B46">
      <w:pPr>
        <w:numPr>
          <w:ilvl w:val="0"/>
          <w:numId w:val="18"/>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 xml:space="preserve">квартальные – до </w:t>
      </w:r>
      <w:r w:rsidR="005E5CF5" w:rsidRPr="00132D52">
        <w:rPr>
          <w:rFonts w:ascii="Liberation Serif" w:eastAsia="Times New Roman" w:hAnsi="Liberation Serif" w:cs="Times New Roman"/>
          <w:sz w:val="28"/>
          <w:szCs w:val="28"/>
          <w:lang w:val="ru-RU" w:eastAsia="ru-RU"/>
        </w:rPr>
        <w:t>7</w:t>
      </w:r>
      <w:r w:rsidRPr="00132D52">
        <w:rPr>
          <w:rFonts w:ascii="Liberation Serif" w:eastAsia="Times New Roman" w:hAnsi="Liberation Serif" w:cs="Times New Roman"/>
          <w:sz w:val="28"/>
          <w:szCs w:val="28"/>
          <w:lang w:val="ru-RU" w:eastAsia="ru-RU"/>
        </w:rPr>
        <w:t xml:space="preserve"> числа месяца, следующего за отчетным периодом;</w:t>
      </w:r>
    </w:p>
    <w:p w:rsidR="00F11180" w:rsidRPr="00132D52" w:rsidRDefault="00F1264E" w:rsidP="00351B46">
      <w:pPr>
        <w:numPr>
          <w:ilvl w:val="0"/>
          <w:numId w:val="18"/>
        </w:numPr>
        <w:spacing w:before="0" w:beforeAutospacing="0" w:after="0" w:afterAutospacing="0"/>
        <w:ind w:left="780" w:right="180"/>
        <w:jc w:val="both"/>
        <w:rPr>
          <w:rFonts w:ascii="Liberation Serif" w:eastAsia="Times New Roman" w:hAnsi="Liberation Serif" w:cs="Times New Roman"/>
          <w:sz w:val="28"/>
          <w:szCs w:val="28"/>
          <w:lang w:val="ru-RU" w:eastAsia="ru-RU"/>
        </w:rPr>
      </w:pPr>
      <w:proofErr w:type="gramStart"/>
      <w:r w:rsidRPr="00132D52">
        <w:rPr>
          <w:rFonts w:ascii="Liberation Serif" w:eastAsia="Times New Roman" w:hAnsi="Liberation Serif" w:cs="Times New Roman"/>
          <w:sz w:val="28"/>
          <w:szCs w:val="28"/>
          <w:lang w:val="ru-RU" w:eastAsia="ru-RU"/>
        </w:rPr>
        <w:t>годовой</w:t>
      </w:r>
      <w:proofErr w:type="gramEnd"/>
      <w:r w:rsidRPr="00132D52">
        <w:rPr>
          <w:rFonts w:ascii="Liberation Serif" w:eastAsia="Times New Roman" w:hAnsi="Liberation Serif" w:cs="Times New Roman"/>
          <w:sz w:val="28"/>
          <w:szCs w:val="28"/>
          <w:lang w:val="ru-RU" w:eastAsia="ru-RU"/>
        </w:rPr>
        <w:t xml:space="preserve"> – до </w:t>
      </w:r>
      <w:r w:rsidR="005E5CF5" w:rsidRPr="00132D52">
        <w:rPr>
          <w:rFonts w:ascii="Liberation Serif" w:eastAsia="Times New Roman" w:hAnsi="Liberation Serif" w:cs="Times New Roman"/>
          <w:sz w:val="28"/>
          <w:szCs w:val="28"/>
          <w:lang w:val="ru-RU" w:eastAsia="ru-RU"/>
        </w:rPr>
        <w:t>20</w:t>
      </w:r>
      <w:r w:rsidRPr="00132D52">
        <w:rPr>
          <w:rFonts w:ascii="Liberation Serif" w:eastAsia="Times New Roman" w:hAnsi="Liberation Serif" w:cs="Times New Roman"/>
          <w:sz w:val="28"/>
          <w:szCs w:val="28"/>
          <w:lang w:val="ru-RU" w:eastAsia="ru-RU"/>
        </w:rPr>
        <w:t> января года, следующего за отчетным годом.</w:t>
      </w:r>
    </w:p>
    <w:p w:rsidR="00F11180" w:rsidRPr="00132D52" w:rsidRDefault="00F1264E"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F11180" w:rsidRPr="00132D52" w:rsidRDefault="00F1264E" w:rsidP="006C417A">
      <w:pPr>
        <w:spacing w:before="0" w:beforeAutospacing="0" w:after="0" w:afterAutospacing="0"/>
        <w:ind w:firstLine="709"/>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Основание: пункт 19 СГС «Отчет о движении денежных средств».</w:t>
      </w:r>
    </w:p>
    <w:p w:rsidR="00F11180" w:rsidRPr="00132D52" w:rsidRDefault="00F1264E" w:rsidP="00132D52">
      <w:pPr>
        <w:spacing w:before="0" w:beforeAutospacing="0" w:after="0" w:afterAutospacing="0"/>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 xml:space="preserve">3. Бюджетная отчетность формируется и хранится в виде электронного документа в информационной системе </w:t>
      </w:r>
      <w:r w:rsidR="005E5CF5" w:rsidRPr="00132D52">
        <w:rPr>
          <w:rFonts w:ascii="Liberation Serif" w:eastAsia="Times New Roman" w:hAnsi="Liberation Serif" w:cs="Times New Roman"/>
          <w:sz w:val="28"/>
          <w:szCs w:val="28"/>
          <w:lang w:val="ru-RU" w:eastAsia="ru-RU"/>
        </w:rPr>
        <w:t>svod_smart.</w:t>
      </w:r>
      <w:r w:rsidRPr="00132D52">
        <w:rPr>
          <w:rFonts w:ascii="Liberation Serif" w:eastAsia="Times New Roman" w:hAnsi="Liberation Serif" w:cs="Times New Roman"/>
          <w:sz w:val="28"/>
          <w:szCs w:val="28"/>
          <w:lang w:val="ru-RU" w:eastAsia="ru-RU"/>
        </w:rPr>
        <w:t xml:space="preserve"> Бумажная копия комплекта отчетности хранится у главного бухгалтера.</w:t>
      </w:r>
    </w:p>
    <w:p w:rsidR="00F11180" w:rsidRPr="00132D52" w:rsidRDefault="00F1264E" w:rsidP="006C417A">
      <w:pPr>
        <w:spacing w:before="0" w:beforeAutospacing="0" w:after="0" w:afterAutospacing="0"/>
        <w:ind w:firstLine="709"/>
        <w:jc w:val="both"/>
        <w:rPr>
          <w:rFonts w:ascii="Liberation Serif" w:eastAsia="Times New Roman" w:hAnsi="Liberation Serif" w:cs="Times New Roman"/>
          <w:sz w:val="28"/>
          <w:szCs w:val="28"/>
          <w:lang w:val="ru-RU" w:eastAsia="ru-RU"/>
        </w:rPr>
      </w:pPr>
      <w:r w:rsidRPr="00132D52">
        <w:rPr>
          <w:rFonts w:ascii="Liberation Serif" w:eastAsia="Times New Roman" w:hAnsi="Liberation Serif" w:cs="Times New Roman"/>
          <w:sz w:val="28"/>
          <w:szCs w:val="28"/>
          <w:lang w:val="ru-RU" w:eastAsia="ru-RU"/>
        </w:rPr>
        <w:t>Основание: часть 7.1 статьи 13 Закона от 06.12.2011 № 402-ФЗ.</w:t>
      </w:r>
    </w:p>
    <w:p w:rsidR="00F11180" w:rsidRPr="006C417A" w:rsidRDefault="00F1264E" w:rsidP="006C417A">
      <w:pPr>
        <w:jc w:val="center"/>
        <w:rPr>
          <w:rFonts w:ascii="Liberation Serif" w:eastAsia="Times New Roman" w:hAnsi="Liberation Serif" w:cs="Times New Roman"/>
          <w:b/>
          <w:sz w:val="28"/>
          <w:szCs w:val="28"/>
          <w:lang w:val="ru-RU" w:eastAsia="ru-RU"/>
        </w:rPr>
      </w:pPr>
      <w:r w:rsidRPr="006C417A">
        <w:rPr>
          <w:rFonts w:ascii="Liberation Serif" w:eastAsia="Times New Roman" w:hAnsi="Liberation Serif" w:cs="Times New Roman"/>
          <w:b/>
          <w:sz w:val="28"/>
          <w:szCs w:val="28"/>
          <w:lang w:val="ru-RU" w:eastAsia="ru-RU"/>
        </w:rPr>
        <w:t>IX. Порядок передачи документов бухгалтерского учета при смене руководителя и главного бухгалтера</w:t>
      </w:r>
    </w:p>
    <w:p w:rsidR="00F11180" w:rsidRPr="006C417A" w:rsidRDefault="00F1264E" w:rsidP="006C417A">
      <w:pPr>
        <w:spacing w:before="0" w:beforeAutospacing="0" w:after="0" w:afterAutospacing="0"/>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F11180" w:rsidRPr="006C417A" w:rsidRDefault="00F1264E" w:rsidP="006C417A">
      <w:pPr>
        <w:spacing w:before="0" w:beforeAutospacing="0" w:after="0" w:afterAutospacing="0"/>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2. Передача бухгалтерских документов и печатей проводится на основании приказа руководителя учреждения</w:t>
      </w:r>
      <w:r w:rsidR="005E5CF5" w:rsidRPr="006C417A">
        <w:rPr>
          <w:rFonts w:ascii="Liberation Serif" w:eastAsia="Times New Roman" w:hAnsi="Liberation Serif" w:cs="Times New Roman"/>
          <w:sz w:val="28"/>
          <w:szCs w:val="28"/>
          <w:lang w:val="ru-RU" w:eastAsia="ru-RU"/>
        </w:rPr>
        <w:t xml:space="preserve"> </w:t>
      </w:r>
      <w:r w:rsidRPr="006C417A">
        <w:rPr>
          <w:rFonts w:ascii="Liberation Serif" w:eastAsia="Times New Roman" w:hAnsi="Liberation Serif" w:cs="Times New Roman"/>
          <w:sz w:val="28"/>
          <w:szCs w:val="28"/>
          <w:lang w:val="ru-RU" w:eastAsia="ru-RU"/>
        </w:rPr>
        <w:t>осуществляющего функции и полномочия учредителя (далее – учредитель).</w:t>
      </w:r>
    </w:p>
    <w:p w:rsidR="00F11180" w:rsidRPr="006C417A" w:rsidRDefault="00F1264E" w:rsidP="006C417A">
      <w:pPr>
        <w:spacing w:before="0" w:beforeAutospacing="0" w:after="0" w:afterAutospacing="0"/>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3. Передача документов бухучета, печатей и штампов осуществляется при участии комиссии, создаваемой в учреждении.</w:t>
      </w:r>
    </w:p>
    <w:p w:rsidR="00F11180" w:rsidRPr="006C417A" w:rsidRDefault="00F1264E" w:rsidP="006C417A">
      <w:pPr>
        <w:spacing w:before="0" w:beforeAutospacing="0" w:after="0" w:afterAutospacing="0"/>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 и типа.</w:t>
      </w:r>
    </w:p>
    <w:p w:rsidR="00F11180" w:rsidRPr="006C417A" w:rsidRDefault="00F1264E" w:rsidP="006C417A">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Акт приема-передачи дел должен полностью отражать все существенные недостатки и нарушения в организации работы бухгалтерии.</w:t>
      </w:r>
    </w:p>
    <w:p w:rsidR="00F11180" w:rsidRPr="006C417A" w:rsidRDefault="00F1264E" w:rsidP="006C417A">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Акт приема-передачи подписывается уполномоченным лицом, принимающим дела, и членами комиссии.</w:t>
      </w:r>
    </w:p>
    <w:p w:rsidR="00F11180" w:rsidRPr="006C417A" w:rsidRDefault="00F1264E" w:rsidP="006C417A">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При необходимости члены комиссии включают в акт свои рекомендации и предложения, которые возникли при приеме-передаче дел.</w:t>
      </w:r>
    </w:p>
    <w:p w:rsidR="00F11180" w:rsidRPr="006C417A" w:rsidRDefault="00F1264E" w:rsidP="006C417A">
      <w:pPr>
        <w:spacing w:before="0" w:beforeAutospacing="0" w:after="0" w:afterAutospacing="0"/>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lastRenderedPageBreak/>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F11180" w:rsidRPr="006C417A" w:rsidRDefault="00F1264E" w:rsidP="006C417A">
      <w:pPr>
        <w:spacing w:before="0" w:beforeAutospacing="0" w:after="0" w:afterAutospacing="0"/>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5. Передаются следующие документы:</w:t>
      </w:r>
    </w:p>
    <w:p w:rsidR="00F11180" w:rsidRPr="006C417A" w:rsidRDefault="00F1264E" w:rsidP="00351B46">
      <w:pPr>
        <w:numPr>
          <w:ilvl w:val="0"/>
          <w:numId w:val="19"/>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учетная политика со всеми приложениями;</w:t>
      </w:r>
    </w:p>
    <w:p w:rsidR="00F11180" w:rsidRPr="006C417A" w:rsidRDefault="00F1264E" w:rsidP="00351B46">
      <w:pPr>
        <w:numPr>
          <w:ilvl w:val="0"/>
          <w:numId w:val="19"/>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квартальные и годовые бухгалтерские отчеты и балансы, налоговые декларации;</w:t>
      </w:r>
    </w:p>
    <w:p w:rsidR="00F11180" w:rsidRPr="006C417A" w:rsidRDefault="00F1264E" w:rsidP="00351B46">
      <w:pPr>
        <w:numPr>
          <w:ilvl w:val="0"/>
          <w:numId w:val="19"/>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по планированию, в том числе бюджетная смета учреждения, план-график закупок, обоснования к планам;</w:t>
      </w:r>
    </w:p>
    <w:p w:rsidR="00F11180" w:rsidRPr="006C417A" w:rsidRDefault="00F1264E" w:rsidP="00351B46">
      <w:pPr>
        <w:numPr>
          <w:ilvl w:val="0"/>
          <w:numId w:val="19"/>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бухгалтерские регистры синтетического и аналитического учета: книги, оборотные ведомости, карточки, журналы операций;</w:t>
      </w:r>
    </w:p>
    <w:p w:rsidR="00F11180" w:rsidRPr="006C417A" w:rsidRDefault="00F1264E" w:rsidP="00351B46">
      <w:pPr>
        <w:numPr>
          <w:ilvl w:val="0"/>
          <w:numId w:val="19"/>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налоговые регистры;</w:t>
      </w:r>
    </w:p>
    <w:p w:rsidR="00F11180" w:rsidRPr="006C417A" w:rsidRDefault="00F1264E" w:rsidP="00351B46">
      <w:pPr>
        <w:numPr>
          <w:ilvl w:val="0"/>
          <w:numId w:val="19"/>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о задолженности учреждения, в том числе по уплате налогов;</w:t>
      </w:r>
    </w:p>
    <w:p w:rsidR="00F11180" w:rsidRPr="006C417A" w:rsidRDefault="00F1264E" w:rsidP="00351B46">
      <w:pPr>
        <w:numPr>
          <w:ilvl w:val="0"/>
          <w:numId w:val="19"/>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о состоянии лицевых счетов учреждения;</w:t>
      </w:r>
    </w:p>
    <w:p w:rsidR="00F11180" w:rsidRPr="006C417A" w:rsidRDefault="00F1264E" w:rsidP="00351B46">
      <w:pPr>
        <w:numPr>
          <w:ilvl w:val="0"/>
          <w:numId w:val="19"/>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по учету зарплаты и по персонифицированному учету;</w:t>
      </w:r>
    </w:p>
    <w:p w:rsidR="00F11180" w:rsidRPr="006C417A" w:rsidRDefault="00F1264E" w:rsidP="00351B46">
      <w:pPr>
        <w:numPr>
          <w:ilvl w:val="0"/>
          <w:numId w:val="19"/>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по кассе: кассовые книги, журналы, расходные и приходные кассовые ордера,</w:t>
      </w:r>
      <w:r w:rsidRPr="006C417A">
        <w:rPr>
          <w:rFonts w:ascii="Liberation Serif" w:eastAsia="Times New Roman" w:hAnsi="Liberation Serif" w:cs="Times New Roman"/>
          <w:sz w:val="28"/>
          <w:szCs w:val="28"/>
          <w:lang w:val="ru-RU" w:eastAsia="ru-RU"/>
        </w:rPr>
        <w:br/>
        <w:t>денежные документы и т. д.;</w:t>
      </w:r>
    </w:p>
    <w:p w:rsidR="00F11180" w:rsidRPr="006C417A" w:rsidRDefault="00F1264E" w:rsidP="00351B46">
      <w:pPr>
        <w:numPr>
          <w:ilvl w:val="0"/>
          <w:numId w:val="19"/>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акт о состоянии кассы, составленный на основании ревизии кассы и скрепленный подписью главного бухгалтера;</w:t>
      </w:r>
    </w:p>
    <w:p w:rsidR="00F11180" w:rsidRPr="006C417A" w:rsidRDefault="00F1264E" w:rsidP="00351B46">
      <w:pPr>
        <w:numPr>
          <w:ilvl w:val="0"/>
          <w:numId w:val="19"/>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об условиях хранения и учета наличных денежных средств;</w:t>
      </w:r>
    </w:p>
    <w:p w:rsidR="00F11180" w:rsidRPr="006C417A" w:rsidRDefault="00F1264E" w:rsidP="00351B46">
      <w:pPr>
        <w:numPr>
          <w:ilvl w:val="0"/>
          <w:numId w:val="19"/>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договоры с поставщиками и подрядчиками, контрагентами, аренды и т. д.;</w:t>
      </w:r>
    </w:p>
    <w:p w:rsidR="00F11180" w:rsidRPr="006C417A" w:rsidRDefault="00F1264E" w:rsidP="00351B46">
      <w:pPr>
        <w:numPr>
          <w:ilvl w:val="0"/>
          <w:numId w:val="19"/>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договоры с покупателями услуг и работ, подрядчиками и поставщиками;</w:t>
      </w:r>
    </w:p>
    <w:p w:rsidR="00F11180" w:rsidRPr="006C417A" w:rsidRDefault="00F1264E" w:rsidP="00351B46">
      <w:pPr>
        <w:numPr>
          <w:ilvl w:val="0"/>
          <w:numId w:val="19"/>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учредительные документы и свидетельства: постановка на учет, присвоение номеров, внесение записей в единый реестр, коды и т. п.;</w:t>
      </w:r>
    </w:p>
    <w:p w:rsidR="00F11180" w:rsidRPr="006C417A" w:rsidRDefault="00F1264E" w:rsidP="00351B46">
      <w:pPr>
        <w:numPr>
          <w:ilvl w:val="0"/>
          <w:numId w:val="19"/>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F11180" w:rsidRPr="006C417A" w:rsidRDefault="00F1264E" w:rsidP="00351B46">
      <w:pPr>
        <w:numPr>
          <w:ilvl w:val="0"/>
          <w:numId w:val="19"/>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об основных средствах, нематериальных активах и товарно-материальных ценностях;</w:t>
      </w:r>
    </w:p>
    <w:p w:rsidR="00F11180" w:rsidRPr="006C417A" w:rsidRDefault="00F1264E" w:rsidP="00351B46">
      <w:pPr>
        <w:numPr>
          <w:ilvl w:val="0"/>
          <w:numId w:val="19"/>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F11180" w:rsidRPr="006C417A" w:rsidRDefault="00F1264E" w:rsidP="00351B46">
      <w:pPr>
        <w:numPr>
          <w:ilvl w:val="0"/>
          <w:numId w:val="19"/>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F11180" w:rsidRPr="006C417A" w:rsidRDefault="00F1264E" w:rsidP="00351B46">
      <w:pPr>
        <w:numPr>
          <w:ilvl w:val="0"/>
          <w:numId w:val="19"/>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акты ревизий и проверок;</w:t>
      </w:r>
    </w:p>
    <w:p w:rsidR="00F11180" w:rsidRPr="006C417A" w:rsidRDefault="00F1264E" w:rsidP="00351B46">
      <w:pPr>
        <w:numPr>
          <w:ilvl w:val="0"/>
          <w:numId w:val="19"/>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материалы о недостачах и хищениях, переданных и не переданных в правоохранительные органы;</w:t>
      </w:r>
    </w:p>
    <w:p w:rsidR="00F11180" w:rsidRPr="006C417A" w:rsidRDefault="00F1264E" w:rsidP="00351B46">
      <w:pPr>
        <w:numPr>
          <w:ilvl w:val="0"/>
          <w:numId w:val="19"/>
        </w:numPr>
        <w:spacing w:before="0" w:beforeAutospacing="0" w:after="0" w:afterAutospacing="0"/>
        <w:ind w:left="780" w:right="180"/>
        <w:contextualSpacing/>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бланки строгой отчетности;</w:t>
      </w:r>
    </w:p>
    <w:p w:rsidR="00F11180" w:rsidRPr="006C417A" w:rsidRDefault="00F1264E" w:rsidP="00351B46">
      <w:pPr>
        <w:numPr>
          <w:ilvl w:val="0"/>
          <w:numId w:val="19"/>
        </w:numPr>
        <w:spacing w:before="0" w:beforeAutospacing="0" w:after="0" w:afterAutospacing="0"/>
        <w:ind w:left="780" w:right="180"/>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lastRenderedPageBreak/>
        <w:t>иная бухгалтерская документация, свидетельствующая о деятельности учреждения.</w:t>
      </w:r>
    </w:p>
    <w:p w:rsidR="00F11180" w:rsidRPr="006C417A" w:rsidRDefault="00F1264E" w:rsidP="006C417A">
      <w:pPr>
        <w:spacing w:before="0" w:beforeAutospacing="0" w:after="0" w:afterAutospacing="0"/>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F11180" w:rsidRPr="006C417A" w:rsidRDefault="00F1264E" w:rsidP="006C417A">
      <w:pPr>
        <w:spacing w:before="0" w:beforeAutospacing="0" w:after="0" w:afterAutospacing="0"/>
        <w:ind w:firstLine="720"/>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 xml:space="preserve">Члены комиссии, имеющие замечания по содержанию акта, подписывают его с отметкой  </w:t>
      </w:r>
      <w:r w:rsidR="005E5CF5" w:rsidRPr="006C417A">
        <w:rPr>
          <w:rFonts w:ascii="Liberation Serif" w:eastAsia="Times New Roman" w:hAnsi="Liberation Serif" w:cs="Times New Roman"/>
          <w:sz w:val="28"/>
          <w:szCs w:val="28"/>
          <w:lang w:val="ru-RU" w:eastAsia="ru-RU"/>
        </w:rPr>
        <w:t>замечания</w:t>
      </w:r>
      <w:r w:rsidRPr="006C417A">
        <w:rPr>
          <w:rFonts w:ascii="Liberation Serif" w:eastAsia="Times New Roman" w:hAnsi="Liberation Serif" w:cs="Times New Roman"/>
          <w:sz w:val="28"/>
          <w:szCs w:val="28"/>
          <w:lang w:val="ru-RU" w:eastAsia="ru-RU"/>
        </w:rPr>
        <w:t>. Текст замечаний излагается на отдельном листе, небольшие по объему замечания допускается фиксировать на самом акте.</w:t>
      </w:r>
    </w:p>
    <w:p w:rsidR="00F11180" w:rsidRPr="006C417A" w:rsidRDefault="00F1264E" w:rsidP="006C417A">
      <w:pPr>
        <w:spacing w:before="0" w:beforeAutospacing="0" w:after="0" w:afterAutospacing="0"/>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7. Акт приема-передачи оформляется в последний рабочий день увольняемого лица в учреждении.</w:t>
      </w:r>
    </w:p>
    <w:p w:rsidR="00F11180" w:rsidRPr="006C417A" w:rsidRDefault="00F1264E" w:rsidP="006C417A">
      <w:pPr>
        <w:spacing w:before="0" w:beforeAutospacing="0" w:after="0" w:afterAutospacing="0"/>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F11180" w:rsidRPr="00F1264E" w:rsidRDefault="00F11180" w:rsidP="005E5CF5">
      <w:pPr>
        <w:jc w:val="both"/>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tblPr>
      <w:tblGrid>
        <w:gridCol w:w="1305"/>
        <w:gridCol w:w="1305"/>
        <w:gridCol w:w="2285"/>
        <w:gridCol w:w="1830"/>
      </w:tblGrid>
      <w:tr w:rsidR="00F11180" w:rsidRPr="006C417A" w:rsidTr="006C417A">
        <w:tc>
          <w:tcPr>
            <w:tcW w:w="2610" w:type="dxa"/>
            <w:gridSpan w:val="2"/>
            <w:tcMar>
              <w:top w:w="75" w:type="dxa"/>
              <w:left w:w="75" w:type="dxa"/>
              <w:bottom w:w="75" w:type="dxa"/>
              <w:right w:w="75" w:type="dxa"/>
            </w:tcMar>
            <w:vAlign w:val="bottom"/>
          </w:tcPr>
          <w:p w:rsidR="00F11180" w:rsidRPr="006C417A" w:rsidRDefault="00F1264E" w:rsidP="005E5CF5">
            <w:pPr>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Главный бухгалтер</w:t>
            </w:r>
          </w:p>
        </w:tc>
        <w:tc>
          <w:tcPr>
            <w:tcW w:w="2285"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11180" w:rsidRPr="006C417A" w:rsidRDefault="00F11180" w:rsidP="005E5CF5">
            <w:pPr>
              <w:ind w:left="75" w:right="75"/>
              <w:jc w:val="both"/>
              <w:rPr>
                <w:rFonts w:ascii="Liberation Serif" w:eastAsia="Times New Roman" w:hAnsi="Liberation Serif" w:cs="Times New Roman"/>
                <w:sz w:val="28"/>
                <w:szCs w:val="28"/>
                <w:lang w:val="ru-RU" w:eastAsia="ru-RU"/>
              </w:rPr>
            </w:pPr>
          </w:p>
        </w:tc>
        <w:tc>
          <w:tcPr>
            <w:tcW w:w="0" w:type="auto"/>
            <w:tcMar>
              <w:top w:w="75" w:type="dxa"/>
              <w:left w:w="75" w:type="dxa"/>
              <w:bottom w:w="75" w:type="dxa"/>
              <w:right w:w="75" w:type="dxa"/>
            </w:tcMar>
            <w:vAlign w:val="bottom"/>
          </w:tcPr>
          <w:p w:rsidR="00F11180" w:rsidRPr="006C417A" w:rsidRDefault="00F1264E" w:rsidP="005E5CF5">
            <w:pPr>
              <w:jc w:val="both"/>
              <w:rPr>
                <w:rFonts w:ascii="Liberation Serif" w:eastAsia="Times New Roman" w:hAnsi="Liberation Serif" w:cs="Times New Roman"/>
                <w:sz w:val="28"/>
                <w:szCs w:val="28"/>
                <w:lang w:val="ru-RU" w:eastAsia="ru-RU"/>
              </w:rPr>
            </w:pPr>
            <w:r w:rsidRPr="006C417A">
              <w:rPr>
                <w:rFonts w:ascii="Liberation Serif" w:eastAsia="Times New Roman" w:hAnsi="Liberation Serif" w:cs="Times New Roman"/>
                <w:sz w:val="28"/>
                <w:szCs w:val="28"/>
                <w:lang w:val="ru-RU" w:eastAsia="ru-RU"/>
              </w:rPr>
              <w:t>____________</w:t>
            </w:r>
          </w:p>
        </w:tc>
      </w:tr>
      <w:tr w:rsidR="00F11180">
        <w:trPr>
          <w:gridAfter w:val="1"/>
        </w:trPr>
        <w:tc>
          <w:tcPr>
            <w:tcW w:w="0" w:type="auto"/>
            <w:tcMar>
              <w:top w:w="75" w:type="dxa"/>
              <w:left w:w="75" w:type="dxa"/>
              <w:bottom w:w="75" w:type="dxa"/>
              <w:right w:w="75" w:type="dxa"/>
            </w:tcMar>
            <w:vAlign w:val="center"/>
          </w:tcPr>
          <w:p w:rsidR="00F11180" w:rsidRDefault="00F11180" w:rsidP="005E5CF5">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rsidR="00F11180" w:rsidRDefault="00F11180" w:rsidP="005E5CF5">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rsidR="00F11180" w:rsidRDefault="00F11180" w:rsidP="005E5CF5">
            <w:pPr>
              <w:ind w:left="75" w:right="75"/>
              <w:jc w:val="both"/>
              <w:rPr>
                <w:rFonts w:hAnsi="Times New Roman" w:cs="Times New Roman"/>
                <w:color w:val="000000"/>
                <w:sz w:val="24"/>
                <w:szCs w:val="24"/>
              </w:rPr>
            </w:pPr>
          </w:p>
        </w:tc>
      </w:tr>
    </w:tbl>
    <w:p w:rsidR="00F1264E" w:rsidRDefault="00F1264E">
      <w:pPr>
        <w:rPr>
          <w:lang w:val="ru-RU"/>
        </w:rPr>
      </w:pPr>
    </w:p>
    <w:p w:rsidR="00C334D1" w:rsidRDefault="00C334D1">
      <w:pPr>
        <w:rPr>
          <w:lang w:val="ru-RU"/>
        </w:rPr>
      </w:pPr>
    </w:p>
    <w:p w:rsidR="00C334D1" w:rsidRDefault="00C334D1">
      <w:pPr>
        <w:rPr>
          <w:lang w:val="ru-RU"/>
        </w:rPr>
      </w:pPr>
    </w:p>
    <w:p w:rsidR="00C334D1" w:rsidRDefault="00C334D1">
      <w:pPr>
        <w:rPr>
          <w:lang w:val="ru-RU"/>
        </w:rPr>
      </w:pPr>
    </w:p>
    <w:p w:rsidR="00C334D1" w:rsidRDefault="00C334D1">
      <w:pPr>
        <w:rPr>
          <w:lang w:val="ru-RU"/>
        </w:rPr>
      </w:pPr>
    </w:p>
    <w:p w:rsidR="00C334D1" w:rsidRDefault="00C334D1">
      <w:pPr>
        <w:rPr>
          <w:lang w:val="ru-RU"/>
        </w:rPr>
      </w:pPr>
    </w:p>
    <w:p w:rsidR="00C334D1" w:rsidRDefault="00C334D1">
      <w:pPr>
        <w:rPr>
          <w:lang w:val="ru-RU"/>
        </w:rPr>
      </w:pPr>
    </w:p>
    <w:p w:rsidR="00C334D1" w:rsidRDefault="00C334D1">
      <w:pPr>
        <w:rPr>
          <w:lang w:val="ru-RU"/>
        </w:rPr>
      </w:pPr>
    </w:p>
    <w:p w:rsidR="006C417A" w:rsidRDefault="006C417A">
      <w:pPr>
        <w:rPr>
          <w:lang w:val="ru-RU"/>
        </w:rPr>
      </w:pPr>
    </w:p>
    <w:p w:rsidR="006C417A" w:rsidRDefault="006C417A">
      <w:pPr>
        <w:rPr>
          <w:lang w:val="ru-RU"/>
        </w:rPr>
      </w:pPr>
    </w:p>
    <w:p w:rsidR="00C334D1" w:rsidRDefault="00C334D1">
      <w:pPr>
        <w:rPr>
          <w:lang w:val="ru-RU"/>
        </w:rPr>
      </w:pPr>
    </w:p>
    <w:p w:rsidR="00C334D1" w:rsidRPr="006C417A" w:rsidRDefault="00C334D1" w:rsidP="00C334D1">
      <w:pPr>
        <w:pStyle w:val="indent1"/>
        <w:shd w:val="clear" w:color="auto" w:fill="FFFFFF"/>
        <w:jc w:val="right"/>
        <w:rPr>
          <w:rFonts w:ascii="Liberation Serif" w:hAnsi="Liberation Serif"/>
          <w:sz w:val="28"/>
          <w:szCs w:val="28"/>
        </w:rPr>
      </w:pPr>
      <w:r w:rsidRPr="006C417A">
        <w:rPr>
          <w:rFonts w:ascii="Liberation Serif" w:hAnsi="Liberation Serif"/>
          <w:sz w:val="28"/>
          <w:szCs w:val="28"/>
        </w:rPr>
        <w:t>Приложение 1</w:t>
      </w:r>
      <w:r w:rsidRPr="006C417A">
        <w:rPr>
          <w:rFonts w:ascii="Liberation Serif" w:hAnsi="Liberation Serif"/>
          <w:sz w:val="28"/>
          <w:szCs w:val="28"/>
        </w:rPr>
        <w:br/>
        <w:t>к </w:t>
      </w:r>
      <w:hyperlink r:id="rId7" w:anchor="/multilink/55722450/paragraph/1/number/0" w:history="1">
        <w:r w:rsidRPr="006C417A">
          <w:rPr>
            <w:rFonts w:ascii="Liberation Serif" w:hAnsi="Liberation Serif"/>
            <w:sz w:val="28"/>
            <w:szCs w:val="28"/>
          </w:rPr>
          <w:t>Учетной политике</w:t>
        </w:r>
      </w:hyperlink>
      <w:r w:rsidRPr="006C417A">
        <w:rPr>
          <w:rFonts w:ascii="Liberation Serif" w:hAnsi="Liberation Serif"/>
          <w:sz w:val="28"/>
          <w:szCs w:val="28"/>
        </w:rPr>
        <w:br/>
        <w:t>МКУ «Жилкомстрой»</w:t>
      </w:r>
    </w:p>
    <w:p w:rsidR="00C334D1" w:rsidRPr="006C417A" w:rsidRDefault="00C334D1" w:rsidP="00C334D1">
      <w:pPr>
        <w:pStyle w:val="s3"/>
        <w:shd w:val="clear" w:color="auto" w:fill="FFFFFF"/>
        <w:jc w:val="center"/>
        <w:rPr>
          <w:rFonts w:ascii="Liberation Serif" w:hAnsi="Liberation Serif"/>
          <w:b/>
          <w:sz w:val="28"/>
          <w:szCs w:val="28"/>
        </w:rPr>
      </w:pPr>
      <w:r w:rsidRPr="006C417A">
        <w:rPr>
          <w:rFonts w:ascii="Liberation Serif" w:hAnsi="Liberation Serif"/>
          <w:b/>
          <w:sz w:val="28"/>
          <w:szCs w:val="28"/>
        </w:rPr>
        <w:t>Положение о комиссии по поступлению и выбытию активов</w:t>
      </w:r>
    </w:p>
    <w:p w:rsidR="00C334D1" w:rsidRPr="006C417A" w:rsidRDefault="00C334D1" w:rsidP="00C334D1">
      <w:pPr>
        <w:pStyle w:val="s3"/>
        <w:shd w:val="clear" w:color="auto" w:fill="FFFFFF"/>
        <w:jc w:val="center"/>
        <w:rPr>
          <w:rFonts w:ascii="Liberation Serif" w:hAnsi="Liberation Serif"/>
          <w:b/>
          <w:sz w:val="28"/>
          <w:szCs w:val="28"/>
        </w:rPr>
      </w:pPr>
      <w:r w:rsidRPr="006C417A">
        <w:rPr>
          <w:rFonts w:ascii="Liberation Serif" w:hAnsi="Liberation Serif"/>
          <w:b/>
          <w:sz w:val="28"/>
          <w:szCs w:val="28"/>
        </w:rPr>
        <w:lastRenderedPageBreak/>
        <w:t>1. Общие положения</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1.1. Настоящее Положение разработано в соответствии с федеральными стандартами бухгалтерского учета государственных финансов, в том числе "Концептуальные основы бухгалтерского учета и отчетности организаций государственного сектора", утвержденным приказом Минфина России от 31.12.2016 </w:t>
      </w:r>
      <w:hyperlink r:id="rId8" w:anchor="/document/71586636/entry/0" w:history="1">
        <w:r w:rsidRPr="006C417A">
          <w:rPr>
            <w:rFonts w:ascii="Liberation Serif" w:hAnsi="Liberation Serif"/>
            <w:sz w:val="28"/>
            <w:szCs w:val="28"/>
          </w:rPr>
          <w:t>N 256н</w:t>
        </w:r>
      </w:hyperlink>
      <w:r w:rsidRPr="006C417A">
        <w:rPr>
          <w:rFonts w:ascii="Liberation Serif" w:hAnsi="Liberation Serif"/>
          <w:sz w:val="28"/>
          <w:szCs w:val="28"/>
        </w:rPr>
        <w:t xml:space="preserve">; </w:t>
      </w:r>
      <w:proofErr w:type="gramStart"/>
      <w:r w:rsidRPr="006C417A">
        <w:rPr>
          <w:rFonts w:ascii="Liberation Serif" w:hAnsi="Liberation Serif"/>
          <w:sz w:val="28"/>
          <w:szCs w:val="28"/>
        </w:rPr>
        <w:t>приказами Минфина России </w:t>
      </w:r>
      <w:hyperlink r:id="rId9" w:anchor="/document/12180849/entry/0" w:history="1">
        <w:r w:rsidRPr="006C417A">
          <w:rPr>
            <w:rFonts w:ascii="Liberation Serif" w:hAnsi="Liberation Serif"/>
            <w:sz w:val="28"/>
            <w:szCs w:val="28"/>
          </w:rPr>
          <w:t>от 01.12.2010 N 157н</w:t>
        </w:r>
      </w:hyperlink>
      <w:r w:rsidRPr="006C417A">
        <w:rPr>
          <w:rFonts w:ascii="Liberation Serif" w:hAnsi="Liberation Serif"/>
          <w:sz w:val="28"/>
          <w:szCs w:val="28"/>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r:id="rId10" w:anchor="/document/12180897/entry/0" w:history="1">
        <w:r w:rsidRPr="006C417A">
          <w:rPr>
            <w:rFonts w:ascii="Liberation Serif" w:hAnsi="Liberation Serif"/>
            <w:sz w:val="28"/>
            <w:szCs w:val="28"/>
          </w:rPr>
          <w:t>от 06.12.2010 N 162н</w:t>
        </w:r>
      </w:hyperlink>
      <w:r w:rsidRPr="006C417A">
        <w:rPr>
          <w:rFonts w:ascii="Liberation Serif" w:hAnsi="Liberation Serif"/>
          <w:sz w:val="28"/>
          <w:szCs w:val="28"/>
        </w:rPr>
        <w:t> "Об утверждении Плана счетов бюджетного учета и Инструкции по его применению (далее - Инструкция N 162н);</w:t>
      </w:r>
      <w:proofErr w:type="gramEnd"/>
    </w:p>
    <w:p w:rsidR="00C334D1" w:rsidRPr="006C417A" w:rsidRDefault="008B531C" w:rsidP="006C417A">
      <w:pPr>
        <w:pStyle w:val="s1"/>
        <w:shd w:val="clear" w:color="auto" w:fill="FFFFFF"/>
        <w:spacing w:before="0" w:beforeAutospacing="0" w:after="0" w:afterAutospacing="0"/>
        <w:ind w:firstLine="720"/>
        <w:jc w:val="both"/>
        <w:rPr>
          <w:rFonts w:ascii="Liberation Serif" w:hAnsi="Liberation Serif"/>
          <w:sz w:val="28"/>
          <w:szCs w:val="28"/>
        </w:rPr>
      </w:pPr>
      <w:hyperlink r:id="rId11" w:anchor="/document/10103513/entry/1000" w:history="1">
        <w:proofErr w:type="gramStart"/>
        <w:r w:rsidR="00C334D1" w:rsidRPr="006C417A">
          <w:rPr>
            <w:rFonts w:ascii="Liberation Serif" w:hAnsi="Liberation Serif"/>
            <w:sz w:val="28"/>
            <w:szCs w:val="28"/>
          </w:rPr>
          <w:t>Методическими указаниями</w:t>
        </w:r>
      </w:hyperlink>
      <w:r w:rsidR="00C334D1" w:rsidRPr="006C417A">
        <w:rPr>
          <w:rFonts w:ascii="Liberation Serif" w:hAnsi="Liberation Serif"/>
          <w:sz w:val="28"/>
          <w:szCs w:val="28"/>
        </w:rPr>
        <w:t> по проведению инвентаризации имущества и финансовых обязательств, утвержденных </w:t>
      </w:r>
      <w:hyperlink r:id="rId12" w:anchor="/document/10103513/entry/0" w:history="1">
        <w:r w:rsidR="00C334D1" w:rsidRPr="006C417A">
          <w:rPr>
            <w:rFonts w:ascii="Liberation Serif" w:hAnsi="Liberation Serif"/>
            <w:sz w:val="28"/>
            <w:szCs w:val="28"/>
          </w:rPr>
          <w:t>приказом</w:t>
        </w:r>
      </w:hyperlink>
      <w:r w:rsidR="00C334D1" w:rsidRPr="006C417A">
        <w:rPr>
          <w:rFonts w:ascii="Liberation Serif" w:hAnsi="Liberation Serif"/>
          <w:sz w:val="28"/>
          <w:szCs w:val="28"/>
        </w:rPr>
        <w:t> Минфина РФ от 13.06.1995 N 49; </w:t>
      </w:r>
      <w:hyperlink r:id="rId13" w:anchor="/document/70951956/entry/0" w:history="1">
        <w:r w:rsidR="00C334D1" w:rsidRPr="006C417A">
          <w:rPr>
            <w:rFonts w:ascii="Liberation Serif" w:hAnsi="Liberation Serif"/>
            <w:sz w:val="28"/>
            <w:szCs w:val="28"/>
          </w:rPr>
          <w:t>приказом</w:t>
        </w:r>
      </w:hyperlink>
      <w:r w:rsidR="00C334D1" w:rsidRPr="006C417A">
        <w:rPr>
          <w:rFonts w:ascii="Liberation Serif" w:hAnsi="Liberation Serif"/>
          <w:sz w:val="28"/>
          <w:szCs w:val="28"/>
        </w:rPr>
        <w:t>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r w:rsidR="006C417A">
        <w:rPr>
          <w:rFonts w:ascii="Liberation Serif" w:hAnsi="Liberation Serif"/>
          <w:sz w:val="28"/>
          <w:szCs w:val="28"/>
        </w:rPr>
        <w:t xml:space="preserve"> </w:t>
      </w:r>
      <w:hyperlink r:id="rId14" w:anchor="/document/400766923/entry/0" w:history="1">
        <w:r w:rsidR="00C334D1" w:rsidRPr="006C417A">
          <w:rPr>
            <w:rFonts w:ascii="Liberation Serif" w:hAnsi="Liberation Serif"/>
            <w:sz w:val="28"/>
            <w:szCs w:val="28"/>
          </w:rPr>
          <w:t>приказом</w:t>
        </w:r>
      </w:hyperlink>
      <w:r w:rsidR="00C334D1" w:rsidRPr="006C417A">
        <w:rPr>
          <w:rFonts w:ascii="Liberation Serif" w:hAnsi="Liberation Serif"/>
          <w:sz w:val="28"/>
          <w:szCs w:val="28"/>
        </w:rPr>
        <w:t> Минфина России от 15.04.2021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1.2. Персональный состав комиссии утверждается отдельным приказом.</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1.4. Комиссия проводит заседания по мере необходимости, но не реже 1 раза в год.</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1.5. Срок рассмотрения комиссией представленных ей документов не должен превышать 14 дней.</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1.6. Решения комиссии считаются правомочными, если на ее заседании присутствует не менее двух третей от общего числа ее членов.</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1.7. Комиссия принимает решения по вопросам поступления и выбытия нефинансовых активов, в том числе по обособленным структурным подразделениям и филиалам.</w:t>
      </w:r>
    </w:p>
    <w:p w:rsidR="00C334D1" w:rsidRPr="006C417A" w:rsidRDefault="00C334D1" w:rsidP="006C417A">
      <w:pPr>
        <w:pStyle w:val="s1"/>
        <w:shd w:val="clear" w:color="auto" w:fill="FFFFFF"/>
        <w:spacing w:before="0" w:beforeAutospacing="0" w:after="0" w:afterAutospacing="0"/>
        <w:ind w:firstLine="720"/>
        <w:jc w:val="both"/>
        <w:rPr>
          <w:rFonts w:ascii="Liberation Serif" w:hAnsi="Liberation Serif"/>
          <w:sz w:val="28"/>
          <w:szCs w:val="28"/>
        </w:rPr>
      </w:pPr>
      <w:r w:rsidRPr="006C417A">
        <w:rPr>
          <w:rFonts w:ascii="Liberation Serif" w:hAnsi="Liberation Serif"/>
          <w:sz w:val="28"/>
          <w:szCs w:val="28"/>
        </w:rPr>
        <w:t xml:space="preserve">К полномочиям комиссии также относится проведение плановых и внеплановых инвентаризаций имущества и обязательств, согласно Положению </w:t>
      </w:r>
      <w:r w:rsidRPr="006C417A">
        <w:rPr>
          <w:rFonts w:ascii="Liberation Serif" w:hAnsi="Liberation Serif"/>
          <w:sz w:val="28"/>
          <w:szCs w:val="28"/>
        </w:rPr>
        <w:lastRenderedPageBreak/>
        <w:t xml:space="preserve">об инвентаризации (Приложение </w:t>
      </w:r>
      <w:r w:rsidR="00B20239">
        <w:rPr>
          <w:rFonts w:ascii="Liberation Serif" w:hAnsi="Liberation Serif"/>
          <w:sz w:val="28"/>
          <w:szCs w:val="28"/>
        </w:rPr>
        <w:t>2</w:t>
      </w:r>
      <w:r w:rsidRPr="006C417A">
        <w:rPr>
          <w:rFonts w:ascii="Liberation Serif" w:hAnsi="Liberation Serif"/>
          <w:sz w:val="28"/>
          <w:szCs w:val="28"/>
        </w:rPr>
        <w:t xml:space="preserve"> к Учетной политике для целей бухгалтерского учета).</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1.8. При отсутствии работников учреждения, обладающих специальными знаниями, для участия в заседаниях комиссии могут приглашаться эксперты. Экспертом не может быть ответственное лицо, если решение о списании принимается в отношении закрепленных за ним материальных ценностей.</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1.9. Решение комиссии оформляется унифицированными формами документов, а в случае их отсутствия для данной ситуации - протоколом.</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1.10. Оформленные в установленном порядке документы, необходимые для согласования решения о списании имущества, комиссия передает:</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  в бухгалтерию;</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 ответственным лицам;</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 должностным лицам, ответственным за предоставление сведений в уполномоченный орган для включения сведений в Реестр имущества или исключения сведений из этого реестра;</w:t>
      </w:r>
    </w:p>
    <w:p w:rsidR="00C334D1" w:rsidRPr="006C417A" w:rsidRDefault="00C334D1" w:rsidP="00C334D1">
      <w:pPr>
        <w:pStyle w:val="s3"/>
        <w:shd w:val="clear" w:color="auto" w:fill="FFFFFF"/>
        <w:jc w:val="center"/>
        <w:rPr>
          <w:rFonts w:ascii="Liberation Serif" w:hAnsi="Liberation Serif"/>
          <w:b/>
          <w:sz w:val="28"/>
          <w:szCs w:val="28"/>
        </w:rPr>
      </w:pPr>
      <w:r w:rsidRPr="006C417A">
        <w:rPr>
          <w:rFonts w:ascii="Liberation Serif" w:hAnsi="Liberation Serif"/>
          <w:b/>
          <w:sz w:val="28"/>
          <w:szCs w:val="28"/>
        </w:rPr>
        <w:t>2. Принятие решений при поступлении нефинансовых активов и в ходе их эксплуатации</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2.1. Комиссия принимает решения по следующим вопросам:</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1) выявление при приемке нефинансовых активов товаров ненадлежащего качества;</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2) определение категории поступающего имущества (основные средства, нематериальные активы, непроизведенные активы или материальные запасы);</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3) принятие к учету и выбытие основных средств, нематериальных активов (включая неисключительные права пользования нематериальными активами), непроизведенных активов, материальных запасов, в отношении которых установлен срок эксплуатации (непотребляемых МЗ), а также потребляемых МЗ по стоимости, сформированной при их приобретении (по нескольким договорам);</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4) определение первоначальной (фактической) стоимости поступающих в учреждение нефинансовых активов в установленных случаях;</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5) выбор метода и определение справедливой стоимости активов в установленных нормативными актами и Учетной политикой случаях;</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6) изменение первоначальной (фактической) стоимости нефинансовых активов учреждения и сроков их полезного использования, обесценение основных средств, нематериальных активов, непроизведенных активов, прав пользования нематериальными активами;</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7) проверка кадастровой стоимости земельных участков и объектов недвижимости, которые учитываются в бухгалтерском учете по кадастровой стоимости;</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8) </w:t>
      </w:r>
      <w:proofErr w:type="gramStart"/>
      <w:r w:rsidRPr="006C417A">
        <w:rPr>
          <w:rFonts w:ascii="Liberation Serif" w:hAnsi="Liberation Serif"/>
          <w:sz w:val="28"/>
          <w:szCs w:val="28"/>
        </w:rPr>
        <w:t>контроль за</w:t>
      </w:r>
      <w:proofErr w:type="gramEnd"/>
      <w:r w:rsidRPr="006C417A">
        <w:rPr>
          <w:rFonts w:ascii="Liberation Serif" w:hAnsi="Liberation Serif"/>
          <w:sz w:val="28"/>
          <w:szCs w:val="28"/>
        </w:rPr>
        <w:t xml:space="preserve"> обозначением ответственными лицами инвентарных номеров на соответствующих объектах основных средств;</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lastRenderedPageBreak/>
        <w:t>9) оценка обоснованности (эффективности) финансово-экономических решений, принимаемых при изготовлении объектов нефинансовых активов хозяйственным способом;</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2.2. В случае выявления товаров ненадлежащего качества при их приемке комиссией оформляется Акт приемки товаров, работ, услуг (</w:t>
      </w:r>
      <w:hyperlink r:id="rId15" w:anchor="/document/400766923/entry/20400" w:history="1">
        <w:r w:rsidRPr="006C417A">
          <w:rPr>
            <w:rFonts w:ascii="Liberation Serif" w:hAnsi="Liberation Serif"/>
            <w:sz w:val="28"/>
            <w:szCs w:val="28"/>
          </w:rPr>
          <w:t>ф. 0510452</w:t>
        </w:r>
      </w:hyperlink>
      <w:r w:rsidRPr="006C417A">
        <w:rPr>
          <w:rFonts w:ascii="Liberation Serif" w:hAnsi="Liberation Serif"/>
          <w:sz w:val="28"/>
          <w:szCs w:val="28"/>
        </w:rPr>
        <w:t>)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2.3. При принятии к учету объектов имущества комиссия проверяет наличие 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данными указанных документов.</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2.4. Решение об отнесении объекта имущества к основным средствам, нематериальным активам, непроизведенным активам или материальным запасам принимается на основании положений федеральных стандартов бухгалтерского учета государственных финансов, </w:t>
      </w:r>
      <w:hyperlink r:id="rId16" w:anchor="/document/12180849/entry/2000" w:history="1">
        <w:r w:rsidRPr="006C417A">
          <w:rPr>
            <w:rFonts w:ascii="Liberation Serif" w:hAnsi="Liberation Serif"/>
            <w:sz w:val="28"/>
            <w:szCs w:val="28"/>
          </w:rPr>
          <w:t>Инструкции</w:t>
        </w:r>
      </w:hyperlink>
      <w:r w:rsidRPr="006C417A">
        <w:rPr>
          <w:rFonts w:ascii="Liberation Serif" w:hAnsi="Liberation Serif"/>
          <w:sz w:val="28"/>
          <w:szCs w:val="28"/>
        </w:rPr>
        <w:t> N 157н, а также соответствующих положений Учетной политики для целей бухгалтерского учета.</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 xml:space="preserve">2.5. Решение о сроках полезного использования поступивших в учреждение основных средств, </w:t>
      </w:r>
      <w:proofErr w:type="gramStart"/>
      <w:r w:rsidRPr="006C417A">
        <w:rPr>
          <w:rFonts w:ascii="Liberation Serif" w:hAnsi="Liberation Serif"/>
          <w:sz w:val="28"/>
          <w:szCs w:val="28"/>
        </w:rPr>
        <w:t>нематериальных активов, используемых свыше 12 месяцев материальных запасов принимается</w:t>
      </w:r>
      <w:proofErr w:type="gramEnd"/>
      <w:r w:rsidRPr="006C417A">
        <w:rPr>
          <w:rFonts w:ascii="Liberation Serif" w:hAnsi="Liberation Serif"/>
          <w:sz w:val="28"/>
          <w:szCs w:val="28"/>
        </w:rPr>
        <w:t xml:space="preserve"> комиссией в соответствии с требованиями федеральных стандартов бухгалтерского учета государственных финансов, </w:t>
      </w:r>
      <w:hyperlink r:id="rId17" w:anchor="/document/12180849/entry/2000" w:history="1">
        <w:r w:rsidRPr="006C417A">
          <w:rPr>
            <w:rFonts w:ascii="Liberation Serif" w:hAnsi="Liberation Serif"/>
            <w:sz w:val="28"/>
            <w:szCs w:val="28"/>
          </w:rPr>
          <w:t>Инструкции</w:t>
        </w:r>
      </w:hyperlink>
      <w:r w:rsidRPr="006C417A">
        <w:rPr>
          <w:rFonts w:ascii="Liberation Serif" w:hAnsi="Liberation Serif"/>
          <w:sz w:val="28"/>
          <w:szCs w:val="28"/>
        </w:rPr>
        <w:t> N 157н, а также согласно положениям Учетной политики для целей бухгалтерского учета.</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2.6. 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согласно требованиям федеральных стандартов бухгалтерского учета государственных</w:t>
      </w:r>
      <w:r w:rsidR="006C417A">
        <w:rPr>
          <w:rFonts w:ascii="Liberation Serif" w:hAnsi="Liberation Serif"/>
          <w:sz w:val="28"/>
          <w:szCs w:val="28"/>
        </w:rPr>
        <w:t xml:space="preserve"> </w:t>
      </w:r>
      <w:r w:rsidRPr="006C417A">
        <w:rPr>
          <w:rFonts w:ascii="Liberation Serif" w:hAnsi="Liberation Serif"/>
          <w:sz w:val="28"/>
          <w:szCs w:val="28"/>
        </w:rPr>
        <w:t>финансов</w:t>
      </w:r>
      <w:r w:rsidR="006C417A">
        <w:rPr>
          <w:rFonts w:ascii="Liberation Serif" w:hAnsi="Liberation Serif"/>
          <w:sz w:val="28"/>
          <w:szCs w:val="28"/>
        </w:rPr>
        <w:t xml:space="preserve"> </w:t>
      </w:r>
      <w:hyperlink r:id="rId18" w:anchor="/document/12180849/entry/2000" w:history="1">
        <w:r w:rsidRPr="006C417A">
          <w:rPr>
            <w:rFonts w:ascii="Liberation Serif" w:hAnsi="Liberation Serif"/>
            <w:sz w:val="28"/>
            <w:szCs w:val="28"/>
          </w:rPr>
          <w:t>Инструкции</w:t>
        </w:r>
      </w:hyperlink>
      <w:r w:rsidRPr="006C417A">
        <w:rPr>
          <w:rFonts w:ascii="Liberation Serif" w:hAnsi="Liberation Serif"/>
          <w:sz w:val="28"/>
          <w:szCs w:val="28"/>
        </w:rPr>
        <w:t> N 157н и положениям Учетной политики для целей бухгалтерского учета.</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2.7.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 стандартами бухгалтерского учета государственных финансов, </w:t>
      </w:r>
      <w:hyperlink r:id="rId19" w:anchor="/document/12180849/entry/2000" w:history="1">
        <w:r w:rsidRPr="006C417A">
          <w:rPr>
            <w:rFonts w:ascii="Liberation Serif" w:hAnsi="Liberation Serif"/>
            <w:sz w:val="28"/>
            <w:szCs w:val="28"/>
          </w:rPr>
          <w:t>Инструкцией</w:t>
        </w:r>
      </w:hyperlink>
      <w:r w:rsidRPr="006C417A">
        <w:rPr>
          <w:rFonts w:ascii="Liberation Serif" w:hAnsi="Liberation Serif"/>
          <w:sz w:val="28"/>
          <w:szCs w:val="28"/>
        </w:rPr>
        <w:t> N 157н и Учетной политикой для целей бухгалтерского учета.</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lastRenderedPageBreak/>
        <w:t>2.8. </w:t>
      </w:r>
      <w:proofErr w:type="gramStart"/>
      <w:r w:rsidRPr="006C417A">
        <w:rPr>
          <w:rFonts w:ascii="Liberation Serif" w:hAnsi="Liberation Serif"/>
          <w:sz w:val="28"/>
          <w:szCs w:val="28"/>
        </w:rPr>
        <w:t>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принятие к учету осуществляется по стоимости, отраженной в передаточных документах.</w:t>
      </w:r>
      <w:proofErr w:type="gramEnd"/>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2.9. При поступлении объектов нефинансовых активов по договорам дарения (пожертвования) от юридических лиц, не относящихся к бюджетной сфере, и физических лиц, при поступлении в результате других необменных операций стоимость для постановки на учет определяется так:</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 устанавливается справедливая стоимость методом рыночных цен либо выбирается стоимость, отраженная в документах на передачу активов;</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 если указанные способы неприменимы, то объект ставится на баланс по стоимости, по которой был учтен у предыдущего правообладателя (балансодержателя);</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 в противном случае первоначальная стоимость признается в условной оценке - один объект, один рубль.</w:t>
      </w:r>
    </w:p>
    <w:p w:rsidR="00C334D1" w:rsidRPr="006C417A" w:rsidRDefault="00C334D1" w:rsidP="006C417A">
      <w:pPr>
        <w:pStyle w:val="s1"/>
        <w:shd w:val="clear" w:color="auto" w:fill="FFFFFF"/>
        <w:spacing w:before="0" w:beforeAutospacing="0" w:after="0" w:afterAutospacing="0"/>
        <w:ind w:firstLine="720"/>
        <w:jc w:val="both"/>
        <w:rPr>
          <w:rFonts w:ascii="Liberation Serif" w:hAnsi="Liberation Serif"/>
          <w:sz w:val="28"/>
          <w:szCs w:val="28"/>
        </w:rPr>
      </w:pPr>
      <w:r w:rsidRPr="006C417A">
        <w:rPr>
          <w:rFonts w:ascii="Liberation Serif" w:hAnsi="Liberation Serif"/>
          <w:sz w:val="28"/>
          <w:szCs w:val="28"/>
        </w:rPr>
        <w:t>При частичной ликвидации объекта основных средств расчет стоимости ликвидируемой части объекта осуществляется в соответствии с Учетной политикой для целей бухгалтерского учета.</w:t>
      </w:r>
    </w:p>
    <w:p w:rsidR="00C334D1" w:rsidRPr="006C417A" w:rsidRDefault="00C334D1" w:rsidP="006C417A">
      <w:pPr>
        <w:pStyle w:val="s1"/>
        <w:shd w:val="clear" w:color="auto" w:fill="FFFFFF"/>
        <w:spacing w:before="0" w:beforeAutospacing="0" w:after="0" w:afterAutospacing="0"/>
        <w:ind w:left="709"/>
        <w:jc w:val="both"/>
        <w:rPr>
          <w:rFonts w:ascii="Liberation Serif" w:hAnsi="Liberation Serif"/>
          <w:sz w:val="28"/>
          <w:szCs w:val="28"/>
        </w:rPr>
      </w:pPr>
      <w:proofErr w:type="gramStart"/>
      <w:r w:rsidRPr="006C417A">
        <w:rPr>
          <w:rFonts w:ascii="Liberation Serif" w:hAnsi="Liberation Serif"/>
          <w:sz w:val="28"/>
          <w:szCs w:val="28"/>
        </w:rPr>
        <w:t>Основание: </w:t>
      </w:r>
      <w:hyperlink r:id="rId20" w:anchor="/document/71586636/entry/1052" w:history="1">
        <w:r w:rsidRPr="006C417A">
          <w:rPr>
            <w:rFonts w:ascii="Liberation Serif" w:hAnsi="Liberation Serif"/>
            <w:sz w:val="28"/>
            <w:szCs w:val="28"/>
          </w:rPr>
          <w:t>п. 52</w:t>
        </w:r>
      </w:hyperlink>
      <w:r w:rsidRPr="006C417A">
        <w:rPr>
          <w:rFonts w:ascii="Liberation Serif" w:hAnsi="Liberation Serif"/>
          <w:sz w:val="28"/>
          <w:szCs w:val="28"/>
        </w:rPr>
        <w:t> Стандарта "Концептуальные основы _", </w:t>
      </w:r>
      <w:hyperlink r:id="rId21" w:anchor="/document/71589050/entry/1022" w:history="1">
        <w:r w:rsidRPr="006C417A">
          <w:rPr>
            <w:rFonts w:ascii="Liberation Serif" w:hAnsi="Liberation Serif"/>
            <w:sz w:val="28"/>
            <w:szCs w:val="28"/>
          </w:rPr>
          <w:t>п. 22</w:t>
        </w:r>
      </w:hyperlink>
      <w:r w:rsidRPr="006C417A">
        <w:rPr>
          <w:rFonts w:ascii="Liberation Serif" w:hAnsi="Liberation Serif"/>
          <w:sz w:val="28"/>
          <w:szCs w:val="28"/>
        </w:rPr>
        <w:t> Стандарта "Основные средства", </w:t>
      </w:r>
      <w:hyperlink r:id="rId22" w:anchor="/document/72146396/entry/1022" w:history="1">
        <w:r w:rsidRPr="006C417A">
          <w:rPr>
            <w:rFonts w:ascii="Liberation Serif" w:hAnsi="Liberation Serif"/>
            <w:sz w:val="28"/>
            <w:szCs w:val="28"/>
          </w:rPr>
          <w:t>п. 22</w:t>
        </w:r>
      </w:hyperlink>
      <w:r w:rsidRPr="006C417A">
        <w:rPr>
          <w:rFonts w:ascii="Liberation Serif" w:hAnsi="Liberation Serif"/>
          <w:sz w:val="28"/>
          <w:szCs w:val="28"/>
        </w:rPr>
        <w:t> Стандарта "Запасы", </w:t>
      </w:r>
      <w:hyperlink r:id="rId23" w:anchor="/document/73153968/entry/1016" w:history="1">
        <w:r w:rsidRPr="006C417A">
          <w:rPr>
            <w:rFonts w:ascii="Liberation Serif" w:hAnsi="Liberation Serif"/>
            <w:sz w:val="28"/>
            <w:szCs w:val="28"/>
          </w:rPr>
          <w:t>пп. 16</w:t>
        </w:r>
      </w:hyperlink>
      <w:r w:rsidRPr="006C417A">
        <w:rPr>
          <w:rFonts w:ascii="Liberation Serif" w:hAnsi="Liberation Serif"/>
          <w:sz w:val="28"/>
          <w:szCs w:val="28"/>
        </w:rPr>
        <w:t>, </w:t>
      </w:r>
      <w:hyperlink r:id="rId24" w:anchor="/document/73153968/entry/1017" w:history="1">
        <w:r w:rsidRPr="006C417A">
          <w:rPr>
            <w:rFonts w:ascii="Liberation Serif" w:hAnsi="Liberation Serif"/>
            <w:sz w:val="28"/>
            <w:szCs w:val="28"/>
          </w:rPr>
          <w:t>17</w:t>
        </w:r>
      </w:hyperlink>
      <w:r w:rsidRPr="006C417A">
        <w:rPr>
          <w:rFonts w:ascii="Liberation Serif" w:hAnsi="Liberation Serif"/>
          <w:sz w:val="28"/>
          <w:szCs w:val="28"/>
        </w:rPr>
        <w:t> Стандарта "Нематериальные активы", </w:t>
      </w:r>
      <w:hyperlink r:id="rId25" w:anchor="/document/71948612/entry/1030" w:history="1">
        <w:r w:rsidRPr="006C417A">
          <w:rPr>
            <w:rFonts w:ascii="Liberation Serif" w:hAnsi="Liberation Serif"/>
            <w:sz w:val="28"/>
            <w:szCs w:val="28"/>
          </w:rPr>
          <w:t>п. 30</w:t>
        </w:r>
      </w:hyperlink>
      <w:r w:rsidRPr="006C417A">
        <w:rPr>
          <w:rFonts w:ascii="Liberation Serif" w:hAnsi="Liberation Serif"/>
          <w:sz w:val="28"/>
          <w:szCs w:val="28"/>
        </w:rPr>
        <w:t> Стандарта "Непроизведенные активы"</w:t>
      </w:r>
      <w:proofErr w:type="gramEnd"/>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2.10. Первоначальной стоимостью земельных участков, находящихся у учреждения на праве постоянного (бессрочного) пользования, признается их рыночная (кадастровая) стоимость.</w:t>
      </w:r>
    </w:p>
    <w:p w:rsidR="00C334D1" w:rsidRPr="006C417A" w:rsidRDefault="00C334D1" w:rsidP="006C417A">
      <w:pPr>
        <w:pStyle w:val="s911"/>
        <w:shd w:val="clear" w:color="auto" w:fill="FFFFFF"/>
        <w:spacing w:before="0" w:beforeAutospacing="0" w:after="0" w:afterAutospacing="0"/>
        <w:ind w:firstLine="709"/>
        <w:jc w:val="both"/>
        <w:rPr>
          <w:rFonts w:ascii="Liberation Serif" w:hAnsi="Liberation Serif"/>
          <w:sz w:val="28"/>
          <w:szCs w:val="28"/>
        </w:rPr>
      </w:pPr>
      <w:r w:rsidRPr="006C417A">
        <w:rPr>
          <w:rFonts w:ascii="Liberation Serif" w:hAnsi="Liberation Serif"/>
          <w:sz w:val="28"/>
          <w:szCs w:val="28"/>
        </w:rPr>
        <w:t>Основание: </w:t>
      </w:r>
      <w:hyperlink r:id="rId26" w:anchor="/document/12180849/entry/2023" w:history="1">
        <w:r w:rsidRPr="006C417A">
          <w:rPr>
            <w:rFonts w:ascii="Liberation Serif" w:hAnsi="Liberation Serif"/>
            <w:sz w:val="28"/>
            <w:szCs w:val="28"/>
          </w:rPr>
          <w:t>п. 23</w:t>
        </w:r>
      </w:hyperlink>
      <w:r w:rsidRPr="006C417A">
        <w:rPr>
          <w:rFonts w:ascii="Liberation Serif" w:hAnsi="Liberation Serif"/>
          <w:sz w:val="28"/>
          <w:szCs w:val="28"/>
        </w:rPr>
        <w:t> Инструкции N 157н</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2.11. 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C334D1" w:rsidRPr="006C417A" w:rsidRDefault="00C334D1" w:rsidP="006C417A">
      <w:pPr>
        <w:pStyle w:val="s911"/>
        <w:shd w:val="clear" w:color="auto" w:fill="FFFFFF"/>
        <w:spacing w:before="0" w:beforeAutospacing="0" w:after="0" w:afterAutospacing="0"/>
        <w:ind w:firstLine="709"/>
        <w:jc w:val="both"/>
        <w:rPr>
          <w:rFonts w:ascii="Liberation Serif" w:hAnsi="Liberation Serif"/>
          <w:sz w:val="28"/>
          <w:szCs w:val="28"/>
        </w:rPr>
      </w:pPr>
      <w:r w:rsidRPr="006C417A">
        <w:rPr>
          <w:rFonts w:ascii="Liberation Serif" w:hAnsi="Liberation Serif"/>
          <w:sz w:val="28"/>
          <w:szCs w:val="28"/>
        </w:rPr>
        <w:t>Основание: </w:t>
      </w:r>
      <w:hyperlink r:id="rId27" w:anchor="/document/12180849/entry/2220" w:history="1">
        <w:r w:rsidRPr="006C417A">
          <w:rPr>
            <w:rFonts w:ascii="Liberation Serif" w:hAnsi="Liberation Serif"/>
            <w:sz w:val="28"/>
            <w:szCs w:val="28"/>
          </w:rPr>
          <w:t>п. 220</w:t>
        </w:r>
      </w:hyperlink>
      <w:r w:rsidRPr="006C417A">
        <w:rPr>
          <w:rFonts w:ascii="Liberation Serif" w:hAnsi="Liberation Serif"/>
          <w:sz w:val="28"/>
          <w:szCs w:val="28"/>
        </w:rPr>
        <w:t> Инструкции N 157н</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2.12.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Это решение принимается на основании заключения комиссии, если в результате произведенных работ изменились первоначально принятые нормативные показатели функционирования объекта.</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2.13. </w:t>
      </w:r>
      <w:proofErr w:type="gramStart"/>
      <w:r w:rsidRPr="006C417A">
        <w:rPr>
          <w:rFonts w:ascii="Liberation Serif" w:hAnsi="Liberation Serif"/>
          <w:sz w:val="28"/>
          <w:szCs w:val="28"/>
        </w:rPr>
        <w:t>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w:t>
      </w:r>
      <w:proofErr w:type="gramEnd"/>
    </w:p>
    <w:p w:rsidR="006C417A" w:rsidRDefault="006C417A" w:rsidP="006C417A">
      <w:pPr>
        <w:pStyle w:val="s911"/>
        <w:shd w:val="clear" w:color="auto" w:fill="FFFFFF"/>
        <w:spacing w:before="0" w:beforeAutospacing="0" w:after="0" w:afterAutospacing="0"/>
        <w:ind w:left="709"/>
        <w:jc w:val="both"/>
        <w:rPr>
          <w:rFonts w:ascii="Liberation Serif" w:hAnsi="Liberation Serif"/>
          <w:sz w:val="28"/>
          <w:szCs w:val="28"/>
        </w:rPr>
      </w:pPr>
      <w:r>
        <w:rPr>
          <w:rFonts w:ascii="Liberation Serif" w:hAnsi="Liberation Serif"/>
          <w:sz w:val="28"/>
          <w:szCs w:val="28"/>
        </w:rPr>
        <w:lastRenderedPageBreak/>
        <w:t xml:space="preserve">Основание: п.19 Стандарта «Основные средства», пп. 27, 69, 120 Инструкции </w:t>
      </w:r>
      <w:r w:rsidRPr="006C417A">
        <w:rPr>
          <w:rFonts w:ascii="Liberation Serif" w:hAnsi="Liberation Serif"/>
          <w:sz w:val="28"/>
          <w:szCs w:val="28"/>
        </w:rPr>
        <w:t>N</w:t>
      </w:r>
      <w:r>
        <w:rPr>
          <w:rFonts w:ascii="Liberation Serif" w:hAnsi="Liberation Serif"/>
          <w:sz w:val="28"/>
          <w:szCs w:val="28"/>
        </w:rPr>
        <w:t xml:space="preserve"> 157н</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2.14. Уполномоченный член комиссии контролирует нанесение ответственным лицом присвоенных объектам основных средств инвентарных номеров.</w:t>
      </w:r>
    </w:p>
    <w:p w:rsidR="00C334D1" w:rsidRPr="006C417A" w:rsidRDefault="00C334D1" w:rsidP="006C417A">
      <w:pPr>
        <w:pStyle w:val="s911"/>
        <w:shd w:val="clear" w:color="auto" w:fill="FFFFFF"/>
        <w:spacing w:before="0" w:beforeAutospacing="0" w:after="0" w:afterAutospacing="0"/>
        <w:ind w:firstLine="709"/>
        <w:jc w:val="both"/>
        <w:rPr>
          <w:rFonts w:ascii="Liberation Serif" w:hAnsi="Liberation Serif"/>
          <w:sz w:val="28"/>
          <w:szCs w:val="28"/>
        </w:rPr>
      </w:pPr>
      <w:r w:rsidRPr="006C417A">
        <w:rPr>
          <w:rFonts w:ascii="Liberation Serif" w:hAnsi="Liberation Serif"/>
          <w:sz w:val="28"/>
          <w:szCs w:val="28"/>
        </w:rPr>
        <w:t>Основание: </w:t>
      </w:r>
      <w:hyperlink r:id="rId28" w:anchor="/document/12180849/entry/2046" w:history="1">
        <w:r w:rsidRPr="006C417A">
          <w:rPr>
            <w:rFonts w:ascii="Liberation Serif" w:hAnsi="Liberation Serif"/>
            <w:sz w:val="28"/>
            <w:szCs w:val="28"/>
          </w:rPr>
          <w:t>п. 46</w:t>
        </w:r>
      </w:hyperlink>
      <w:r w:rsidRPr="006C417A">
        <w:rPr>
          <w:rFonts w:ascii="Liberation Serif" w:hAnsi="Liberation Serif"/>
          <w:sz w:val="28"/>
          <w:szCs w:val="28"/>
        </w:rPr>
        <w:t> Инструкции N 157н</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2.15. При частичной ликвидации (разукомплектации) объекта нефинансовых активов комиссия принимает решение о расчете стоимости ликвидируемой части объекта в соответствии с положениями Учетной политики для целей бухгалтерского учета.</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2.16. При поступлении нефинансовых активов, а также в ходе их эксплуатации (использования) комиссией оформляются первичные документы в соответствии с графиком документооборота.</w:t>
      </w:r>
    </w:p>
    <w:p w:rsidR="00C334D1" w:rsidRPr="006C417A" w:rsidRDefault="00C334D1" w:rsidP="00C334D1">
      <w:pPr>
        <w:pStyle w:val="s3"/>
        <w:shd w:val="clear" w:color="auto" w:fill="FFFFFF"/>
        <w:jc w:val="center"/>
        <w:rPr>
          <w:rFonts w:ascii="Liberation Serif" w:hAnsi="Liberation Serif"/>
          <w:b/>
          <w:sz w:val="28"/>
          <w:szCs w:val="28"/>
        </w:rPr>
      </w:pPr>
      <w:r w:rsidRPr="006C417A">
        <w:rPr>
          <w:rFonts w:ascii="Liberation Serif" w:hAnsi="Liberation Serif"/>
          <w:b/>
          <w:sz w:val="28"/>
          <w:szCs w:val="28"/>
        </w:rPr>
        <w:t>3. Принятие решений по выбытию активов</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3.1. При выбытии (списании) активов комиссия осуществляет следующие полномочия:</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1) осмотр имущества;</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2)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Учетной политики для целей бухгалтерского учета;</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3) установление причин списания имущества;</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4) проверка документов, представленных должностными лицами, инициировавшими рассмотрение вопроса о списании имущества;</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5) принятие решения о необходимости:</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 затребования дополнительных документов (информации);</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 привлечения специалистов (экспертов) и (или) специализированных организаций для принятия решения;</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6) принятие решения о списании имущества (в том числе числящихся за балансом объектов движимого имущества, периодических изданий), дебиторской и кредиторской задолженности;</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7) подготовка Акта о списании имущества и документов для согласования списания имущества;</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8) </w:t>
      </w:r>
      <w:proofErr w:type="gramStart"/>
      <w:r w:rsidRPr="006C417A">
        <w:rPr>
          <w:rFonts w:ascii="Liberation Serif" w:hAnsi="Liberation Serif"/>
          <w:sz w:val="28"/>
          <w:szCs w:val="28"/>
        </w:rPr>
        <w:t>контроль за</w:t>
      </w:r>
      <w:proofErr w:type="gramEnd"/>
      <w:r w:rsidRPr="006C417A">
        <w:rPr>
          <w:rFonts w:ascii="Liberation Serif" w:hAnsi="Liberation Serif"/>
          <w:sz w:val="28"/>
          <w:szCs w:val="28"/>
        </w:rPr>
        <w:t xml:space="preserve"> изъятием из списываемого имущества пригодных узлов, деталей, конструкций и материалов;</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9) 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10) контроль сдачи на склад пригодных к использованию материальных ценностей, полученных в результате разборки (демонтажа) объектов имущества;</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lastRenderedPageBreak/>
        <w:t>11) установление лиц, виновных в списании имущества в результате нарушение условий содержания и (или) эксплуатации, недостач, порчи, хищений;</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12) осуществление сверок с дебиторами и кредиторами с целью принятия решения о списании дебиторской и кредиторской задолженности;</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3.2. Комиссия принимает решение о выбытии (списании) активов учреждения в следующих случаях:</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1)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2) 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3) имущество в установленном порядке передается иной организации бюджетной сферы, государственному (муниципальному) предприятию;</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4) в иных случаях прекращения права оперативного управления, предусмотренных действующим законодательством;</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5) признание дебиторской задолженности сомнительной в целях списания ее с балансового учета, в том числе при условии несоответствия задолженности критериям признания ее активом;</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 xml:space="preserve">6)  признание дебиторской задолженности по доходам бюджета, учтенной на балансе или за балансом, безнадежной </w:t>
      </w:r>
      <w:proofErr w:type="gramStart"/>
      <w:r w:rsidRPr="006C417A">
        <w:rPr>
          <w:rFonts w:ascii="Liberation Serif" w:hAnsi="Liberation Serif"/>
          <w:sz w:val="28"/>
          <w:szCs w:val="28"/>
        </w:rPr>
        <w:t>ко</w:t>
      </w:r>
      <w:proofErr w:type="gramEnd"/>
      <w:r w:rsidRPr="006C417A">
        <w:rPr>
          <w:rFonts w:ascii="Liberation Serif" w:hAnsi="Liberation Serif"/>
          <w:sz w:val="28"/>
          <w:szCs w:val="28"/>
        </w:rPr>
        <w:t xml:space="preserve"> взысканию в целях ее списания по основаниям, указанным в </w:t>
      </w:r>
      <w:hyperlink r:id="rId29" w:anchor="/document/12112604/entry/4721" w:history="1">
        <w:r w:rsidRPr="006C417A">
          <w:rPr>
            <w:rFonts w:ascii="Liberation Serif" w:hAnsi="Liberation Serif"/>
            <w:sz w:val="28"/>
            <w:szCs w:val="28"/>
          </w:rPr>
          <w:t>пп. 1</w:t>
        </w:r>
      </w:hyperlink>
      <w:r w:rsidRPr="006C417A">
        <w:rPr>
          <w:rFonts w:ascii="Liberation Serif" w:hAnsi="Liberation Serif"/>
          <w:sz w:val="28"/>
          <w:szCs w:val="28"/>
        </w:rPr>
        <w:t>, </w:t>
      </w:r>
      <w:hyperlink r:id="rId30" w:anchor="/document/12112604/entry/4722" w:history="1">
        <w:r w:rsidRPr="006C417A">
          <w:rPr>
            <w:rFonts w:ascii="Liberation Serif" w:hAnsi="Liberation Serif"/>
            <w:sz w:val="28"/>
            <w:szCs w:val="28"/>
          </w:rPr>
          <w:t>2 ст. 47.2</w:t>
        </w:r>
      </w:hyperlink>
      <w:r w:rsidRPr="006C417A">
        <w:rPr>
          <w:rFonts w:ascii="Liberation Serif" w:hAnsi="Liberation Serif"/>
          <w:sz w:val="28"/>
          <w:szCs w:val="28"/>
        </w:rPr>
        <w:t> БК РФ;</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7) признание кредиторской задолженности, учтенной на балансе, невостребованной кредиторами, в том числе том числе сумм кредиторской задолженности, не подтверж</w:t>
      </w:r>
      <w:r w:rsidR="005B45F2">
        <w:rPr>
          <w:rFonts w:ascii="Liberation Serif" w:hAnsi="Liberation Serif"/>
          <w:sz w:val="28"/>
          <w:szCs w:val="28"/>
        </w:rPr>
        <w:t xml:space="preserve">денных по результатам </w:t>
      </w:r>
      <w:r w:rsidRPr="006C417A">
        <w:rPr>
          <w:rFonts w:ascii="Liberation Serif" w:hAnsi="Liberation Serif"/>
          <w:sz w:val="28"/>
          <w:szCs w:val="28"/>
        </w:rPr>
        <w:t>инвентаризации кредитором;</w:t>
      </w:r>
    </w:p>
    <w:p w:rsidR="00C334D1"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8) признание невостребованной кредиторской задолженности подлежащей списанию с забалансового учета в порядке, установленном главным распорядителем бюджетных средств (главным администратором источников финансирования дефицита бюджета);</w:t>
      </w:r>
    </w:p>
    <w:p w:rsidR="005B45F2" w:rsidRPr="006C417A" w:rsidRDefault="005B45F2" w:rsidP="005B45F2">
      <w:pPr>
        <w:pStyle w:val="s1"/>
        <w:shd w:val="clear" w:color="auto" w:fill="FFFFFF"/>
        <w:spacing w:before="0" w:beforeAutospacing="0" w:after="0" w:afterAutospacing="0"/>
        <w:ind w:left="709"/>
        <w:jc w:val="both"/>
        <w:rPr>
          <w:rFonts w:ascii="Liberation Serif" w:hAnsi="Liberation Serif"/>
          <w:sz w:val="28"/>
          <w:szCs w:val="28"/>
        </w:rPr>
      </w:pPr>
      <w:r>
        <w:rPr>
          <w:rFonts w:ascii="Liberation Serif" w:hAnsi="Liberation Serif"/>
          <w:sz w:val="28"/>
          <w:szCs w:val="28"/>
        </w:rPr>
        <w:t xml:space="preserve">Основание: пп.45,46 Стандарта «Основные средства», пп.39,40 Стандарта «Нематериальные активы», пп.34,51,63,339,371,377 Инструкции </w:t>
      </w:r>
      <w:r w:rsidRPr="006C417A">
        <w:rPr>
          <w:rFonts w:ascii="Liberation Serif" w:hAnsi="Liberation Serif"/>
          <w:sz w:val="28"/>
          <w:szCs w:val="28"/>
        </w:rPr>
        <w:t>N</w:t>
      </w:r>
      <w:r>
        <w:rPr>
          <w:rFonts w:ascii="Liberation Serif" w:hAnsi="Liberation Serif"/>
          <w:sz w:val="28"/>
          <w:szCs w:val="28"/>
        </w:rPr>
        <w:t xml:space="preserve"> 157н</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3.3. Комиссия принимает решения по выбытию (списанию) активов с учетом:</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1) наличия технического заключения экспертов или сотрудников учреждения, обладающих специальными знаниями, о состоянии объектов имущества,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C334D1" w:rsidRPr="006C417A" w:rsidRDefault="005B45F2" w:rsidP="006C417A">
      <w:pPr>
        <w:pStyle w:val="s1"/>
        <w:shd w:val="clear" w:color="auto" w:fill="FFFFFF"/>
        <w:spacing w:before="0" w:beforeAutospacing="0" w:after="0" w:afterAutospacing="0"/>
        <w:jc w:val="both"/>
        <w:rPr>
          <w:rFonts w:ascii="Liberation Serif" w:hAnsi="Liberation Serif"/>
          <w:sz w:val="28"/>
          <w:szCs w:val="28"/>
        </w:rPr>
      </w:pPr>
      <w:r>
        <w:rPr>
          <w:rFonts w:ascii="Liberation Serif" w:hAnsi="Liberation Serif"/>
          <w:sz w:val="28"/>
          <w:szCs w:val="28"/>
        </w:rPr>
        <w:t>2</w:t>
      </w:r>
      <w:r w:rsidR="00C334D1" w:rsidRPr="006C417A">
        <w:rPr>
          <w:rFonts w:ascii="Liberation Serif" w:hAnsi="Liberation Serif"/>
          <w:sz w:val="28"/>
          <w:szCs w:val="28"/>
        </w:rPr>
        <w:t>)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rsidR="00C334D1" w:rsidRPr="006C417A" w:rsidRDefault="005B45F2" w:rsidP="006C417A">
      <w:pPr>
        <w:pStyle w:val="s1"/>
        <w:shd w:val="clear" w:color="auto" w:fill="FFFFFF"/>
        <w:spacing w:before="0" w:beforeAutospacing="0" w:after="0" w:afterAutospacing="0"/>
        <w:jc w:val="both"/>
        <w:rPr>
          <w:rFonts w:ascii="Liberation Serif" w:hAnsi="Liberation Serif"/>
          <w:sz w:val="28"/>
          <w:szCs w:val="28"/>
        </w:rPr>
      </w:pPr>
      <w:r>
        <w:rPr>
          <w:rFonts w:ascii="Liberation Serif" w:hAnsi="Liberation Serif"/>
          <w:sz w:val="28"/>
          <w:szCs w:val="28"/>
        </w:rPr>
        <w:lastRenderedPageBreak/>
        <w:t>3</w:t>
      </w:r>
      <w:r w:rsidR="00C334D1" w:rsidRPr="006C417A">
        <w:rPr>
          <w:rFonts w:ascii="Liberation Serif" w:hAnsi="Liberation Serif"/>
          <w:sz w:val="28"/>
          <w:szCs w:val="28"/>
        </w:rPr>
        <w:t>) наличия иных документов, подтверждающих факт преждевременного выбытия имущества из владения, пользования и распоряжения.</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3.4. В установленных действующими нормативными правовыми актами случаях комиссия передает в уполномоченный орган власти (местного самоуправления) Акт о списании имущества и иные документы, необходимые для согласования решения о списании имущества. После согласования Акт передается на утверждение руководителю учреждения.</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3.5. После утверждения Акта о списании имущества комиссия контролирует выполнение мероприятий, предусмотренных этим актом: разборку, демонтаж, уничтожение, утилизацию и т.п.</w:t>
      </w:r>
    </w:p>
    <w:p w:rsidR="00C334D1" w:rsidRPr="006C417A" w:rsidRDefault="00C334D1" w:rsidP="006C417A">
      <w:pPr>
        <w:pStyle w:val="s1"/>
        <w:shd w:val="clear" w:color="auto" w:fill="FFFFFF"/>
        <w:spacing w:before="0" w:beforeAutospacing="0" w:after="0" w:afterAutospacing="0"/>
        <w:jc w:val="both"/>
        <w:rPr>
          <w:rFonts w:ascii="Liberation Serif" w:hAnsi="Liberation Serif"/>
          <w:sz w:val="28"/>
          <w:szCs w:val="28"/>
        </w:rPr>
      </w:pPr>
      <w:r w:rsidRPr="006C417A">
        <w:rPr>
          <w:rFonts w:ascii="Liberation Serif" w:hAnsi="Liberation Serif"/>
          <w:sz w:val="28"/>
          <w:szCs w:val="28"/>
        </w:rPr>
        <w:t>3.6. При выбытии (списании) активов комиссией оформляются первичные документы согласно графику документооборота.</w:t>
      </w:r>
    </w:p>
    <w:p w:rsidR="00C334D1" w:rsidRPr="005B45F2" w:rsidRDefault="00C334D1" w:rsidP="00C334D1">
      <w:pPr>
        <w:pStyle w:val="s3"/>
        <w:shd w:val="clear" w:color="auto" w:fill="FFFFFF"/>
        <w:jc w:val="center"/>
        <w:rPr>
          <w:rFonts w:ascii="Liberation Serif" w:hAnsi="Liberation Serif"/>
          <w:b/>
          <w:sz w:val="28"/>
          <w:szCs w:val="28"/>
        </w:rPr>
      </w:pPr>
      <w:r w:rsidRPr="005B45F2">
        <w:rPr>
          <w:rFonts w:ascii="Liberation Serif" w:hAnsi="Liberation Serif"/>
          <w:b/>
          <w:sz w:val="28"/>
          <w:szCs w:val="28"/>
        </w:rPr>
        <w:t>4. Принятие решений по обесценению активов</w:t>
      </w:r>
    </w:p>
    <w:p w:rsidR="00C334D1" w:rsidRPr="005B45F2" w:rsidRDefault="00C334D1" w:rsidP="005B45F2">
      <w:pPr>
        <w:pStyle w:val="s1"/>
        <w:shd w:val="clear" w:color="auto" w:fill="FFFFFF"/>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4.1. В ходе инвентаризации или отдельной процедуры перед составлением годовой отчетности комиссия выявляет признаки возможного обесценения активов. Кроме теста на обесценение, перед составлением годовой отчетности комиссия также выявляет признаки уменьшения или отсутствия ранее признанного убытка от обесценения.</w:t>
      </w:r>
    </w:p>
    <w:p w:rsidR="00C334D1" w:rsidRPr="005B45F2" w:rsidRDefault="00C334D1" w:rsidP="005B45F2">
      <w:pPr>
        <w:pStyle w:val="s1"/>
        <w:shd w:val="clear" w:color="auto" w:fill="FFFFFF"/>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4.2. </w:t>
      </w:r>
      <w:proofErr w:type="gramStart"/>
      <w:r w:rsidRPr="005B45F2">
        <w:rPr>
          <w:rFonts w:ascii="Liberation Serif" w:hAnsi="Liberation Serif"/>
          <w:sz w:val="28"/>
          <w:szCs w:val="28"/>
        </w:rPr>
        <w:t>Если признаки обесценения или снижения убытка от обесценения признаны комиссией существенными, то она выносит заключение об определении справедливой стоимость каждого актива, по которому такие признаки выявлены.</w:t>
      </w:r>
      <w:proofErr w:type="gramEnd"/>
      <w:r w:rsidRPr="005B45F2">
        <w:rPr>
          <w:rFonts w:ascii="Liberation Serif" w:hAnsi="Liberation Serif"/>
          <w:sz w:val="28"/>
          <w:szCs w:val="28"/>
        </w:rPr>
        <w:t xml:space="preserve"> Также комиссия выбирает метод определения справедливой стоимости для каждого выявленного случая обесценения (снижения убытка от обесценения) актива.</w:t>
      </w:r>
    </w:p>
    <w:p w:rsidR="00C334D1" w:rsidRPr="005B45F2" w:rsidRDefault="00C334D1" w:rsidP="005B45F2">
      <w:pPr>
        <w:pStyle w:val="s1"/>
        <w:shd w:val="clear" w:color="auto" w:fill="FFFFFF"/>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4.3. Решение о признании обесценения актива, определении справедливой стоимости и о применяемом для этого методе оформляется в виде акта.</w:t>
      </w:r>
    </w:p>
    <w:p w:rsidR="00C334D1" w:rsidRPr="005B45F2" w:rsidRDefault="00C334D1" w:rsidP="005B45F2">
      <w:pPr>
        <w:pStyle w:val="s1"/>
        <w:shd w:val="clear" w:color="auto" w:fill="FFFFFF"/>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В решении комиссии могут быть указаны рекомендации по дальнейшему использованию имущества.</w:t>
      </w:r>
    </w:p>
    <w:p w:rsidR="00C334D1" w:rsidRPr="005B45F2" w:rsidRDefault="00C334D1" w:rsidP="005B45F2">
      <w:pPr>
        <w:pStyle w:val="s1"/>
        <w:shd w:val="clear" w:color="auto" w:fill="FFFFFF"/>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4.4. В случае выявления признаков снижения убытка от обесценения, когда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w:t>
      </w:r>
    </w:p>
    <w:p w:rsidR="00C334D1" w:rsidRPr="005B45F2" w:rsidRDefault="00C334D1" w:rsidP="005B45F2">
      <w:pPr>
        <w:spacing w:before="0" w:beforeAutospacing="0" w:after="0" w:afterAutospacing="0"/>
        <w:rPr>
          <w:rFonts w:ascii="Liberation Serif" w:eastAsia="Times New Roman" w:hAnsi="Liberation Serif" w:cs="Times New Roman"/>
          <w:sz w:val="28"/>
          <w:szCs w:val="28"/>
          <w:lang w:val="ru-RU" w:eastAsia="ru-RU"/>
        </w:rPr>
      </w:pPr>
    </w:p>
    <w:p w:rsidR="00C334D1" w:rsidRDefault="00C334D1" w:rsidP="00C334D1">
      <w:pPr>
        <w:rPr>
          <w:lang w:val="ru-RU"/>
        </w:rPr>
      </w:pPr>
    </w:p>
    <w:p w:rsidR="00791BC2" w:rsidRPr="005B45F2" w:rsidRDefault="00791BC2" w:rsidP="00791BC2">
      <w:pPr>
        <w:pStyle w:val="indent1"/>
        <w:shd w:val="clear" w:color="auto" w:fill="FFFFFF"/>
        <w:jc w:val="right"/>
        <w:rPr>
          <w:rFonts w:ascii="Liberation Serif" w:hAnsi="Liberation Serif"/>
          <w:sz w:val="28"/>
          <w:szCs w:val="28"/>
        </w:rPr>
      </w:pPr>
      <w:r w:rsidRPr="005B45F2">
        <w:rPr>
          <w:rFonts w:ascii="Liberation Serif" w:hAnsi="Liberation Serif"/>
          <w:sz w:val="28"/>
          <w:szCs w:val="28"/>
        </w:rPr>
        <w:t>Приложение 2</w:t>
      </w:r>
      <w:r w:rsidRPr="005B45F2">
        <w:rPr>
          <w:rFonts w:ascii="Liberation Serif" w:hAnsi="Liberation Serif"/>
          <w:sz w:val="28"/>
          <w:szCs w:val="28"/>
        </w:rPr>
        <w:br/>
        <w:t>к </w:t>
      </w:r>
      <w:hyperlink r:id="rId31" w:anchor="/multilink/55722450/paragraph/1/number/0" w:history="1">
        <w:r w:rsidRPr="005B45F2">
          <w:rPr>
            <w:rFonts w:ascii="Liberation Serif" w:hAnsi="Liberation Serif"/>
            <w:sz w:val="28"/>
            <w:szCs w:val="28"/>
          </w:rPr>
          <w:t>Учетной политике</w:t>
        </w:r>
      </w:hyperlink>
      <w:r w:rsidRPr="005B45F2">
        <w:rPr>
          <w:rFonts w:ascii="Liberation Serif" w:hAnsi="Liberation Serif"/>
          <w:sz w:val="28"/>
          <w:szCs w:val="28"/>
        </w:rPr>
        <w:br/>
        <w:t>МКУ «Жилкомстрой»</w:t>
      </w:r>
    </w:p>
    <w:p w:rsidR="002A627A" w:rsidRPr="005B45F2" w:rsidRDefault="002A627A" w:rsidP="005B45F2">
      <w:pPr>
        <w:pStyle w:val="s3"/>
        <w:shd w:val="clear" w:color="auto" w:fill="FFFFFF"/>
        <w:jc w:val="center"/>
        <w:rPr>
          <w:rFonts w:ascii="Liberation Serif" w:hAnsi="Liberation Serif"/>
          <w:b/>
          <w:sz w:val="28"/>
          <w:szCs w:val="28"/>
        </w:rPr>
      </w:pPr>
      <w:r w:rsidRPr="005B45F2">
        <w:rPr>
          <w:rFonts w:ascii="Liberation Serif" w:hAnsi="Liberation Serif"/>
          <w:b/>
          <w:sz w:val="28"/>
          <w:szCs w:val="28"/>
        </w:rPr>
        <w:t>Положение об инвентаризации</w:t>
      </w:r>
    </w:p>
    <w:p w:rsidR="002A627A" w:rsidRPr="005B45F2" w:rsidRDefault="002A627A" w:rsidP="005B45F2">
      <w:pPr>
        <w:pStyle w:val="s3"/>
        <w:shd w:val="clear" w:color="auto" w:fill="FFFFFF"/>
        <w:jc w:val="center"/>
        <w:rPr>
          <w:rFonts w:ascii="Liberation Serif" w:hAnsi="Liberation Serif"/>
          <w:b/>
          <w:sz w:val="28"/>
          <w:szCs w:val="28"/>
        </w:rPr>
      </w:pPr>
      <w:r w:rsidRPr="005B45F2">
        <w:rPr>
          <w:rFonts w:ascii="Liberation Serif" w:hAnsi="Liberation Serif"/>
          <w:b/>
          <w:sz w:val="28"/>
          <w:szCs w:val="28"/>
        </w:rPr>
        <w:lastRenderedPageBreak/>
        <w:t>1. Общие положения</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1.1. Настоящее положение (далее - Положение) устанавливает правила проведения инвентаризации имущества, имущественных прав, иных активов и обязательств учреждения, сроки проведения и оформления результатов инвентаризаций.</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1.2. Целями инвентаризации являются:</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выявление фактического наличия имущества, имущественных прав, иных активов;</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сопоставление фактического наличия с данными бухгалтерского (бюджетного) учета;</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проверка полноты отражения в учете активов и обязательств;</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определение фактического состояния имущества и его оценка;</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документальное подтверждение наличия активов и обязательств.</w:t>
      </w:r>
    </w:p>
    <w:p w:rsidR="002A627A" w:rsidRPr="005B45F2" w:rsidRDefault="002A627A" w:rsidP="005B45F2">
      <w:pPr>
        <w:pStyle w:val="s3"/>
        <w:shd w:val="clear" w:color="auto" w:fill="FFFFFF"/>
        <w:jc w:val="center"/>
        <w:rPr>
          <w:rFonts w:ascii="Liberation Serif" w:hAnsi="Liberation Serif"/>
          <w:b/>
          <w:sz w:val="28"/>
          <w:szCs w:val="28"/>
        </w:rPr>
      </w:pPr>
      <w:r w:rsidRPr="005B45F2">
        <w:rPr>
          <w:rFonts w:ascii="Liberation Serif" w:hAnsi="Liberation Serif"/>
          <w:b/>
          <w:sz w:val="28"/>
          <w:szCs w:val="28"/>
        </w:rPr>
        <w:t>2. Порядок проведения инвентаризации</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2.1. Количество инвентаризаций в отчетном году, дата и сроки их проведения, перечень активов и обязательств, проверяемых при конкретной инвентаризации, устанавливаются руководителем учреждения, кроме случаев, предусмотренных в </w:t>
      </w:r>
      <w:hyperlink r:id="rId32" w:anchor="/document/58070808/entry/22" w:history="1">
        <w:r w:rsidRPr="005B45F2">
          <w:rPr>
            <w:rFonts w:ascii="Liberation Serif" w:hAnsi="Liberation Serif"/>
            <w:sz w:val="28"/>
            <w:szCs w:val="28"/>
          </w:rPr>
          <w:t>п. 2.2</w:t>
        </w:r>
      </w:hyperlink>
      <w:r w:rsidRPr="005B45F2">
        <w:rPr>
          <w:rFonts w:ascii="Liberation Serif" w:hAnsi="Liberation Serif"/>
          <w:sz w:val="28"/>
          <w:szCs w:val="28"/>
        </w:rPr>
        <w:t> Положения.</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2.2. Инвентаризация имущества, иных активов и обязательств учреждения проводится обязательно:</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при установлении фактов хищений или злоупотреблений, а также порчи ценностей;</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в случае стихийных бедствий, пожара, аварий или других чрезвычайных ситуаций, вызванных экстремальными условиями;</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при смене материально ответственных лиц (на день приемки-передачи дел);</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перед составлением годовой бухгалтерской (бюджетной) отчетности, кроме имущества, инвентаризация которого проводилась не ранее 1 сентября отчетного года;</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при реорганизации, ликвидации учреждения перед составлением разделительного (ликвидационного) баланса</w:t>
      </w:r>
      <w:r w:rsidR="005B45F2">
        <w:rPr>
          <w:rFonts w:ascii="Liberation Serif" w:hAnsi="Liberation Serif"/>
          <w:sz w:val="28"/>
          <w:szCs w:val="28"/>
        </w:rPr>
        <w:t>;</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в других случаях, предусмотренных законодательством Российской Федерации или нормативными актами Минфина России.</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2.3. В целях внутреннего контроля и обеспечения сохранности материальных ценностей и денежных средств</w:t>
      </w:r>
      <w:r w:rsidR="005B45F2">
        <w:rPr>
          <w:rFonts w:ascii="Liberation Serif" w:hAnsi="Liberation Serif"/>
          <w:sz w:val="28"/>
          <w:szCs w:val="28"/>
        </w:rPr>
        <w:t>,</w:t>
      </w:r>
      <w:r w:rsidRPr="005B45F2">
        <w:rPr>
          <w:rFonts w:ascii="Liberation Serif" w:hAnsi="Liberation Serif"/>
          <w:sz w:val="28"/>
          <w:szCs w:val="28"/>
        </w:rPr>
        <w:t xml:space="preserve"> кроме обязательных случаев проведения инвентаризации могут проводиться внеплановые инвентаризации.</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2.</w:t>
      </w:r>
      <w:r w:rsidR="00837B7B" w:rsidRPr="005B45F2">
        <w:rPr>
          <w:rFonts w:ascii="Liberation Serif" w:hAnsi="Liberation Serif"/>
          <w:sz w:val="28"/>
          <w:szCs w:val="28"/>
        </w:rPr>
        <w:t>4</w:t>
      </w:r>
      <w:r w:rsidRPr="005B45F2">
        <w:rPr>
          <w:rFonts w:ascii="Liberation Serif" w:hAnsi="Liberation Serif"/>
          <w:sz w:val="28"/>
          <w:szCs w:val="28"/>
        </w:rPr>
        <w:t xml:space="preserve">. Для проведения инвентаризации в организации создается постоянно действующая инвентаризационная комиссия. При большом объеме работ для </w:t>
      </w:r>
      <w:r w:rsidRPr="005B45F2">
        <w:rPr>
          <w:rFonts w:ascii="Liberation Serif" w:hAnsi="Liberation Serif"/>
          <w:sz w:val="28"/>
          <w:szCs w:val="28"/>
        </w:rPr>
        <w:lastRenderedPageBreak/>
        <w:t>одновременного проведения инвентаризации имущества создаются рабочие инвентаризационные комиссии.</w:t>
      </w:r>
    </w:p>
    <w:p w:rsidR="002A627A" w:rsidRPr="005B45F2" w:rsidRDefault="002A627A" w:rsidP="005B45F2">
      <w:pPr>
        <w:pStyle w:val="s1"/>
        <w:spacing w:before="0" w:beforeAutospacing="0" w:after="0" w:afterAutospacing="0"/>
        <w:ind w:firstLine="720"/>
        <w:jc w:val="both"/>
        <w:rPr>
          <w:rFonts w:ascii="Liberation Serif" w:hAnsi="Liberation Serif"/>
          <w:sz w:val="28"/>
          <w:szCs w:val="28"/>
        </w:rPr>
      </w:pPr>
      <w:r w:rsidRPr="005B45F2">
        <w:rPr>
          <w:rFonts w:ascii="Liberation Serif" w:hAnsi="Liberation Serif"/>
          <w:sz w:val="28"/>
          <w:szCs w:val="28"/>
        </w:rPr>
        <w:t>Состав инвентаризационных комиссий утверждается руководителем учреждения.</w:t>
      </w:r>
    </w:p>
    <w:p w:rsidR="002A627A" w:rsidRPr="005B45F2" w:rsidRDefault="002A627A" w:rsidP="005B45F2">
      <w:pPr>
        <w:pStyle w:val="s1"/>
        <w:spacing w:before="0" w:beforeAutospacing="0" w:after="0" w:afterAutospacing="0"/>
        <w:ind w:firstLine="720"/>
        <w:jc w:val="both"/>
        <w:rPr>
          <w:rFonts w:ascii="Liberation Serif" w:hAnsi="Liberation Serif"/>
          <w:sz w:val="28"/>
          <w:szCs w:val="28"/>
        </w:rPr>
      </w:pPr>
      <w:r w:rsidRPr="005B45F2">
        <w:rPr>
          <w:rFonts w:ascii="Liberation Serif" w:hAnsi="Liberation Serif"/>
          <w:sz w:val="28"/>
          <w:szCs w:val="28"/>
        </w:rPr>
        <w:t>Инвентаризационная комиссия (рабочие инвентаризационные комиссии) может создаваться решением о проведении инвентаризации (</w:t>
      </w:r>
      <w:hyperlink r:id="rId33" w:anchor="/document/400766923/entry/2006" w:history="1">
        <w:r w:rsidRPr="005B45F2">
          <w:rPr>
            <w:rFonts w:ascii="Liberation Serif" w:hAnsi="Liberation Serif"/>
            <w:sz w:val="28"/>
            <w:szCs w:val="28"/>
          </w:rPr>
          <w:t>ф. 0510439</w:t>
        </w:r>
      </w:hyperlink>
      <w:r w:rsidRPr="005B45F2">
        <w:rPr>
          <w:rFonts w:ascii="Liberation Serif" w:hAnsi="Liberation Serif"/>
          <w:sz w:val="28"/>
          <w:szCs w:val="28"/>
        </w:rPr>
        <w:t>) без издания отдельного приказа руководителя учреждения.</w:t>
      </w:r>
    </w:p>
    <w:p w:rsidR="002A627A" w:rsidRPr="005B45F2" w:rsidRDefault="002A627A" w:rsidP="005B45F2">
      <w:pPr>
        <w:pStyle w:val="s1"/>
        <w:spacing w:before="0" w:beforeAutospacing="0" w:after="0" w:afterAutospacing="0"/>
        <w:ind w:firstLine="720"/>
        <w:jc w:val="both"/>
        <w:rPr>
          <w:rFonts w:ascii="Liberation Serif" w:hAnsi="Liberation Serif"/>
          <w:sz w:val="28"/>
          <w:szCs w:val="28"/>
        </w:rPr>
      </w:pPr>
      <w:r w:rsidRPr="005B45F2">
        <w:rPr>
          <w:rFonts w:ascii="Liberation Serif" w:hAnsi="Liberation Serif"/>
          <w:sz w:val="28"/>
          <w:szCs w:val="28"/>
        </w:rPr>
        <w:t>В состав комиссий могут входить работники учреждения, бухгалтерской службы и другие специалисты, способные оценить состояние имущества и обязательств учреждения. В инвентаризационную комиссию могут быть включены работники службы внутреннего контроля учреждения, а также представители независимых аудиторских организаций.</w:t>
      </w:r>
    </w:p>
    <w:p w:rsidR="002A627A" w:rsidRPr="005B45F2" w:rsidRDefault="002A627A" w:rsidP="005B45F2">
      <w:pPr>
        <w:pStyle w:val="s1"/>
        <w:spacing w:before="0" w:beforeAutospacing="0" w:after="0" w:afterAutospacing="0"/>
        <w:ind w:firstLine="720"/>
        <w:jc w:val="both"/>
        <w:rPr>
          <w:rFonts w:ascii="Liberation Serif" w:hAnsi="Liberation Serif"/>
          <w:sz w:val="28"/>
          <w:szCs w:val="28"/>
        </w:rPr>
      </w:pPr>
      <w:r w:rsidRPr="005B45F2">
        <w:rPr>
          <w:rFonts w:ascii="Liberation Serif" w:hAnsi="Liberation Serif"/>
          <w:sz w:val="28"/>
          <w:szCs w:val="28"/>
        </w:rPr>
        <w:t>Инвентаризация приостанавливается, если отсутствует более одной трети от общего числа членов комиссии</w:t>
      </w:r>
    </w:p>
    <w:p w:rsidR="002A627A" w:rsidRPr="005B45F2" w:rsidRDefault="002A627A" w:rsidP="005B45F2">
      <w:pPr>
        <w:pStyle w:val="s1"/>
        <w:spacing w:before="0" w:beforeAutospacing="0" w:after="0" w:afterAutospacing="0"/>
        <w:ind w:firstLine="720"/>
        <w:jc w:val="both"/>
        <w:rPr>
          <w:rFonts w:ascii="Liberation Serif" w:hAnsi="Liberation Serif"/>
          <w:sz w:val="28"/>
          <w:szCs w:val="28"/>
        </w:rPr>
      </w:pPr>
      <w:r w:rsidRPr="005B45F2">
        <w:rPr>
          <w:rFonts w:ascii="Liberation Serif" w:hAnsi="Liberation Serif"/>
          <w:sz w:val="28"/>
          <w:szCs w:val="28"/>
        </w:rPr>
        <w:t>Возобновление инвентаризации производится после восстановления необходимого числа членов комиссии.</w:t>
      </w:r>
    </w:p>
    <w:p w:rsidR="002A627A" w:rsidRPr="005B45F2" w:rsidRDefault="002A627A" w:rsidP="005B45F2">
      <w:pPr>
        <w:pStyle w:val="s1"/>
        <w:spacing w:before="0" w:beforeAutospacing="0" w:after="0" w:afterAutospacing="0"/>
        <w:ind w:firstLine="720"/>
        <w:jc w:val="both"/>
        <w:rPr>
          <w:rFonts w:ascii="Liberation Serif" w:hAnsi="Liberation Serif"/>
          <w:sz w:val="28"/>
          <w:szCs w:val="28"/>
        </w:rPr>
      </w:pPr>
      <w:r w:rsidRPr="005B45F2">
        <w:rPr>
          <w:rFonts w:ascii="Liberation Serif" w:hAnsi="Liberation Serif"/>
          <w:sz w:val="28"/>
          <w:szCs w:val="28"/>
        </w:rPr>
        <w:t>Норматив (кворум), необходимый для признания решения инвентаризационной комиссии (рабочей инвентаризационной комиссий) правомочным, устанавливается в размере 75%. Кворум определяет соотношение в процентном выражении присутствующих членов комиссии, принимающих решение, к общему числа членов комиссии.</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2.</w:t>
      </w:r>
      <w:r w:rsidR="005B45F2">
        <w:rPr>
          <w:rFonts w:ascii="Liberation Serif" w:hAnsi="Liberation Serif"/>
          <w:sz w:val="28"/>
          <w:szCs w:val="28"/>
        </w:rPr>
        <w:t>5</w:t>
      </w:r>
      <w:r w:rsidRPr="005B45F2">
        <w:rPr>
          <w:rFonts w:ascii="Liberation Serif" w:hAnsi="Liberation Serif"/>
          <w:sz w:val="28"/>
          <w:szCs w:val="28"/>
        </w:rPr>
        <w:t>. В целях проведения инвентаризации оформляется решение о проведении инвентаризации (</w:t>
      </w:r>
      <w:hyperlink r:id="rId34" w:anchor="/document/400766923/entry/2006" w:history="1">
        <w:r w:rsidRPr="005B45F2">
          <w:rPr>
            <w:rFonts w:ascii="Liberation Serif" w:hAnsi="Liberation Serif"/>
            <w:sz w:val="28"/>
            <w:szCs w:val="28"/>
          </w:rPr>
          <w:t>ф. 0510439</w:t>
        </w:r>
      </w:hyperlink>
      <w:r w:rsidRPr="005B45F2">
        <w:rPr>
          <w:rFonts w:ascii="Liberation Serif" w:hAnsi="Liberation Serif"/>
          <w:sz w:val="28"/>
          <w:szCs w:val="28"/>
        </w:rPr>
        <w:t>).</w:t>
      </w:r>
    </w:p>
    <w:p w:rsidR="002A627A" w:rsidRPr="005B45F2" w:rsidRDefault="002A627A" w:rsidP="005B45F2">
      <w:pPr>
        <w:pStyle w:val="s1"/>
        <w:spacing w:before="0" w:beforeAutospacing="0" w:after="0" w:afterAutospacing="0"/>
        <w:ind w:firstLine="720"/>
        <w:jc w:val="both"/>
        <w:rPr>
          <w:rFonts w:ascii="Liberation Serif" w:hAnsi="Liberation Serif"/>
          <w:sz w:val="28"/>
          <w:szCs w:val="28"/>
        </w:rPr>
      </w:pPr>
      <w:r w:rsidRPr="005B45F2">
        <w:rPr>
          <w:rFonts w:ascii="Liberation Serif" w:hAnsi="Liberation Serif"/>
          <w:sz w:val="28"/>
          <w:szCs w:val="28"/>
        </w:rPr>
        <w:t>Внесение изменений в решение о проведении инвентаризации (</w:t>
      </w:r>
      <w:hyperlink r:id="rId35" w:anchor="/document/400766923/entry/2006" w:history="1">
        <w:r w:rsidRPr="005B45F2">
          <w:rPr>
            <w:rFonts w:ascii="Liberation Serif" w:hAnsi="Liberation Serif"/>
            <w:sz w:val="28"/>
            <w:szCs w:val="28"/>
          </w:rPr>
          <w:t>ф. 0510439</w:t>
        </w:r>
      </w:hyperlink>
      <w:r w:rsidRPr="005B45F2">
        <w:rPr>
          <w:rFonts w:ascii="Liberation Serif" w:hAnsi="Liberation Serif"/>
          <w:sz w:val="28"/>
          <w:szCs w:val="28"/>
        </w:rPr>
        <w:t>), в том числе по причине отмены ранее принятого решения о проведении инвентаризации, допускается до начала проведения инвентаризации. Такое решение о внесении изменений оформляется изменением решения о проведении инвентаризации (</w:t>
      </w:r>
      <w:hyperlink r:id="rId36" w:anchor="/document/400766923/entry/2017" w:history="1">
        <w:r w:rsidRPr="005B45F2">
          <w:rPr>
            <w:rFonts w:ascii="Liberation Serif" w:hAnsi="Liberation Serif"/>
            <w:sz w:val="28"/>
            <w:szCs w:val="28"/>
          </w:rPr>
          <w:t>ф. 0510447</w:t>
        </w:r>
      </w:hyperlink>
      <w:r w:rsidRPr="005B45F2">
        <w:rPr>
          <w:rFonts w:ascii="Liberation Serif" w:hAnsi="Liberation Serif"/>
          <w:sz w:val="28"/>
          <w:szCs w:val="28"/>
        </w:rPr>
        <w:t>). После наступления даты начала проведения инвентаризации внесение изменений в решение о проведении инвентаризации (</w:t>
      </w:r>
      <w:hyperlink r:id="rId37" w:anchor="/document/400766923/entry/2006" w:history="1">
        <w:r w:rsidRPr="005B45F2">
          <w:rPr>
            <w:rFonts w:ascii="Liberation Serif" w:hAnsi="Liberation Serif"/>
            <w:sz w:val="28"/>
            <w:szCs w:val="28"/>
          </w:rPr>
          <w:t>ф. 0510439</w:t>
        </w:r>
      </w:hyperlink>
      <w:r w:rsidRPr="005B45F2">
        <w:rPr>
          <w:rFonts w:ascii="Liberation Serif" w:hAnsi="Liberation Serif"/>
          <w:sz w:val="28"/>
          <w:szCs w:val="28"/>
        </w:rPr>
        <w:t>) не допускается.</w:t>
      </w:r>
    </w:p>
    <w:p w:rsidR="002A627A" w:rsidRPr="005B45F2" w:rsidRDefault="002A627A" w:rsidP="005B45F2">
      <w:pPr>
        <w:pStyle w:val="s1"/>
        <w:spacing w:before="0" w:beforeAutospacing="0" w:after="0" w:afterAutospacing="0"/>
        <w:ind w:firstLine="720"/>
        <w:jc w:val="both"/>
        <w:rPr>
          <w:rFonts w:ascii="Liberation Serif" w:hAnsi="Liberation Serif"/>
          <w:sz w:val="28"/>
          <w:szCs w:val="28"/>
        </w:rPr>
      </w:pPr>
      <w:r w:rsidRPr="005B45F2">
        <w:rPr>
          <w:rFonts w:ascii="Liberation Serif" w:hAnsi="Liberation Serif"/>
          <w:sz w:val="28"/>
          <w:szCs w:val="28"/>
        </w:rPr>
        <w:t>Лист согласования, прилагаемый к решению о проведении инвентаризации (</w:t>
      </w:r>
      <w:hyperlink r:id="rId38" w:anchor="/document/400766923/entry/2006" w:history="1">
        <w:r w:rsidRPr="005B45F2">
          <w:rPr>
            <w:rFonts w:ascii="Liberation Serif" w:hAnsi="Liberation Serif"/>
            <w:sz w:val="28"/>
            <w:szCs w:val="28"/>
          </w:rPr>
          <w:t>ф. 0510439</w:t>
        </w:r>
      </w:hyperlink>
      <w:r w:rsidRPr="005B45F2">
        <w:rPr>
          <w:rFonts w:ascii="Liberation Serif" w:hAnsi="Liberation Serif"/>
          <w:sz w:val="28"/>
          <w:szCs w:val="28"/>
        </w:rPr>
        <w:t>), изменению решения о проведении инвентаризации (</w:t>
      </w:r>
      <w:hyperlink r:id="rId39" w:anchor="/document/400766923/entry/2017" w:history="1">
        <w:r w:rsidRPr="005B45F2">
          <w:rPr>
            <w:rFonts w:ascii="Liberation Serif" w:hAnsi="Liberation Serif"/>
            <w:sz w:val="28"/>
            <w:szCs w:val="28"/>
          </w:rPr>
          <w:t>ф. 0510447</w:t>
        </w:r>
      </w:hyperlink>
      <w:r w:rsidRPr="005B45F2">
        <w:rPr>
          <w:rFonts w:ascii="Liberation Serif" w:hAnsi="Liberation Serif"/>
          <w:sz w:val="28"/>
          <w:szCs w:val="28"/>
        </w:rPr>
        <w:t>), подписывается председателем инвентаризационной комиссии (рабочей инвентаризационной комиссии), председателем комиссии по поступлению и выбытию активов, руководителями структурных подразделений, в которые входят члены инвентаризационной комиссии (рабочих инвентаризационных комиссий), главным бухгалтером.</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2.</w:t>
      </w:r>
      <w:r w:rsidR="005B45F2">
        <w:rPr>
          <w:rFonts w:ascii="Liberation Serif" w:hAnsi="Liberation Serif"/>
          <w:sz w:val="28"/>
          <w:szCs w:val="28"/>
        </w:rPr>
        <w:t>6</w:t>
      </w:r>
      <w:r w:rsidRPr="005B45F2">
        <w:rPr>
          <w:rFonts w:ascii="Liberation Serif" w:hAnsi="Liberation Serif"/>
          <w:sz w:val="28"/>
          <w:szCs w:val="28"/>
        </w:rPr>
        <w:t>. Ответственные лица в состав инвентаризационной комиссии не входят.</w:t>
      </w:r>
    </w:p>
    <w:p w:rsidR="002A627A" w:rsidRPr="005B45F2" w:rsidRDefault="002A627A" w:rsidP="005B45F2">
      <w:pPr>
        <w:pStyle w:val="s1"/>
        <w:spacing w:before="0" w:beforeAutospacing="0" w:after="0" w:afterAutospacing="0"/>
        <w:ind w:firstLine="720"/>
        <w:jc w:val="both"/>
        <w:rPr>
          <w:rFonts w:ascii="Liberation Serif" w:hAnsi="Liberation Serif"/>
          <w:sz w:val="28"/>
          <w:szCs w:val="28"/>
        </w:rPr>
      </w:pPr>
      <w:r w:rsidRPr="005B45F2">
        <w:rPr>
          <w:rFonts w:ascii="Liberation Serif" w:hAnsi="Liberation Serif"/>
          <w:sz w:val="28"/>
          <w:szCs w:val="28"/>
        </w:rPr>
        <w:t>Их присутствие при проверке фактического наличия имущества обязательно.</w:t>
      </w:r>
    </w:p>
    <w:p w:rsidR="002A627A" w:rsidRPr="005B45F2" w:rsidRDefault="002A627A" w:rsidP="005B45F2">
      <w:pPr>
        <w:pStyle w:val="s1"/>
        <w:spacing w:before="0" w:beforeAutospacing="0" w:after="0" w:afterAutospacing="0"/>
        <w:ind w:firstLine="720"/>
        <w:jc w:val="both"/>
        <w:rPr>
          <w:rFonts w:ascii="Liberation Serif" w:hAnsi="Liberation Serif"/>
          <w:sz w:val="28"/>
          <w:szCs w:val="28"/>
        </w:rPr>
      </w:pPr>
      <w:r w:rsidRPr="005B45F2">
        <w:rPr>
          <w:rFonts w:ascii="Liberation Serif" w:hAnsi="Liberation Serif"/>
          <w:sz w:val="28"/>
          <w:szCs w:val="28"/>
        </w:rPr>
        <w:t xml:space="preserve">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w:t>
      </w:r>
      <w:r w:rsidRPr="005B45F2">
        <w:rPr>
          <w:rFonts w:ascii="Liberation Serif" w:hAnsi="Liberation Serif"/>
          <w:sz w:val="28"/>
          <w:szCs w:val="28"/>
        </w:rPr>
        <w:lastRenderedPageBreak/>
        <w:t>поступившие на их ответственное хранение, оприходованы, а выбывшие - списаны в расход.</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2.</w:t>
      </w:r>
      <w:r w:rsidR="005B45F2">
        <w:rPr>
          <w:rFonts w:ascii="Liberation Serif" w:hAnsi="Liberation Serif"/>
          <w:sz w:val="28"/>
          <w:szCs w:val="28"/>
        </w:rPr>
        <w:t>7</w:t>
      </w:r>
      <w:r w:rsidRPr="005B45F2">
        <w:rPr>
          <w:rFonts w:ascii="Liberation Serif" w:hAnsi="Liberation Serif"/>
          <w:sz w:val="28"/>
          <w:szCs w:val="28"/>
        </w:rPr>
        <w:t>. Инвентаризации без каких-либо изъятий подлежат:</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имущество, принадлежащее учреждению 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денежные средства и денежные документы);</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обязательства, в т.ч. кредиторская задолженность;</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имущество, не принадлежащее учреждению, но числящееся в бухгалтерском учете, в том числе на забалансовых счетах: находящееся на ответственном хранении, арендованное, полученное для переработки или в безвозмездное пользование;</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имущество, не учтенное по каким-либо причинам, но находящееся на момент инвентаризации на территории, подконтрольной учреждению.</w:t>
      </w:r>
    </w:p>
    <w:p w:rsidR="002A627A" w:rsidRPr="005B45F2" w:rsidRDefault="002A627A" w:rsidP="005B45F2">
      <w:pPr>
        <w:pStyle w:val="s1"/>
        <w:spacing w:before="0" w:beforeAutospacing="0" w:after="0" w:afterAutospacing="0"/>
        <w:ind w:firstLine="720"/>
        <w:jc w:val="both"/>
        <w:rPr>
          <w:rFonts w:ascii="Liberation Serif" w:hAnsi="Liberation Serif"/>
          <w:sz w:val="28"/>
          <w:szCs w:val="28"/>
        </w:rPr>
      </w:pPr>
      <w:r w:rsidRPr="005B45F2">
        <w:rPr>
          <w:rFonts w:ascii="Liberation Serif" w:hAnsi="Liberation Serif"/>
          <w:sz w:val="28"/>
          <w:szCs w:val="28"/>
        </w:rPr>
        <w:t>Инвентаризация имущества производится по его местонахождению и ответственному лицу.</w:t>
      </w:r>
    </w:p>
    <w:p w:rsidR="002A627A" w:rsidRPr="005B45F2" w:rsidRDefault="002A627A" w:rsidP="005B45F2">
      <w:pPr>
        <w:pStyle w:val="s1"/>
        <w:spacing w:before="0" w:beforeAutospacing="0" w:after="0" w:afterAutospacing="0"/>
        <w:ind w:firstLine="720"/>
        <w:jc w:val="both"/>
        <w:rPr>
          <w:rFonts w:ascii="Liberation Serif" w:hAnsi="Liberation Serif"/>
          <w:sz w:val="28"/>
          <w:szCs w:val="28"/>
        </w:rPr>
      </w:pPr>
      <w:r w:rsidRPr="005B45F2">
        <w:rPr>
          <w:rFonts w:ascii="Liberation Serif" w:hAnsi="Liberation Serif"/>
          <w:sz w:val="28"/>
          <w:szCs w:val="28"/>
        </w:rPr>
        <w:t>Фактическое наличие имущества при инвентаризации определяют путем обязательного подсчета, взвешивания, обмера.</w:t>
      </w:r>
    </w:p>
    <w:p w:rsidR="002A627A" w:rsidRPr="005B45F2" w:rsidRDefault="002A627A" w:rsidP="005B45F2">
      <w:pPr>
        <w:pStyle w:val="s1"/>
        <w:spacing w:before="0" w:beforeAutospacing="0" w:after="0" w:afterAutospacing="0"/>
        <w:ind w:firstLine="720"/>
        <w:jc w:val="both"/>
        <w:rPr>
          <w:rFonts w:ascii="Liberation Serif" w:hAnsi="Liberation Serif"/>
          <w:sz w:val="28"/>
          <w:szCs w:val="28"/>
        </w:rPr>
      </w:pPr>
      <w:r w:rsidRPr="005B45F2">
        <w:rPr>
          <w:rFonts w:ascii="Liberation Serif" w:hAnsi="Liberation Serif"/>
          <w:sz w:val="28"/>
          <w:szCs w:val="28"/>
        </w:rPr>
        <w:t>Перечень объектов, подлежащих инвентаризации, периодичность (сроки проведения инвентаризации), а также перечень нормативных актов, регулирующих особенности проведения инвентаризации отдельных видов активов и обязательств, приведен в таблице:</w:t>
      </w:r>
    </w:p>
    <w:tbl>
      <w:tblPr>
        <w:tblW w:w="10221" w:type="dxa"/>
        <w:tblLayout w:type="fixed"/>
        <w:tblCellMar>
          <w:top w:w="15" w:type="dxa"/>
          <w:left w:w="15" w:type="dxa"/>
          <w:bottom w:w="15" w:type="dxa"/>
          <w:right w:w="15" w:type="dxa"/>
        </w:tblCellMar>
        <w:tblLook w:val="04A0"/>
      </w:tblPr>
      <w:tblGrid>
        <w:gridCol w:w="3276"/>
        <w:gridCol w:w="2693"/>
        <w:gridCol w:w="4252"/>
      </w:tblGrid>
      <w:tr w:rsidR="002A627A" w:rsidRPr="005B45F2" w:rsidTr="009E796B">
        <w:tc>
          <w:tcPr>
            <w:tcW w:w="3276" w:type="dxa"/>
            <w:tcBorders>
              <w:top w:val="single" w:sz="4" w:space="0" w:color="000000"/>
              <w:left w:val="single" w:sz="4" w:space="0" w:color="000000"/>
              <w:bottom w:val="single" w:sz="4" w:space="0" w:color="000000"/>
            </w:tcBorders>
            <w:vAlign w:val="center"/>
            <w:hideMark/>
          </w:tcPr>
          <w:p w:rsidR="002A627A" w:rsidRPr="005B45F2" w:rsidRDefault="002A627A">
            <w:pPr>
              <w:pStyle w:val="s1"/>
              <w:spacing w:before="0" w:beforeAutospacing="0" w:after="0" w:afterAutospacing="0"/>
              <w:jc w:val="center"/>
              <w:rPr>
                <w:b/>
              </w:rPr>
            </w:pPr>
            <w:r w:rsidRPr="005B45F2">
              <w:rPr>
                <w:b/>
              </w:rPr>
              <w:t>Объекты инвентаризации</w:t>
            </w:r>
          </w:p>
        </w:tc>
        <w:tc>
          <w:tcPr>
            <w:tcW w:w="2693" w:type="dxa"/>
            <w:tcBorders>
              <w:top w:val="single" w:sz="4" w:space="0" w:color="000000"/>
              <w:left w:val="single" w:sz="4" w:space="0" w:color="000000"/>
              <w:bottom w:val="single" w:sz="4" w:space="0" w:color="000000"/>
            </w:tcBorders>
            <w:vAlign w:val="center"/>
            <w:hideMark/>
          </w:tcPr>
          <w:p w:rsidR="002A627A" w:rsidRPr="005B45F2" w:rsidRDefault="002A627A">
            <w:pPr>
              <w:pStyle w:val="s1"/>
              <w:spacing w:before="0" w:beforeAutospacing="0" w:after="0" w:afterAutospacing="0"/>
              <w:jc w:val="center"/>
              <w:rPr>
                <w:b/>
              </w:rPr>
            </w:pPr>
            <w:r w:rsidRPr="005B45F2">
              <w:rPr>
                <w:b/>
              </w:rPr>
              <w:t>Периодичность и сроки проведения инвентаризации</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2A627A" w:rsidRPr="005B45F2" w:rsidRDefault="002A627A">
            <w:pPr>
              <w:pStyle w:val="s1"/>
              <w:spacing w:before="0" w:beforeAutospacing="0" w:after="0" w:afterAutospacing="0"/>
              <w:jc w:val="center"/>
              <w:rPr>
                <w:b/>
              </w:rPr>
            </w:pPr>
            <w:r w:rsidRPr="005B45F2">
              <w:rPr>
                <w:b/>
              </w:rPr>
              <w:t>Нормативное регулирование порядка проведения инвентаризации</w:t>
            </w:r>
          </w:p>
        </w:tc>
      </w:tr>
      <w:tr w:rsidR="002A627A" w:rsidRPr="002A627A" w:rsidTr="009E796B">
        <w:tc>
          <w:tcPr>
            <w:tcW w:w="3276" w:type="dxa"/>
            <w:tcBorders>
              <w:left w:val="single" w:sz="4" w:space="0" w:color="000000"/>
              <w:bottom w:val="single" w:sz="4" w:space="0" w:color="000000"/>
            </w:tcBorders>
            <w:hideMark/>
          </w:tcPr>
          <w:p w:rsidR="002A627A" w:rsidRPr="005B45F2" w:rsidRDefault="002A627A" w:rsidP="00837B7B">
            <w:pPr>
              <w:pStyle w:val="s16"/>
              <w:spacing w:before="0" w:beforeAutospacing="0" w:after="0" w:afterAutospacing="0"/>
              <w:rPr>
                <w:rFonts w:ascii="Liberation Serif" w:hAnsi="Liberation Serif"/>
              </w:rPr>
            </w:pPr>
            <w:r w:rsidRPr="005B45F2">
              <w:rPr>
                <w:rFonts w:ascii="Liberation Serif" w:hAnsi="Liberation Serif"/>
              </w:rPr>
              <w:t>Основные средства</w:t>
            </w:r>
          </w:p>
        </w:tc>
        <w:tc>
          <w:tcPr>
            <w:tcW w:w="2693" w:type="dxa"/>
            <w:tcBorders>
              <w:left w:val="single" w:sz="4" w:space="0" w:color="000000"/>
              <w:bottom w:val="single" w:sz="4" w:space="0" w:color="000000"/>
            </w:tcBorders>
            <w:hideMark/>
          </w:tcPr>
          <w:p w:rsidR="002A627A" w:rsidRPr="005B45F2" w:rsidRDefault="002A627A" w:rsidP="00837B7B">
            <w:pPr>
              <w:pStyle w:val="s16"/>
              <w:spacing w:before="0" w:beforeAutospacing="0" w:after="0" w:afterAutospacing="0"/>
              <w:rPr>
                <w:rFonts w:ascii="Liberation Serif" w:hAnsi="Liberation Serif"/>
              </w:rPr>
            </w:pPr>
            <w:r w:rsidRPr="005B45F2">
              <w:rPr>
                <w:rFonts w:ascii="Liberation Serif" w:hAnsi="Liberation Serif"/>
              </w:rPr>
              <w:t>ежегодно на 1 декабря, а также при передаче (возврате) в аренду (безвозмездное пользование)</w:t>
            </w:r>
          </w:p>
        </w:tc>
        <w:tc>
          <w:tcPr>
            <w:tcW w:w="4252" w:type="dxa"/>
            <w:tcBorders>
              <w:left w:val="single" w:sz="4" w:space="0" w:color="000000"/>
              <w:bottom w:val="single" w:sz="4" w:space="0" w:color="000000"/>
              <w:right w:val="single" w:sz="4" w:space="0" w:color="000000"/>
            </w:tcBorders>
            <w:hideMark/>
          </w:tcPr>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 </w:t>
            </w:r>
            <w:hyperlink r:id="rId40" w:anchor="/document/71586636/entry/1081" w:history="1">
              <w:r w:rsidRPr="005B45F2">
                <w:rPr>
                  <w:rFonts w:ascii="Liberation Serif" w:hAnsi="Liberation Serif"/>
                </w:rPr>
                <w:t>п. 81</w:t>
              </w:r>
            </w:hyperlink>
            <w:r w:rsidRPr="005B45F2">
              <w:rPr>
                <w:rFonts w:ascii="Liberation Serif" w:hAnsi="Liberation Serif"/>
              </w:rPr>
              <w:t> СГС "Концептуальные основы...";</w:t>
            </w:r>
          </w:p>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 </w:t>
            </w:r>
            <w:hyperlink r:id="rId41" w:anchor="/document/10103513/entry/31" w:history="1">
              <w:r w:rsidRPr="005B45F2">
                <w:rPr>
                  <w:rFonts w:ascii="Liberation Serif" w:hAnsi="Liberation Serif"/>
                </w:rPr>
                <w:t>п.п. 3.1 - 3.7</w:t>
              </w:r>
            </w:hyperlink>
            <w:r w:rsidRPr="005B45F2">
              <w:rPr>
                <w:rFonts w:ascii="Liberation Serif" w:hAnsi="Liberation Serif"/>
              </w:rPr>
              <w:t> Методических указаний N 49;</w:t>
            </w:r>
          </w:p>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 </w:t>
            </w:r>
            <w:hyperlink r:id="rId42" w:anchor="/document/70380800/entry/72" w:history="1">
              <w:r w:rsidRPr="005B45F2">
                <w:rPr>
                  <w:rFonts w:ascii="Liberation Serif" w:hAnsi="Liberation Serif"/>
                </w:rPr>
                <w:t>п. 7.2</w:t>
              </w:r>
            </w:hyperlink>
            <w:r w:rsidRPr="005B45F2">
              <w:rPr>
                <w:rFonts w:ascii="Liberation Serif" w:hAnsi="Liberation Serif"/>
              </w:rPr>
              <w:t> Приказа Минкультуры России от 08.10.2012 N 1077;</w:t>
            </w:r>
          </w:p>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 </w:t>
            </w:r>
            <w:hyperlink r:id="rId43" w:anchor="/document/71582774/entry/1027" w:history="1">
              <w:r w:rsidRPr="005B45F2">
                <w:rPr>
                  <w:rFonts w:ascii="Liberation Serif" w:hAnsi="Liberation Serif"/>
                </w:rPr>
                <w:t>п.п. 27</w:t>
              </w:r>
            </w:hyperlink>
            <w:r w:rsidRPr="005B45F2">
              <w:rPr>
                <w:rFonts w:ascii="Liberation Serif" w:hAnsi="Liberation Serif"/>
              </w:rPr>
              <w:t> - </w:t>
            </w:r>
            <w:hyperlink r:id="rId44" w:anchor="/document/71582774/entry/1040" w:history="1">
              <w:r w:rsidRPr="005B45F2">
                <w:rPr>
                  <w:rFonts w:ascii="Liberation Serif" w:hAnsi="Liberation Serif"/>
                </w:rPr>
                <w:t>40</w:t>
              </w:r>
            </w:hyperlink>
            <w:r w:rsidRPr="005B45F2">
              <w:rPr>
                <w:rFonts w:ascii="Liberation Serif" w:hAnsi="Liberation Serif"/>
              </w:rPr>
              <w:t>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от 09.12.2016 N 231н (далее - Инструкция N 231н)</w:t>
            </w:r>
          </w:p>
        </w:tc>
      </w:tr>
      <w:tr w:rsidR="002A627A" w:rsidRPr="002A627A" w:rsidTr="009E796B">
        <w:tc>
          <w:tcPr>
            <w:tcW w:w="3276" w:type="dxa"/>
            <w:tcBorders>
              <w:left w:val="single" w:sz="4" w:space="0" w:color="000000"/>
              <w:bottom w:val="single" w:sz="4" w:space="0" w:color="000000"/>
            </w:tcBorders>
            <w:hideMark/>
          </w:tcPr>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Биологически активы</w:t>
            </w:r>
          </w:p>
          <w:p w:rsidR="002A627A" w:rsidRPr="005B45F2" w:rsidRDefault="002A627A">
            <w:pPr>
              <w:pStyle w:val="empty"/>
              <w:spacing w:before="0" w:beforeAutospacing="0" w:after="0" w:afterAutospacing="0"/>
              <w:rPr>
                <w:rFonts w:ascii="Liberation Serif" w:hAnsi="Liberation Serif"/>
              </w:rPr>
            </w:pPr>
            <w:r w:rsidRPr="005B45F2">
              <w:rPr>
                <w:rFonts w:ascii="Liberation Serif" w:hAnsi="Liberation Serif"/>
              </w:rPr>
              <w:t> </w:t>
            </w:r>
          </w:p>
        </w:tc>
        <w:tc>
          <w:tcPr>
            <w:tcW w:w="2693" w:type="dxa"/>
            <w:tcBorders>
              <w:left w:val="single" w:sz="4" w:space="0" w:color="000000"/>
              <w:bottom w:val="single" w:sz="4" w:space="0" w:color="000000"/>
            </w:tcBorders>
            <w:hideMark/>
          </w:tcPr>
          <w:p w:rsidR="002A627A" w:rsidRPr="005B45F2" w:rsidRDefault="002A627A" w:rsidP="00837B7B">
            <w:pPr>
              <w:pStyle w:val="s16"/>
              <w:spacing w:before="0" w:beforeAutospacing="0" w:after="0" w:afterAutospacing="0"/>
              <w:rPr>
                <w:rFonts w:ascii="Liberation Serif" w:hAnsi="Liberation Serif"/>
              </w:rPr>
            </w:pPr>
            <w:r w:rsidRPr="005B45F2">
              <w:rPr>
                <w:rFonts w:ascii="Liberation Serif" w:hAnsi="Liberation Serif"/>
              </w:rPr>
              <w:t>ежегодно на 1 декабря</w:t>
            </w:r>
          </w:p>
        </w:tc>
        <w:tc>
          <w:tcPr>
            <w:tcW w:w="4252" w:type="dxa"/>
            <w:tcBorders>
              <w:left w:val="single" w:sz="4" w:space="0" w:color="000000"/>
              <w:bottom w:val="single" w:sz="4" w:space="0" w:color="000000"/>
              <w:right w:val="single" w:sz="4" w:space="0" w:color="000000"/>
            </w:tcBorders>
            <w:hideMark/>
          </w:tcPr>
          <w:p w:rsidR="002A627A" w:rsidRPr="005B45F2" w:rsidRDefault="002A627A">
            <w:pPr>
              <w:pStyle w:val="empty"/>
              <w:spacing w:before="0" w:beforeAutospacing="0" w:after="0" w:afterAutospacing="0"/>
              <w:rPr>
                <w:rFonts w:ascii="Liberation Serif" w:hAnsi="Liberation Serif"/>
              </w:rPr>
            </w:pPr>
            <w:r w:rsidRPr="005B45F2">
              <w:rPr>
                <w:rFonts w:ascii="Liberation Serif" w:hAnsi="Liberation Serif"/>
              </w:rPr>
              <w:t> </w:t>
            </w:r>
          </w:p>
        </w:tc>
      </w:tr>
      <w:tr w:rsidR="002A627A" w:rsidRPr="002A627A" w:rsidTr="009E796B">
        <w:tc>
          <w:tcPr>
            <w:tcW w:w="3276" w:type="dxa"/>
            <w:tcBorders>
              <w:left w:val="single" w:sz="4" w:space="0" w:color="000000"/>
              <w:bottom w:val="single" w:sz="4" w:space="0" w:color="000000"/>
            </w:tcBorders>
            <w:hideMark/>
          </w:tcPr>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Нематериальные активы (включая права пользования нематериальными активами)</w:t>
            </w:r>
          </w:p>
        </w:tc>
        <w:tc>
          <w:tcPr>
            <w:tcW w:w="2693" w:type="dxa"/>
            <w:tcBorders>
              <w:left w:val="single" w:sz="4" w:space="0" w:color="000000"/>
              <w:bottom w:val="single" w:sz="4" w:space="0" w:color="000000"/>
            </w:tcBorders>
            <w:hideMark/>
          </w:tcPr>
          <w:p w:rsidR="002A627A" w:rsidRPr="005B45F2" w:rsidRDefault="002A627A" w:rsidP="00837B7B">
            <w:pPr>
              <w:pStyle w:val="s16"/>
              <w:spacing w:before="0" w:beforeAutospacing="0" w:after="0" w:afterAutospacing="0"/>
              <w:rPr>
                <w:rFonts w:ascii="Liberation Serif" w:hAnsi="Liberation Serif"/>
              </w:rPr>
            </w:pPr>
            <w:r w:rsidRPr="005B45F2">
              <w:rPr>
                <w:rFonts w:ascii="Liberation Serif" w:hAnsi="Liberation Serif"/>
              </w:rPr>
              <w:t>ежегодно на 1 декабря</w:t>
            </w:r>
          </w:p>
        </w:tc>
        <w:tc>
          <w:tcPr>
            <w:tcW w:w="4252" w:type="dxa"/>
            <w:tcBorders>
              <w:left w:val="single" w:sz="4" w:space="0" w:color="000000"/>
              <w:bottom w:val="single" w:sz="4" w:space="0" w:color="000000"/>
              <w:right w:val="single" w:sz="4" w:space="0" w:color="000000"/>
            </w:tcBorders>
            <w:hideMark/>
          </w:tcPr>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 </w:t>
            </w:r>
            <w:hyperlink r:id="rId45" w:anchor="/document/10103513/entry/38" w:history="1">
              <w:r w:rsidRPr="005B45F2">
                <w:rPr>
                  <w:rFonts w:ascii="Liberation Serif" w:hAnsi="Liberation Serif"/>
                </w:rPr>
                <w:t>п. 3.8</w:t>
              </w:r>
            </w:hyperlink>
            <w:r w:rsidRPr="005B45F2">
              <w:rPr>
                <w:rFonts w:ascii="Liberation Serif" w:hAnsi="Liberation Serif"/>
              </w:rPr>
              <w:t> Методических указаний N 49;</w:t>
            </w:r>
          </w:p>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 </w:t>
            </w:r>
            <w:hyperlink r:id="rId46" w:anchor="/document/12129923/entry/10000" w:history="1">
              <w:r w:rsidRPr="005B45F2">
                <w:rPr>
                  <w:rFonts w:ascii="Liberation Serif" w:hAnsi="Liberation Serif"/>
                </w:rPr>
                <w:t>Методические рекомендации</w:t>
              </w:r>
            </w:hyperlink>
            <w:r w:rsidRPr="005B45F2">
              <w:rPr>
                <w:rFonts w:ascii="Liberation Serif" w:hAnsi="Liberation Serif"/>
              </w:rPr>
              <w:t> по инвентаризации прав на результаты научно-технической деятельности, утвержденные </w:t>
            </w:r>
            <w:hyperlink r:id="rId47" w:anchor="/document/12129923/entry/0" w:history="1">
              <w:r w:rsidRPr="005B45F2">
                <w:rPr>
                  <w:rFonts w:ascii="Liberation Serif" w:hAnsi="Liberation Serif"/>
                </w:rPr>
                <w:t>распоряжением</w:t>
              </w:r>
            </w:hyperlink>
            <w:r w:rsidRPr="005B45F2">
              <w:rPr>
                <w:rFonts w:ascii="Liberation Serif" w:hAnsi="Liberation Serif"/>
              </w:rPr>
              <w:t xml:space="preserve"> Минимущества России, Минпромнауки России, </w:t>
            </w:r>
            <w:r w:rsidRPr="005B45F2">
              <w:rPr>
                <w:rFonts w:ascii="Liberation Serif" w:hAnsi="Liberation Serif"/>
              </w:rPr>
              <w:lastRenderedPageBreak/>
              <w:t>Минюста России от 22.05.2002 N 1272-р/Р-8/149</w:t>
            </w:r>
          </w:p>
        </w:tc>
      </w:tr>
      <w:tr w:rsidR="002A627A" w:rsidTr="009E796B">
        <w:tc>
          <w:tcPr>
            <w:tcW w:w="3276" w:type="dxa"/>
            <w:tcBorders>
              <w:left w:val="single" w:sz="4" w:space="0" w:color="000000"/>
              <w:bottom w:val="single" w:sz="4" w:space="0" w:color="000000"/>
            </w:tcBorders>
            <w:hideMark/>
          </w:tcPr>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lastRenderedPageBreak/>
              <w:t>Права пользования активами, признаваемые в учете в составе объектов операционной аренды</w:t>
            </w:r>
          </w:p>
        </w:tc>
        <w:tc>
          <w:tcPr>
            <w:tcW w:w="2693" w:type="dxa"/>
            <w:tcBorders>
              <w:left w:val="single" w:sz="4" w:space="0" w:color="000000"/>
              <w:bottom w:val="single" w:sz="4" w:space="0" w:color="000000"/>
            </w:tcBorders>
            <w:hideMark/>
          </w:tcPr>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ежегодно перед составлением годовой отчетности, а также при получении (возврате) имущества в аренду</w:t>
            </w:r>
          </w:p>
        </w:tc>
        <w:tc>
          <w:tcPr>
            <w:tcW w:w="4252" w:type="dxa"/>
            <w:tcBorders>
              <w:left w:val="single" w:sz="4" w:space="0" w:color="000000"/>
              <w:bottom w:val="single" w:sz="4" w:space="0" w:color="000000"/>
              <w:right w:val="single" w:sz="4" w:space="0" w:color="000000"/>
            </w:tcBorders>
            <w:hideMark/>
          </w:tcPr>
          <w:p w:rsidR="002A627A" w:rsidRPr="005B45F2" w:rsidRDefault="002A627A">
            <w:pPr>
              <w:pStyle w:val="s16"/>
              <w:spacing w:before="0" w:beforeAutospacing="0" w:after="0" w:afterAutospacing="0"/>
              <w:rPr>
                <w:rFonts w:ascii="Liberation Serif" w:hAnsi="Liberation Serif"/>
              </w:rPr>
            </w:pPr>
          </w:p>
        </w:tc>
      </w:tr>
      <w:tr w:rsidR="002A627A" w:rsidRPr="002A627A" w:rsidTr="009E796B">
        <w:tc>
          <w:tcPr>
            <w:tcW w:w="3276" w:type="dxa"/>
            <w:tcBorders>
              <w:left w:val="single" w:sz="4" w:space="0" w:color="000000"/>
              <w:bottom w:val="single" w:sz="4" w:space="0" w:color="000000"/>
            </w:tcBorders>
            <w:hideMark/>
          </w:tcPr>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Непроизведенные активы</w:t>
            </w:r>
          </w:p>
        </w:tc>
        <w:tc>
          <w:tcPr>
            <w:tcW w:w="2693" w:type="dxa"/>
            <w:tcBorders>
              <w:left w:val="single" w:sz="4" w:space="0" w:color="000000"/>
              <w:bottom w:val="single" w:sz="4" w:space="0" w:color="000000"/>
            </w:tcBorders>
            <w:hideMark/>
          </w:tcPr>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ежегодно перед составлением годовой отчетности</w:t>
            </w:r>
          </w:p>
        </w:tc>
        <w:tc>
          <w:tcPr>
            <w:tcW w:w="4252" w:type="dxa"/>
            <w:tcBorders>
              <w:left w:val="single" w:sz="4" w:space="0" w:color="000000"/>
              <w:bottom w:val="single" w:sz="4" w:space="0" w:color="000000"/>
              <w:right w:val="single" w:sz="4" w:space="0" w:color="000000"/>
            </w:tcBorders>
            <w:hideMark/>
          </w:tcPr>
          <w:p w:rsidR="002A627A" w:rsidRPr="005B45F2" w:rsidRDefault="002A627A">
            <w:pPr>
              <w:pStyle w:val="empty"/>
              <w:spacing w:before="0" w:beforeAutospacing="0" w:after="0" w:afterAutospacing="0"/>
              <w:rPr>
                <w:rFonts w:ascii="Liberation Serif" w:hAnsi="Liberation Serif"/>
              </w:rPr>
            </w:pPr>
            <w:r w:rsidRPr="005B45F2">
              <w:rPr>
                <w:rFonts w:ascii="Liberation Serif" w:hAnsi="Liberation Serif"/>
              </w:rPr>
              <w:t> </w:t>
            </w:r>
          </w:p>
        </w:tc>
      </w:tr>
      <w:tr w:rsidR="002A627A" w:rsidTr="009E796B">
        <w:tc>
          <w:tcPr>
            <w:tcW w:w="3276" w:type="dxa"/>
            <w:tcBorders>
              <w:left w:val="single" w:sz="4" w:space="0" w:color="000000"/>
              <w:bottom w:val="single" w:sz="4" w:space="0" w:color="000000"/>
            </w:tcBorders>
            <w:hideMark/>
          </w:tcPr>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Финансовые вложения</w:t>
            </w:r>
          </w:p>
        </w:tc>
        <w:tc>
          <w:tcPr>
            <w:tcW w:w="2693" w:type="dxa"/>
            <w:tcBorders>
              <w:left w:val="single" w:sz="4" w:space="0" w:color="000000"/>
              <w:bottom w:val="single" w:sz="4" w:space="0" w:color="000000"/>
            </w:tcBorders>
            <w:hideMark/>
          </w:tcPr>
          <w:p w:rsidR="002A627A" w:rsidRPr="005B45F2" w:rsidRDefault="002A627A" w:rsidP="00837B7B">
            <w:pPr>
              <w:pStyle w:val="s16"/>
              <w:spacing w:before="0" w:beforeAutospacing="0" w:after="0" w:afterAutospacing="0"/>
              <w:rPr>
                <w:rFonts w:ascii="Liberation Serif" w:hAnsi="Liberation Serif"/>
              </w:rPr>
            </w:pPr>
            <w:r w:rsidRPr="005B45F2">
              <w:rPr>
                <w:rFonts w:ascii="Liberation Serif" w:hAnsi="Liberation Serif"/>
              </w:rPr>
              <w:t>ежегодно на 1 декабря</w:t>
            </w:r>
          </w:p>
        </w:tc>
        <w:tc>
          <w:tcPr>
            <w:tcW w:w="4252" w:type="dxa"/>
            <w:tcBorders>
              <w:left w:val="single" w:sz="4" w:space="0" w:color="000000"/>
              <w:bottom w:val="single" w:sz="4" w:space="0" w:color="000000"/>
              <w:right w:val="single" w:sz="4" w:space="0" w:color="000000"/>
            </w:tcBorders>
            <w:hideMark/>
          </w:tcPr>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 </w:t>
            </w:r>
            <w:hyperlink r:id="rId48" w:anchor="/document/10103513/entry/39" w:history="1">
              <w:r w:rsidRPr="005B45F2">
                <w:rPr>
                  <w:rFonts w:ascii="Liberation Serif" w:hAnsi="Liberation Serif"/>
                </w:rPr>
                <w:t>п. 3.9</w:t>
              </w:r>
            </w:hyperlink>
            <w:r w:rsidRPr="005B45F2">
              <w:rPr>
                <w:rFonts w:ascii="Liberation Serif" w:hAnsi="Liberation Serif"/>
              </w:rPr>
              <w:t> Методических указаний N 49</w:t>
            </w:r>
          </w:p>
        </w:tc>
      </w:tr>
      <w:tr w:rsidR="002A627A" w:rsidRPr="002A627A" w:rsidTr="009E796B">
        <w:tc>
          <w:tcPr>
            <w:tcW w:w="3276" w:type="dxa"/>
            <w:tcBorders>
              <w:left w:val="single" w:sz="4" w:space="0" w:color="000000"/>
              <w:bottom w:val="single" w:sz="4" w:space="0" w:color="000000"/>
            </w:tcBorders>
            <w:hideMark/>
          </w:tcPr>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Материальные запасы</w:t>
            </w:r>
          </w:p>
        </w:tc>
        <w:tc>
          <w:tcPr>
            <w:tcW w:w="2693" w:type="dxa"/>
            <w:tcBorders>
              <w:left w:val="single" w:sz="4" w:space="0" w:color="000000"/>
              <w:bottom w:val="single" w:sz="4" w:space="0" w:color="000000"/>
            </w:tcBorders>
            <w:hideMark/>
          </w:tcPr>
          <w:p w:rsidR="002A627A" w:rsidRPr="005B45F2" w:rsidRDefault="002A627A" w:rsidP="00837B7B">
            <w:pPr>
              <w:pStyle w:val="s16"/>
              <w:spacing w:before="0" w:beforeAutospacing="0" w:after="0" w:afterAutospacing="0"/>
              <w:rPr>
                <w:rFonts w:ascii="Liberation Serif" w:hAnsi="Liberation Serif"/>
              </w:rPr>
            </w:pPr>
            <w:r w:rsidRPr="005B45F2">
              <w:rPr>
                <w:rFonts w:ascii="Liberation Serif" w:hAnsi="Liberation Serif"/>
              </w:rPr>
              <w:t>ежегодно на 1 декабря</w:t>
            </w:r>
          </w:p>
        </w:tc>
        <w:tc>
          <w:tcPr>
            <w:tcW w:w="4252" w:type="dxa"/>
            <w:tcBorders>
              <w:left w:val="single" w:sz="4" w:space="0" w:color="000000"/>
              <w:bottom w:val="single" w:sz="4" w:space="0" w:color="000000"/>
              <w:right w:val="single" w:sz="4" w:space="0" w:color="000000"/>
            </w:tcBorders>
            <w:hideMark/>
          </w:tcPr>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 </w:t>
            </w:r>
            <w:hyperlink r:id="rId49" w:anchor="/document/10103513/entry/315" w:history="1">
              <w:r w:rsidRPr="005B45F2">
                <w:rPr>
                  <w:rFonts w:ascii="Liberation Serif" w:hAnsi="Liberation Serif"/>
                </w:rPr>
                <w:t>п.п. 3.15 - 3.26</w:t>
              </w:r>
            </w:hyperlink>
            <w:r w:rsidRPr="005B45F2">
              <w:rPr>
                <w:rFonts w:ascii="Liberation Serif" w:hAnsi="Liberation Serif"/>
              </w:rPr>
              <w:t> Методических указаний N 49;</w:t>
            </w:r>
          </w:p>
          <w:p w:rsidR="002A627A" w:rsidRPr="005B45F2" w:rsidRDefault="002A627A">
            <w:pPr>
              <w:pStyle w:val="s1"/>
              <w:spacing w:before="0" w:beforeAutospacing="0" w:after="0" w:afterAutospacing="0"/>
              <w:rPr>
                <w:rFonts w:ascii="Liberation Serif" w:hAnsi="Liberation Serif"/>
              </w:rPr>
            </w:pPr>
            <w:r w:rsidRPr="005B45F2">
              <w:rPr>
                <w:rFonts w:ascii="Liberation Serif" w:hAnsi="Liberation Serif"/>
              </w:rPr>
              <w:t>- </w:t>
            </w:r>
            <w:hyperlink r:id="rId50" w:anchor="/document/71582774/entry/1027" w:history="1">
              <w:r w:rsidRPr="005B45F2">
                <w:rPr>
                  <w:rFonts w:ascii="Liberation Serif" w:hAnsi="Liberation Serif"/>
                </w:rPr>
                <w:t>п.п. 27</w:t>
              </w:r>
            </w:hyperlink>
            <w:r w:rsidRPr="005B45F2">
              <w:rPr>
                <w:rFonts w:ascii="Liberation Serif" w:hAnsi="Liberation Serif"/>
              </w:rPr>
              <w:t> - </w:t>
            </w:r>
            <w:hyperlink r:id="rId51" w:anchor="/document/71582774/entry/1040" w:history="1">
              <w:r w:rsidRPr="005B45F2">
                <w:rPr>
                  <w:rFonts w:ascii="Liberation Serif" w:hAnsi="Liberation Serif"/>
                </w:rPr>
                <w:t>40</w:t>
              </w:r>
            </w:hyperlink>
            <w:r w:rsidRPr="005B45F2">
              <w:rPr>
                <w:rFonts w:ascii="Liberation Serif" w:hAnsi="Liberation Serif"/>
              </w:rPr>
              <w:t> Инструкции N 231н;</w:t>
            </w:r>
          </w:p>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 </w:t>
            </w:r>
            <w:hyperlink r:id="rId52" w:anchor="/document/12107402/entry/38" w:history="1">
              <w:r w:rsidRPr="005B45F2">
                <w:rPr>
                  <w:rFonts w:ascii="Liberation Serif" w:hAnsi="Liberation Serif"/>
                </w:rPr>
                <w:t>ст. 38</w:t>
              </w:r>
            </w:hyperlink>
            <w:r w:rsidRPr="005B45F2">
              <w:rPr>
                <w:rFonts w:ascii="Liberation Serif" w:hAnsi="Liberation Serif"/>
              </w:rPr>
              <w:t> Федерального закона от 08.01.1998 N 3-ФЗ "О наркотических средствах и психотропных веществах"</w:t>
            </w:r>
          </w:p>
        </w:tc>
      </w:tr>
      <w:tr w:rsidR="002A627A" w:rsidRPr="002A627A" w:rsidTr="009E796B">
        <w:tc>
          <w:tcPr>
            <w:tcW w:w="3276" w:type="dxa"/>
            <w:tcBorders>
              <w:left w:val="single" w:sz="4" w:space="0" w:color="000000"/>
              <w:bottom w:val="single" w:sz="4" w:space="0" w:color="000000"/>
            </w:tcBorders>
            <w:hideMark/>
          </w:tcPr>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Незавершенное производство и расходы будущих периодов</w:t>
            </w:r>
          </w:p>
        </w:tc>
        <w:tc>
          <w:tcPr>
            <w:tcW w:w="2693" w:type="dxa"/>
            <w:tcBorders>
              <w:left w:val="single" w:sz="4" w:space="0" w:color="000000"/>
              <w:bottom w:val="single" w:sz="4" w:space="0" w:color="000000"/>
            </w:tcBorders>
            <w:hideMark/>
          </w:tcPr>
          <w:p w:rsidR="002A627A" w:rsidRPr="005B45F2" w:rsidRDefault="00837B7B" w:rsidP="00837B7B">
            <w:pPr>
              <w:pStyle w:val="s16"/>
              <w:spacing w:before="0" w:beforeAutospacing="0" w:after="0" w:afterAutospacing="0"/>
              <w:rPr>
                <w:rFonts w:ascii="Liberation Serif" w:hAnsi="Liberation Serif"/>
              </w:rPr>
            </w:pPr>
            <w:r w:rsidRPr="005B45F2">
              <w:rPr>
                <w:rFonts w:ascii="Liberation Serif" w:hAnsi="Liberation Serif"/>
              </w:rPr>
              <w:t>Е</w:t>
            </w:r>
            <w:r w:rsidR="002A627A" w:rsidRPr="005B45F2">
              <w:rPr>
                <w:rFonts w:ascii="Liberation Serif" w:hAnsi="Liberation Serif"/>
              </w:rPr>
              <w:t>жегодно</w:t>
            </w:r>
            <w:r w:rsidRPr="005B45F2">
              <w:rPr>
                <w:rFonts w:ascii="Liberation Serif" w:hAnsi="Liberation Serif"/>
              </w:rPr>
              <w:t xml:space="preserve"> </w:t>
            </w:r>
            <w:r w:rsidR="002A627A" w:rsidRPr="005B45F2">
              <w:rPr>
                <w:rFonts w:ascii="Liberation Serif" w:hAnsi="Liberation Serif"/>
              </w:rPr>
              <w:t>на последний день отчетного периода</w:t>
            </w:r>
          </w:p>
        </w:tc>
        <w:tc>
          <w:tcPr>
            <w:tcW w:w="4252" w:type="dxa"/>
            <w:tcBorders>
              <w:left w:val="single" w:sz="4" w:space="0" w:color="000000"/>
              <w:bottom w:val="single" w:sz="4" w:space="0" w:color="000000"/>
              <w:right w:val="single" w:sz="4" w:space="0" w:color="000000"/>
            </w:tcBorders>
            <w:hideMark/>
          </w:tcPr>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 </w:t>
            </w:r>
            <w:hyperlink r:id="rId53" w:anchor="/document/10103513/entry/327" w:history="1">
              <w:r w:rsidRPr="005B45F2">
                <w:rPr>
                  <w:rFonts w:ascii="Liberation Serif" w:hAnsi="Liberation Serif"/>
                </w:rPr>
                <w:t>п.п. 3.27 - 3.35</w:t>
              </w:r>
            </w:hyperlink>
            <w:r w:rsidRPr="005B45F2">
              <w:rPr>
                <w:rFonts w:ascii="Liberation Serif" w:hAnsi="Liberation Serif"/>
              </w:rPr>
              <w:t> Методических указаний N 49</w:t>
            </w:r>
          </w:p>
        </w:tc>
      </w:tr>
      <w:tr w:rsidR="002A627A" w:rsidTr="009E796B">
        <w:tc>
          <w:tcPr>
            <w:tcW w:w="3276" w:type="dxa"/>
            <w:tcBorders>
              <w:left w:val="single" w:sz="4" w:space="0" w:color="000000"/>
              <w:bottom w:val="single" w:sz="4" w:space="0" w:color="000000"/>
            </w:tcBorders>
            <w:hideMark/>
          </w:tcPr>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Расчеты, обязательства, в том числе:</w:t>
            </w:r>
          </w:p>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 </w:t>
            </w:r>
            <w:hyperlink r:id="rId54" w:anchor="/document/12180849/entry/20600" w:history="1">
              <w:r w:rsidRPr="005B45F2">
                <w:rPr>
                  <w:rFonts w:ascii="Liberation Serif" w:hAnsi="Liberation Serif"/>
                </w:rPr>
                <w:t>0 206 00 000</w:t>
              </w:r>
            </w:hyperlink>
            <w:r w:rsidRPr="005B45F2">
              <w:rPr>
                <w:rFonts w:ascii="Liberation Serif" w:hAnsi="Liberation Serif"/>
              </w:rPr>
              <w:t> "Расчеты по выданным авансам";</w:t>
            </w:r>
          </w:p>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 </w:t>
            </w:r>
            <w:hyperlink r:id="rId55" w:anchor="/document/12180849/entry/20800" w:history="1">
              <w:r w:rsidRPr="005B45F2">
                <w:rPr>
                  <w:rFonts w:ascii="Liberation Serif" w:hAnsi="Liberation Serif"/>
                </w:rPr>
                <w:t>0 208 00 000</w:t>
              </w:r>
            </w:hyperlink>
            <w:r w:rsidRPr="005B45F2">
              <w:rPr>
                <w:rFonts w:ascii="Liberation Serif" w:hAnsi="Liberation Serif"/>
              </w:rPr>
              <w:t> "Расчеты с подотчетными лицами";</w:t>
            </w:r>
          </w:p>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 </w:t>
            </w:r>
            <w:hyperlink r:id="rId56" w:anchor="/document/12180849/entry/20900" w:history="1">
              <w:r w:rsidRPr="005B45F2">
                <w:rPr>
                  <w:rFonts w:ascii="Liberation Serif" w:hAnsi="Liberation Serif"/>
                </w:rPr>
                <w:t>0 209 00 000</w:t>
              </w:r>
            </w:hyperlink>
            <w:r w:rsidRPr="005B45F2">
              <w:rPr>
                <w:rFonts w:ascii="Liberation Serif" w:hAnsi="Liberation Serif"/>
              </w:rPr>
              <w:t> "Расчеты по ущербу имуществу и иным доходам";</w:t>
            </w:r>
          </w:p>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 </w:t>
            </w:r>
            <w:hyperlink r:id="rId57" w:anchor="/document/12180849/entry/30200" w:history="1">
              <w:r w:rsidRPr="005B45F2">
                <w:rPr>
                  <w:rFonts w:ascii="Liberation Serif" w:hAnsi="Liberation Serif"/>
                </w:rPr>
                <w:t>0 302 00 000</w:t>
              </w:r>
            </w:hyperlink>
            <w:r w:rsidRPr="005B45F2">
              <w:rPr>
                <w:rFonts w:ascii="Liberation Serif" w:hAnsi="Liberation Serif"/>
              </w:rPr>
              <w:t> "Расчеты по принятым обязательствам";</w:t>
            </w:r>
          </w:p>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 </w:t>
            </w:r>
            <w:hyperlink r:id="rId58" w:anchor="/document/12180849/entry/30300" w:history="1">
              <w:r w:rsidRPr="005B45F2">
                <w:rPr>
                  <w:rFonts w:ascii="Liberation Serif" w:hAnsi="Liberation Serif"/>
                </w:rPr>
                <w:t>0 303 00 000</w:t>
              </w:r>
            </w:hyperlink>
            <w:r w:rsidRPr="005B45F2">
              <w:rPr>
                <w:rFonts w:ascii="Liberation Serif" w:hAnsi="Liberation Serif"/>
              </w:rPr>
              <w:t> "Расчеты по платежам в бюджеты";</w:t>
            </w:r>
          </w:p>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 </w:t>
            </w:r>
            <w:hyperlink r:id="rId59" w:anchor="/document/12180849/entry/30400" w:history="1">
              <w:r w:rsidRPr="005B45F2">
                <w:rPr>
                  <w:rFonts w:ascii="Liberation Serif" w:hAnsi="Liberation Serif"/>
                </w:rPr>
                <w:t>0 304 00 000</w:t>
              </w:r>
            </w:hyperlink>
            <w:r w:rsidRPr="005B45F2">
              <w:rPr>
                <w:rFonts w:ascii="Liberation Serif" w:hAnsi="Liberation Serif"/>
              </w:rPr>
              <w:t> "Прочие расчеты с кредиторами";</w:t>
            </w:r>
          </w:p>
        </w:tc>
        <w:tc>
          <w:tcPr>
            <w:tcW w:w="2693" w:type="dxa"/>
            <w:tcBorders>
              <w:left w:val="single" w:sz="4" w:space="0" w:color="000000"/>
              <w:bottom w:val="single" w:sz="4" w:space="0" w:color="000000"/>
            </w:tcBorders>
            <w:hideMark/>
          </w:tcPr>
          <w:p w:rsidR="002A627A" w:rsidRPr="005B45F2" w:rsidRDefault="00837B7B" w:rsidP="00837B7B">
            <w:pPr>
              <w:pStyle w:val="s16"/>
              <w:spacing w:before="0" w:beforeAutospacing="0" w:after="0" w:afterAutospacing="0"/>
              <w:rPr>
                <w:rFonts w:ascii="Liberation Serif" w:hAnsi="Liberation Serif"/>
              </w:rPr>
            </w:pPr>
            <w:r w:rsidRPr="005B45F2">
              <w:rPr>
                <w:rFonts w:ascii="Liberation Serif" w:hAnsi="Liberation Serif"/>
              </w:rPr>
              <w:t>ежеквартально</w:t>
            </w:r>
            <w:r w:rsidR="002A627A" w:rsidRPr="005B45F2">
              <w:rPr>
                <w:rFonts w:ascii="Liberation Serif" w:hAnsi="Liberation Serif"/>
              </w:rPr>
              <w:t xml:space="preserve"> на последний день отчетного периода</w:t>
            </w:r>
          </w:p>
        </w:tc>
        <w:tc>
          <w:tcPr>
            <w:tcW w:w="4252" w:type="dxa"/>
            <w:tcBorders>
              <w:left w:val="single" w:sz="4" w:space="0" w:color="000000"/>
              <w:bottom w:val="single" w:sz="4" w:space="0" w:color="000000"/>
              <w:right w:val="single" w:sz="4" w:space="0" w:color="000000"/>
            </w:tcBorders>
            <w:hideMark/>
          </w:tcPr>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 </w:t>
            </w:r>
            <w:hyperlink r:id="rId60" w:anchor="/document/10103513/entry/344" w:history="1">
              <w:r w:rsidRPr="005B45F2">
                <w:rPr>
                  <w:rFonts w:ascii="Liberation Serif" w:hAnsi="Liberation Serif"/>
                </w:rPr>
                <w:t>п.п. 3.44 - 3.48</w:t>
              </w:r>
            </w:hyperlink>
            <w:r w:rsidRPr="005B45F2">
              <w:rPr>
                <w:rFonts w:ascii="Liberation Serif" w:hAnsi="Liberation Serif"/>
              </w:rPr>
              <w:t> Методических указаний N 49;</w:t>
            </w:r>
          </w:p>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 </w:t>
            </w:r>
            <w:hyperlink r:id="rId61" w:anchor="/document/10900200/entry/21151" w:history="1">
              <w:r w:rsidRPr="005B45F2">
                <w:rPr>
                  <w:rFonts w:ascii="Liberation Serif" w:hAnsi="Liberation Serif"/>
                </w:rPr>
                <w:t>пп. 5.1 п. 1 ст. 21 </w:t>
              </w:r>
            </w:hyperlink>
            <w:r w:rsidRPr="005B45F2">
              <w:rPr>
                <w:rFonts w:ascii="Liberation Serif" w:hAnsi="Liberation Serif"/>
              </w:rPr>
              <w:t>НК РФ</w:t>
            </w:r>
          </w:p>
        </w:tc>
      </w:tr>
      <w:tr w:rsidR="002A627A" w:rsidRPr="002A627A" w:rsidTr="009E796B">
        <w:tc>
          <w:tcPr>
            <w:tcW w:w="3276" w:type="dxa"/>
            <w:tcBorders>
              <w:left w:val="single" w:sz="4" w:space="0" w:color="000000"/>
              <w:bottom w:val="single" w:sz="4" w:space="0" w:color="000000"/>
            </w:tcBorders>
            <w:hideMark/>
          </w:tcPr>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Резервы предстоящих расходов и платежей, оценочные резервы</w:t>
            </w:r>
          </w:p>
        </w:tc>
        <w:tc>
          <w:tcPr>
            <w:tcW w:w="2693" w:type="dxa"/>
            <w:tcBorders>
              <w:left w:val="single" w:sz="4" w:space="0" w:color="000000"/>
              <w:bottom w:val="single" w:sz="4" w:space="0" w:color="000000"/>
            </w:tcBorders>
            <w:hideMark/>
          </w:tcPr>
          <w:p w:rsidR="002A627A" w:rsidRPr="005B45F2" w:rsidRDefault="00837B7B" w:rsidP="00837B7B">
            <w:pPr>
              <w:pStyle w:val="s16"/>
              <w:spacing w:before="0" w:beforeAutospacing="0" w:after="0" w:afterAutospacing="0"/>
              <w:rPr>
                <w:rFonts w:ascii="Liberation Serif" w:hAnsi="Liberation Serif"/>
              </w:rPr>
            </w:pPr>
            <w:r w:rsidRPr="005B45F2">
              <w:rPr>
                <w:rFonts w:ascii="Liberation Serif" w:hAnsi="Liberation Serif"/>
              </w:rPr>
              <w:t>Е</w:t>
            </w:r>
            <w:r w:rsidR="002A627A" w:rsidRPr="005B45F2">
              <w:rPr>
                <w:rFonts w:ascii="Liberation Serif" w:hAnsi="Liberation Serif"/>
              </w:rPr>
              <w:t>жегодно</w:t>
            </w:r>
            <w:r w:rsidRPr="005B45F2">
              <w:rPr>
                <w:rFonts w:ascii="Liberation Serif" w:hAnsi="Liberation Serif"/>
              </w:rPr>
              <w:t xml:space="preserve"> </w:t>
            </w:r>
            <w:r w:rsidR="002A627A" w:rsidRPr="005B45F2">
              <w:rPr>
                <w:rFonts w:ascii="Liberation Serif" w:hAnsi="Liberation Serif"/>
              </w:rPr>
              <w:t>на последний день отчетного периода</w:t>
            </w:r>
          </w:p>
        </w:tc>
        <w:tc>
          <w:tcPr>
            <w:tcW w:w="4252" w:type="dxa"/>
            <w:tcBorders>
              <w:left w:val="single" w:sz="4" w:space="0" w:color="000000"/>
              <w:bottom w:val="single" w:sz="4" w:space="0" w:color="000000"/>
              <w:right w:val="single" w:sz="4" w:space="0" w:color="000000"/>
            </w:tcBorders>
            <w:hideMark/>
          </w:tcPr>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 </w:t>
            </w:r>
            <w:hyperlink r:id="rId62" w:anchor="/document/10103513/entry/349" w:history="1">
              <w:r w:rsidRPr="005B45F2">
                <w:rPr>
                  <w:rFonts w:ascii="Liberation Serif" w:hAnsi="Liberation Serif"/>
                </w:rPr>
                <w:t>п.п. 3.49 - 3.55</w:t>
              </w:r>
            </w:hyperlink>
            <w:r w:rsidRPr="005B45F2">
              <w:rPr>
                <w:rFonts w:ascii="Liberation Serif" w:hAnsi="Liberation Serif"/>
              </w:rPr>
              <w:t> Методических указаний N 49</w:t>
            </w:r>
          </w:p>
        </w:tc>
      </w:tr>
      <w:tr w:rsidR="002A627A" w:rsidTr="009E796B">
        <w:tc>
          <w:tcPr>
            <w:tcW w:w="3276" w:type="dxa"/>
            <w:tcBorders>
              <w:left w:val="single" w:sz="4" w:space="0" w:color="000000"/>
              <w:bottom w:val="single" w:sz="4" w:space="0" w:color="000000"/>
            </w:tcBorders>
            <w:hideMark/>
          </w:tcPr>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Доходы будущих периодов</w:t>
            </w:r>
          </w:p>
        </w:tc>
        <w:tc>
          <w:tcPr>
            <w:tcW w:w="2693" w:type="dxa"/>
            <w:tcBorders>
              <w:left w:val="single" w:sz="4" w:space="0" w:color="000000"/>
              <w:bottom w:val="single" w:sz="4" w:space="0" w:color="000000"/>
            </w:tcBorders>
            <w:hideMark/>
          </w:tcPr>
          <w:p w:rsidR="002A627A" w:rsidRPr="005B45F2" w:rsidRDefault="002A627A" w:rsidP="00837B7B">
            <w:pPr>
              <w:pStyle w:val="s16"/>
              <w:spacing w:before="0" w:beforeAutospacing="0" w:after="0" w:afterAutospacing="0"/>
              <w:rPr>
                <w:rFonts w:ascii="Liberation Serif" w:hAnsi="Liberation Serif"/>
              </w:rPr>
            </w:pPr>
            <w:r w:rsidRPr="005B45F2">
              <w:rPr>
                <w:rFonts w:ascii="Liberation Serif" w:hAnsi="Liberation Serif"/>
              </w:rPr>
              <w:t>ежегодно на последний день отчетного периода</w:t>
            </w:r>
          </w:p>
        </w:tc>
        <w:tc>
          <w:tcPr>
            <w:tcW w:w="4252" w:type="dxa"/>
            <w:tcBorders>
              <w:left w:val="single" w:sz="4" w:space="0" w:color="000000"/>
              <w:bottom w:val="single" w:sz="4" w:space="0" w:color="000000"/>
              <w:right w:val="single" w:sz="4" w:space="0" w:color="000000"/>
            </w:tcBorders>
            <w:hideMark/>
          </w:tcPr>
          <w:p w:rsidR="002A627A" w:rsidRPr="005B45F2" w:rsidRDefault="002A627A">
            <w:pPr>
              <w:pStyle w:val="s16"/>
              <w:spacing w:before="0" w:beforeAutospacing="0" w:after="0" w:afterAutospacing="0"/>
              <w:rPr>
                <w:rFonts w:ascii="Liberation Serif" w:hAnsi="Liberation Serif"/>
              </w:rPr>
            </w:pPr>
          </w:p>
        </w:tc>
      </w:tr>
      <w:tr w:rsidR="002A627A" w:rsidTr="009E796B">
        <w:tc>
          <w:tcPr>
            <w:tcW w:w="3276" w:type="dxa"/>
            <w:tcBorders>
              <w:left w:val="single" w:sz="4" w:space="0" w:color="000000"/>
              <w:bottom w:val="single" w:sz="4" w:space="0" w:color="000000"/>
            </w:tcBorders>
            <w:hideMark/>
          </w:tcPr>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Внеплановые инвентаризации всех видов имущества</w:t>
            </w:r>
          </w:p>
        </w:tc>
        <w:tc>
          <w:tcPr>
            <w:tcW w:w="2693" w:type="dxa"/>
            <w:tcBorders>
              <w:left w:val="single" w:sz="4" w:space="0" w:color="000000"/>
              <w:bottom w:val="single" w:sz="4" w:space="0" w:color="000000"/>
            </w:tcBorders>
            <w:hideMark/>
          </w:tcPr>
          <w:p w:rsidR="002A627A" w:rsidRPr="005B45F2" w:rsidRDefault="002A627A">
            <w:pPr>
              <w:pStyle w:val="s16"/>
              <w:spacing w:before="0" w:beforeAutospacing="0" w:after="0" w:afterAutospacing="0"/>
              <w:rPr>
                <w:rFonts w:ascii="Liberation Serif" w:hAnsi="Liberation Serif"/>
              </w:rPr>
            </w:pPr>
            <w:r w:rsidRPr="005B45F2">
              <w:rPr>
                <w:rFonts w:ascii="Liberation Serif" w:hAnsi="Liberation Serif"/>
              </w:rPr>
              <w:t>В соответствии с приказом руководителя</w:t>
            </w:r>
          </w:p>
        </w:tc>
        <w:tc>
          <w:tcPr>
            <w:tcW w:w="4252" w:type="dxa"/>
            <w:tcBorders>
              <w:left w:val="single" w:sz="4" w:space="0" w:color="000000"/>
              <w:bottom w:val="single" w:sz="4" w:space="0" w:color="000000"/>
              <w:right w:val="single" w:sz="4" w:space="0" w:color="000000"/>
            </w:tcBorders>
            <w:hideMark/>
          </w:tcPr>
          <w:p w:rsidR="002A627A" w:rsidRPr="005B45F2" w:rsidRDefault="002A627A">
            <w:pPr>
              <w:pStyle w:val="s16"/>
              <w:spacing w:before="0" w:beforeAutospacing="0" w:after="0" w:afterAutospacing="0"/>
              <w:rPr>
                <w:rFonts w:ascii="Liberation Serif" w:hAnsi="Liberation Serif"/>
              </w:rPr>
            </w:pPr>
          </w:p>
        </w:tc>
      </w:tr>
    </w:tbl>
    <w:p w:rsidR="002A627A" w:rsidRDefault="002A627A" w:rsidP="002A627A">
      <w:pPr>
        <w:pStyle w:val="empty"/>
        <w:jc w:val="both"/>
        <w:rPr>
          <w:color w:val="22272F"/>
          <w:sz w:val="19"/>
          <w:szCs w:val="19"/>
        </w:rPr>
      </w:pPr>
      <w:r>
        <w:rPr>
          <w:color w:val="22272F"/>
          <w:sz w:val="19"/>
          <w:szCs w:val="19"/>
        </w:rPr>
        <w:t> </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2.</w:t>
      </w:r>
      <w:r w:rsidR="005B45F2">
        <w:rPr>
          <w:rFonts w:ascii="Liberation Serif" w:hAnsi="Liberation Serif"/>
          <w:sz w:val="28"/>
          <w:szCs w:val="28"/>
        </w:rPr>
        <w:t>8</w:t>
      </w:r>
      <w:r w:rsidRPr="005B45F2">
        <w:rPr>
          <w:rFonts w:ascii="Liberation Serif" w:hAnsi="Liberation Serif"/>
          <w:sz w:val="28"/>
          <w:szCs w:val="28"/>
        </w:rPr>
        <w:t>. Порядок инвентаризации основных средств и земельных участков.</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2.</w:t>
      </w:r>
      <w:r w:rsidR="005B45F2">
        <w:rPr>
          <w:rFonts w:ascii="Liberation Serif" w:hAnsi="Liberation Serif"/>
          <w:sz w:val="28"/>
          <w:szCs w:val="28"/>
        </w:rPr>
        <w:t>8</w:t>
      </w:r>
      <w:r w:rsidRPr="005B45F2">
        <w:rPr>
          <w:rFonts w:ascii="Liberation Serif" w:hAnsi="Liberation Serif"/>
          <w:sz w:val="28"/>
          <w:szCs w:val="28"/>
        </w:rPr>
        <w:t>.1. При проведении инвентаризации основных сре</w:t>
      </w:r>
      <w:proofErr w:type="gramStart"/>
      <w:r w:rsidRPr="005B45F2">
        <w:rPr>
          <w:rFonts w:ascii="Liberation Serif" w:hAnsi="Liberation Serif"/>
          <w:sz w:val="28"/>
          <w:szCs w:val="28"/>
        </w:rPr>
        <w:t>дств пр</w:t>
      </w:r>
      <w:proofErr w:type="gramEnd"/>
      <w:r w:rsidRPr="005B45F2">
        <w:rPr>
          <w:rFonts w:ascii="Liberation Serif" w:hAnsi="Liberation Serif"/>
          <w:sz w:val="28"/>
          <w:szCs w:val="28"/>
        </w:rPr>
        <w:t>оизводится проверка:</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фактического наличия объектов основных средств;</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lastRenderedPageBreak/>
        <w:t>- состояния объектов основных средств - выявляются объекты, нуждающиеся в ремонте, восстановлении, списании;</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сохранности инвентарных номеров основных средств, нанесенных на объект и их составные части, приспособления, принадлежности;</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наличия и сохранности технической документации;</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наличия и сохранности правоустанавливающей документации (в предусмотренных случаях);</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комплектности объектов;</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наличия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правильности применения кодов ОКОФ, группировки по счетам учета и установления норм амортизации.</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2.</w:t>
      </w:r>
      <w:r w:rsidR="005B45F2">
        <w:rPr>
          <w:rFonts w:ascii="Liberation Serif" w:hAnsi="Liberation Serif"/>
          <w:sz w:val="28"/>
          <w:szCs w:val="28"/>
        </w:rPr>
        <w:t>8</w:t>
      </w:r>
      <w:r w:rsidRPr="005B45F2">
        <w:rPr>
          <w:rFonts w:ascii="Liberation Serif" w:hAnsi="Liberation Serif"/>
          <w:sz w:val="28"/>
          <w:szCs w:val="28"/>
        </w:rPr>
        <w:t>.2. При проведении инвентаризации зданий (помещений) проверяются:</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наличие правоустанавливающей документации;</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соответствие учетных данных правоустанавливающим документам;</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сверка имеющихся правоустанавливающих документов на объекты недвижимости с данными Единого государственного реестра недвижимости.</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2.</w:t>
      </w:r>
      <w:r w:rsidR="005B45F2">
        <w:rPr>
          <w:rFonts w:ascii="Liberation Serif" w:hAnsi="Liberation Serif"/>
          <w:sz w:val="28"/>
          <w:szCs w:val="28"/>
        </w:rPr>
        <w:t>8</w:t>
      </w:r>
      <w:r w:rsidRPr="005B45F2">
        <w:rPr>
          <w:rFonts w:ascii="Liberation Serif" w:hAnsi="Liberation Serif"/>
          <w:sz w:val="28"/>
          <w:szCs w:val="28"/>
        </w:rPr>
        <w:t>.3. При проведении инвентаризации компьютерной техники проверяются:</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серийные номера составных частей и комплектующих;</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состав компонент системных блоков;</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наличие правоустанавливающих документов на используемое программное обеспечение.</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2.</w:t>
      </w:r>
      <w:r w:rsidR="005B45F2">
        <w:rPr>
          <w:rFonts w:ascii="Liberation Serif" w:hAnsi="Liberation Serif"/>
          <w:sz w:val="28"/>
          <w:szCs w:val="28"/>
        </w:rPr>
        <w:t>8</w:t>
      </w:r>
      <w:r w:rsidRPr="005B45F2">
        <w:rPr>
          <w:rFonts w:ascii="Liberation Serif" w:hAnsi="Liberation Serif"/>
          <w:sz w:val="28"/>
          <w:szCs w:val="28"/>
        </w:rPr>
        <w:t>.4. При проведении инвентаризации объектов автотранспорта (самоходной техники) проверяются:</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наличие и состояние приспособлений и принадлежностей;</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исправность одометра;</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исправность датчиков количества топлива;</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соответствие данных одометра данным путевых листов.</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2.</w:t>
      </w:r>
      <w:r w:rsidR="005B45F2">
        <w:rPr>
          <w:rFonts w:ascii="Liberation Serif" w:hAnsi="Liberation Serif"/>
          <w:sz w:val="28"/>
          <w:szCs w:val="28"/>
        </w:rPr>
        <w:t>8</w:t>
      </w:r>
      <w:r w:rsidRPr="005B45F2">
        <w:rPr>
          <w:rFonts w:ascii="Liberation Serif" w:hAnsi="Liberation Serif"/>
          <w:sz w:val="28"/>
          <w:szCs w:val="28"/>
        </w:rPr>
        <w:t xml:space="preserve">.5. При проведении инвентаризации земельных участков осмотр объектов не производится. Инвентаризация осуществляется путем проверки правоустанавливающих документов, подтверждающих права постоянного </w:t>
      </w:r>
      <w:r w:rsidRPr="005B45F2">
        <w:rPr>
          <w:rFonts w:ascii="Liberation Serif" w:hAnsi="Liberation Serif"/>
          <w:sz w:val="28"/>
          <w:szCs w:val="28"/>
        </w:rPr>
        <w:lastRenderedPageBreak/>
        <w:t>(бессрочного) пользования, наличие сервитута, а также проверки факта и документального оформления предоставления и получение земельных участков в аренду, безвозмездное пользование. Проводится сверка имеющихся правоустанавливающих документов на каждый земельный участок, находящийся в пользован</w:t>
      </w:r>
      <w:proofErr w:type="gramStart"/>
      <w:r w:rsidRPr="005B45F2">
        <w:rPr>
          <w:rFonts w:ascii="Liberation Serif" w:hAnsi="Liberation Serif"/>
          <w:sz w:val="28"/>
          <w:szCs w:val="28"/>
        </w:rPr>
        <w:t>ии у у</w:t>
      </w:r>
      <w:proofErr w:type="gramEnd"/>
      <w:r w:rsidRPr="005B45F2">
        <w:rPr>
          <w:rFonts w:ascii="Liberation Serif" w:hAnsi="Liberation Serif"/>
          <w:sz w:val="28"/>
          <w:szCs w:val="28"/>
        </w:rPr>
        <w:t>чреждения, с данными бухгалтерского учета и с данными Единого государственного реестра недвижимости. Проводится проверка наличия документов о подтверждении кадастровой стоимости земельных участков и своевременность их предоставления в бухгалтерию ответственным лицом.</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2.</w:t>
      </w:r>
      <w:r w:rsidR="005B45F2">
        <w:rPr>
          <w:rFonts w:ascii="Liberation Serif" w:hAnsi="Liberation Serif"/>
          <w:sz w:val="28"/>
          <w:szCs w:val="28"/>
        </w:rPr>
        <w:t>8</w:t>
      </w:r>
      <w:r w:rsidRPr="005B45F2">
        <w:rPr>
          <w:rFonts w:ascii="Liberation Serif" w:hAnsi="Liberation Serif"/>
          <w:sz w:val="28"/>
          <w:szCs w:val="28"/>
        </w:rPr>
        <w:t>.6. По объектам недвижимого и движимого имущества, полученным и переданным в возмездное или безвозмездное пользование, на хранение, в доверительное управление, концессию, проверяется соответствие данных бухгалтерского учета документам, являющимся основанием и оформляющим получение и передачу такого имущества. В случае передачи учреждением части объекта недвижимости в возмездное или безвозмездное пользование анализируется корректность расчета части стоимости такого объекта.</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В отношении имущества учреждения, переданного в аренду, безвозмездное пользование, при проведении годовой инвентаризации для подтверждения фактического наличия такого имущества признаются результаты инвентаризации, проведенной при передаче учреждением комплекса объектов учета (имущественного комплекса) в аренду, безвозмездное пользование.</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2.</w:t>
      </w:r>
      <w:r w:rsidR="005B45F2">
        <w:rPr>
          <w:rFonts w:ascii="Liberation Serif" w:hAnsi="Liberation Serif"/>
          <w:sz w:val="28"/>
          <w:szCs w:val="28"/>
        </w:rPr>
        <w:t>9</w:t>
      </w:r>
      <w:r w:rsidRPr="005B45F2">
        <w:rPr>
          <w:rFonts w:ascii="Liberation Serif" w:hAnsi="Liberation Serif"/>
          <w:sz w:val="28"/>
          <w:szCs w:val="28"/>
        </w:rPr>
        <w:t>. Инвентаризация нематериальных активов (включая права пользования нематериальными активами).</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Ежегодно при проведении инвентаризации в целях составления годовой бухгалтерской (финансовой) отчетности проверяется изменение факторов, которые влияют на срок полезного использования нематериальных активов, в том числе нематериальных активов с неопределенным сроком использования, прав пользования нематериальными активами. При изменении этих факторов срок полезного использования нематериальных активов уточняется. Перечень факторов для проверки:</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ожидаемый срок получения экономических выгод и (или) полезного потенциала, заключенных в активе, признаваемом объектом нематериальных активов;</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срок действия прав учреждения на результат интеллектуальной деятельности или средство индивидуализации и периода контроля над активом;</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срок действия патента, свидетельства и других ограничений сроков использования объектов интеллектуальной собственности;</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срок полезного использования иного актива, с которым объект нематериальных активов непосредственного связан;</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типичный жизненный цикл для актива и публичная информация об оценках сроков полезной службы аналогичных активов, которые используются аналогичным образом;</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технологические, технические и другие типы устаревания.</w:t>
      </w:r>
    </w:p>
    <w:p w:rsidR="002A627A" w:rsidRPr="005B45F2" w:rsidRDefault="002A627A" w:rsidP="005B45F2">
      <w:pPr>
        <w:spacing w:before="0" w:beforeAutospacing="0" w:after="0" w:afterAutospacing="0"/>
        <w:ind w:left="709"/>
        <w:jc w:val="both"/>
        <w:rPr>
          <w:rFonts w:ascii="Liberation Serif" w:eastAsia="Times New Roman" w:hAnsi="Liberation Serif" w:cs="Times New Roman"/>
          <w:sz w:val="28"/>
          <w:szCs w:val="28"/>
          <w:lang w:val="ru-RU" w:eastAsia="ru-RU"/>
        </w:rPr>
      </w:pPr>
      <w:r w:rsidRPr="005B45F2">
        <w:rPr>
          <w:rFonts w:ascii="Liberation Serif" w:eastAsia="Times New Roman" w:hAnsi="Liberation Serif" w:cs="Times New Roman"/>
          <w:sz w:val="28"/>
          <w:szCs w:val="28"/>
          <w:lang w:val="ru-RU" w:eastAsia="ru-RU"/>
        </w:rPr>
        <w:lastRenderedPageBreak/>
        <w:t>Основание: </w:t>
      </w:r>
      <w:hyperlink r:id="rId63" w:anchor="/document/12180849/entry/2061" w:history="1">
        <w:r w:rsidRPr="005B45F2">
          <w:rPr>
            <w:rFonts w:ascii="Liberation Serif" w:eastAsia="Times New Roman" w:hAnsi="Liberation Serif" w:cs="Times New Roman"/>
            <w:sz w:val="28"/>
            <w:szCs w:val="28"/>
            <w:lang w:val="ru-RU" w:eastAsia="ru-RU"/>
          </w:rPr>
          <w:t>п. 61</w:t>
        </w:r>
      </w:hyperlink>
      <w:r w:rsidRPr="005B45F2">
        <w:rPr>
          <w:rFonts w:ascii="Liberation Serif" w:eastAsia="Times New Roman" w:hAnsi="Liberation Serif" w:cs="Times New Roman"/>
          <w:sz w:val="28"/>
          <w:szCs w:val="28"/>
          <w:lang w:val="ru-RU" w:eastAsia="ru-RU"/>
        </w:rPr>
        <w:t> Инструкции N 157н, </w:t>
      </w:r>
      <w:hyperlink r:id="rId64" w:anchor="/document/73153968/entry/1027" w:history="1">
        <w:r w:rsidRPr="005B45F2">
          <w:rPr>
            <w:rFonts w:ascii="Liberation Serif" w:eastAsia="Times New Roman" w:hAnsi="Liberation Serif" w:cs="Times New Roman"/>
            <w:sz w:val="28"/>
            <w:szCs w:val="28"/>
            <w:lang w:val="ru-RU" w:eastAsia="ru-RU"/>
          </w:rPr>
          <w:t>п. 27</w:t>
        </w:r>
      </w:hyperlink>
      <w:r w:rsidRPr="005B45F2">
        <w:rPr>
          <w:rFonts w:ascii="Liberation Serif" w:eastAsia="Times New Roman" w:hAnsi="Liberation Serif" w:cs="Times New Roman"/>
          <w:sz w:val="28"/>
          <w:szCs w:val="28"/>
          <w:lang w:val="ru-RU" w:eastAsia="ru-RU"/>
        </w:rPr>
        <w:t> Стандарта "Нематериальные активы"</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2.1</w:t>
      </w:r>
      <w:r w:rsidR="005B45F2">
        <w:rPr>
          <w:rFonts w:ascii="Liberation Serif" w:hAnsi="Liberation Serif"/>
          <w:sz w:val="28"/>
          <w:szCs w:val="28"/>
        </w:rPr>
        <w:t>0</w:t>
      </w:r>
      <w:r w:rsidRPr="005B45F2">
        <w:rPr>
          <w:rFonts w:ascii="Liberation Serif" w:hAnsi="Liberation Serif"/>
          <w:sz w:val="28"/>
          <w:szCs w:val="28"/>
        </w:rPr>
        <w:t xml:space="preserve">. При проведении инвентаризации имущества, выданного сотрудникам в личное пользование (за исключением форменного обмундирования и спецодежды, выданных по нормативам), а также расположенного в местах/помещениях, доступ в которые для инвентаризационной комиссии </w:t>
      </w:r>
      <w:proofErr w:type="gramStart"/>
      <w:r w:rsidRPr="005B45F2">
        <w:rPr>
          <w:rFonts w:ascii="Liberation Serif" w:hAnsi="Liberation Serif"/>
          <w:sz w:val="28"/>
          <w:szCs w:val="28"/>
        </w:rPr>
        <w:t>затруднителен</w:t>
      </w:r>
      <w:proofErr w:type="gramEnd"/>
      <w:r w:rsidRPr="005B45F2">
        <w:rPr>
          <w:rFonts w:ascii="Liberation Serif" w:hAnsi="Liberation Serif"/>
          <w:sz w:val="28"/>
          <w:szCs w:val="28"/>
        </w:rPr>
        <w:t>/невозможен (в частности, доступ в места проживания сотрудников; доступ в помещения по санитарно-эпидемиологическим основаниям; доступ на территории, находящиеся удаленно), допустимо использовать видео-(фото-) фиксацию фактического наличия или отсутствия имущества в месте нахождения инвентаризируемого объекта. Такая фиксация может осуществляться:</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присутствующими отдельными членами комиссии по месту нахождения имущества;</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 с применением средств видеосвязи в режиме реального времени. При этом члены комиссии дистанционно проводят проверку наличия/отсутствия объекта и его технического состояния. Демонстрация объекта членам комиссии, видео-(фото-) фиксация в режиме реального времени осуществляется ответственным лицом.</w:t>
      </w:r>
    </w:p>
    <w:p w:rsidR="002A627A" w:rsidRPr="005B45F2" w:rsidRDefault="002A627A" w:rsidP="005B45F2">
      <w:pPr>
        <w:spacing w:before="0" w:beforeAutospacing="0" w:after="0" w:afterAutospacing="0"/>
        <w:jc w:val="both"/>
        <w:rPr>
          <w:rFonts w:ascii="Liberation Serif" w:eastAsia="Times New Roman" w:hAnsi="Liberation Serif" w:cs="Times New Roman"/>
          <w:sz w:val="28"/>
          <w:szCs w:val="28"/>
          <w:lang w:val="ru-RU" w:eastAsia="ru-RU"/>
        </w:rPr>
      </w:pPr>
      <w:r w:rsidRPr="005B45F2">
        <w:rPr>
          <w:rFonts w:ascii="Liberation Serif" w:eastAsia="Times New Roman" w:hAnsi="Liberation Serif" w:cs="Times New Roman"/>
          <w:sz w:val="28"/>
          <w:szCs w:val="28"/>
          <w:lang w:val="ru-RU" w:eastAsia="ru-RU"/>
        </w:rPr>
        <w:t>(Основание: </w:t>
      </w:r>
      <w:hyperlink r:id="rId65" w:anchor="/document/400125008/entry/0" w:history="1">
        <w:r w:rsidRPr="005B45F2">
          <w:rPr>
            <w:rFonts w:ascii="Liberation Serif" w:eastAsia="Times New Roman" w:hAnsi="Liberation Serif" w:cs="Times New Roman"/>
            <w:sz w:val="28"/>
            <w:szCs w:val="28"/>
            <w:lang w:eastAsia="ru-RU"/>
          </w:rPr>
          <w:t>письмо</w:t>
        </w:r>
      </w:hyperlink>
      <w:r w:rsidRPr="005B45F2">
        <w:rPr>
          <w:rFonts w:ascii="Liberation Serif" w:eastAsia="Times New Roman" w:hAnsi="Liberation Serif" w:cs="Times New Roman"/>
          <w:sz w:val="28"/>
          <w:szCs w:val="28"/>
          <w:lang w:val="ru-RU" w:eastAsia="ru-RU"/>
        </w:rPr>
        <w:t> Минфина России от 24.12.2020 N 02-07-07/113668)</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2.1</w:t>
      </w:r>
      <w:r w:rsidR="005B45F2">
        <w:rPr>
          <w:rFonts w:ascii="Liberation Serif" w:hAnsi="Liberation Serif"/>
          <w:sz w:val="28"/>
          <w:szCs w:val="28"/>
        </w:rPr>
        <w:t>1</w:t>
      </w:r>
      <w:r w:rsidRPr="005B45F2">
        <w:rPr>
          <w:rFonts w:ascii="Liberation Serif" w:hAnsi="Liberation Serif"/>
          <w:sz w:val="28"/>
          <w:szCs w:val="28"/>
        </w:rPr>
        <w:t>. При проведении инвентаризации расчетов проводится проверка контрагентов (юридических лиц и индивидуальных предпринимателей) на предмет их наличия в Едином государственном реестре юридических лиц, Едином государственном реестре индивидуальных предпринимателей, а также сверка наименования и ИНН (КПП) контрагентов, отраженных в бухгалтерском учете, с данными ЕГРЮЛ.</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2.1</w:t>
      </w:r>
      <w:r w:rsidR="005B45F2">
        <w:rPr>
          <w:rFonts w:ascii="Liberation Serif" w:hAnsi="Liberation Serif"/>
          <w:sz w:val="28"/>
          <w:szCs w:val="28"/>
        </w:rPr>
        <w:t>2</w:t>
      </w:r>
      <w:r w:rsidRPr="005B45F2">
        <w:rPr>
          <w:rFonts w:ascii="Liberation Serif" w:hAnsi="Liberation Serif"/>
          <w:sz w:val="28"/>
          <w:szCs w:val="28"/>
        </w:rPr>
        <w:t>. По иным объектам учета проведение инвентаризации осуществляется посредством обследования документов, подтверждающих обоснованность отражения в бухгалтерском учете соответствующих активов и обязательств.</w:t>
      </w:r>
    </w:p>
    <w:p w:rsidR="002A627A" w:rsidRPr="005B45F2" w:rsidRDefault="002A627A" w:rsidP="005B45F2">
      <w:pPr>
        <w:pStyle w:val="s1"/>
        <w:spacing w:before="0" w:beforeAutospacing="0" w:after="0" w:afterAutospacing="0"/>
        <w:ind w:firstLine="720"/>
        <w:jc w:val="both"/>
        <w:rPr>
          <w:rFonts w:ascii="Liberation Serif" w:hAnsi="Liberation Serif"/>
          <w:sz w:val="28"/>
          <w:szCs w:val="28"/>
        </w:rPr>
      </w:pPr>
      <w:r w:rsidRPr="005B45F2">
        <w:rPr>
          <w:rFonts w:ascii="Liberation Serif" w:hAnsi="Liberation Serif"/>
          <w:sz w:val="28"/>
          <w:szCs w:val="28"/>
        </w:rPr>
        <w:t>В работе комиссии используются (при необходимости) данные государственных реестров и (или) информационных систем (например, ЕИС в сфере закупок, ЕГРН, ЕГРЮЛ, ЕГРИП, Государственная автоматизированная система "Правосудие", Реестр государственных (муниципальных) информационных систем, Единая государственная информационная система учета НИОКР).</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2.1</w:t>
      </w:r>
      <w:r w:rsidR="005B45F2">
        <w:rPr>
          <w:rFonts w:ascii="Liberation Serif" w:hAnsi="Liberation Serif"/>
          <w:sz w:val="28"/>
          <w:szCs w:val="28"/>
        </w:rPr>
        <w:t>3</w:t>
      </w:r>
      <w:r w:rsidRPr="005B45F2">
        <w:rPr>
          <w:rFonts w:ascii="Liberation Serif" w:hAnsi="Liberation Serif"/>
          <w:sz w:val="28"/>
          <w:szCs w:val="28"/>
        </w:rPr>
        <w:t>. Для оформления инвентаризации применяют формы, утвержденные приказами Минфина России от 30.03.2015 N 52н, от 15.04.2021 N 61н: инвентаризационные описи (сличительные ведомости), ведомость расхождений по результатам инвентаризации, акты по результатам инвентаризации. Для каждого вида имущества оформляется своя форма инвентаризационной описи (сличительной ведомости).</w:t>
      </w:r>
    </w:p>
    <w:p w:rsidR="002A627A" w:rsidRPr="005B45F2" w:rsidRDefault="002A627A" w:rsidP="005B45F2">
      <w:pPr>
        <w:pStyle w:val="s1"/>
        <w:spacing w:before="0" w:beforeAutospacing="0" w:after="0" w:afterAutospacing="0"/>
        <w:ind w:firstLine="720"/>
        <w:jc w:val="both"/>
        <w:rPr>
          <w:rFonts w:ascii="Liberation Serif" w:hAnsi="Liberation Serif"/>
          <w:sz w:val="28"/>
          <w:szCs w:val="28"/>
        </w:rPr>
      </w:pPr>
      <w:r w:rsidRPr="005B45F2">
        <w:rPr>
          <w:rFonts w:ascii="Liberation Serif" w:hAnsi="Liberation Serif"/>
          <w:sz w:val="28"/>
          <w:szCs w:val="28"/>
        </w:rPr>
        <w:lastRenderedPageBreak/>
        <w:t>Отдельные инвентаризационные описи оформляются по объектам имущества, переданным в аренду, безвозмездное пользование, доверительное управление, полученным и переданным на ответственное хранение.</w:t>
      </w:r>
    </w:p>
    <w:p w:rsidR="002A627A" w:rsidRPr="005B45F2" w:rsidRDefault="002A627A" w:rsidP="005B45F2">
      <w:pPr>
        <w:pStyle w:val="s1"/>
        <w:spacing w:before="0" w:beforeAutospacing="0" w:after="0" w:afterAutospacing="0"/>
        <w:ind w:firstLine="720"/>
        <w:jc w:val="both"/>
        <w:rPr>
          <w:rFonts w:ascii="Liberation Serif" w:hAnsi="Liberation Serif"/>
          <w:sz w:val="28"/>
          <w:szCs w:val="28"/>
        </w:rPr>
      </w:pPr>
      <w:r w:rsidRPr="005B45F2">
        <w:rPr>
          <w:rFonts w:ascii="Liberation Serif" w:hAnsi="Liberation Serif"/>
          <w:sz w:val="28"/>
          <w:szCs w:val="28"/>
        </w:rPr>
        <w:t>До начала инвентаризации на основании решения о проведении инвентаризации (</w:t>
      </w:r>
      <w:hyperlink r:id="rId66" w:anchor="/document/400766923/entry/2006" w:history="1">
        <w:r w:rsidRPr="005B45F2">
          <w:rPr>
            <w:rFonts w:ascii="Liberation Serif" w:hAnsi="Liberation Serif"/>
            <w:sz w:val="28"/>
            <w:szCs w:val="28"/>
          </w:rPr>
          <w:t>ф. 0510439</w:t>
        </w:r>
      </w:hyperlink>
      <w:r w:rsidRPr="005B45F2">
        <w:rPr>
          <w:rFonts w:ascii="Liberation Serif" w:hAnsi="Liberation Serif"/>
          <w:sz w:val="28"/>
          <w:szCs w:val="28"/>
        </w:rPr>
        <w:t>) инвентаризационные описи формируются и заполняются бухгалтерией в части сведений об объектах по данным бухгалтерского учета и направляются председателю инвентаризационной комиссии не менее чем за два рабочих дня до даты начала инвентаризации, указанной в решении о проведении инвентаризации (</w:t>
      </w:r>
      <w:hyperlink r:id="rId67" w:anchor="/document/400766923/entry/2006" w:history="1">
        <w:r w:rsidRPr="005B45F2">
          <w:rPr>
            <w:rFonts w:ascii="Liberation Serif" w:hAnsi="Liberation Serif"/>
            <w:sz w:val="28"/>
            <w:szCs w:val="28"/>
          </w:rPr>
          <w:t>ф. 0510439</w:t>
        </w:r>
      </w:hyperlink>
      <w:r w:rsidRPr="005B45F2">
        <w:rPr>
          <w:rFonts w:ascii="Liberation Serif" w:hAnsi="Liberation Serif"/>
          <w:sz w:val="28"/>
          <w:szCs w:val="28"/>
        </w:rPr>
        <w:t>).</w:t>
      </w:r>
    </w:p>
    <w:p w:rsidR="002A627A" w:rsidRPr="005B45F2" w:rsidRDefault="002A627A" w:rsidP="005B45F2">
      <w:pPr>
        <w:pStyle w:val="s1"/>
        <w:spacing w:before="0" w:beforeAutospacing="0" w:after="0" w:afterAutospacing="0"/>
        <w:ind w:firstLine="720"/>
        <w:jc w:val="both"/>
        <w:rPr>
          <w:rFonts w:ascii="Liberation Serif" w:hAnsi="Liberation Serif"/>
          <w:sz w:val="28"/>
          <w:szCs w:val="28"/>
        </w:rPr>
      </w:pPr>
      <w:r w:rsidRPr="005B45F2">
        <w:rPr>
          <w:rFonts w:ascii="Liberation Serif" w:hAnsi="Liberation Serif"/>
          <w:sz w:val="28"/>
          <w:szCs w:val="28"/>
        </w:rPr>
        <w:t>При заполнении инвентаризационных описей (сличительных ведомостей) по объектам нефинансовых активов (ф. 0504087) в графах 8 и 9 указывается наименование статуса объекта учета и целевой функции актива соответственно.</w:t>
      </w:r>
    </w:p>
    <w:p w:rsidR="002A627A" w:rsidRPr="005B45F2" w:rsidRDefault="002A627A" w:rsidP="005B45F2">
      <w:pPr>
        <w:pStyle w:val="s1"/>
        <w:spacing w:before="0" w:beforeAutospacing="0" w:after="0" w:afterAutospacing="0"/>
        <w:jc w:val="both"/>
        <w:rPr>
          <w:rFonts w:ascii="Liberation Serif" w:hAnsi="Liberation Serif"/>
          <w:sz w:val="28"/>
          <w:szCs w:val="28"/>
        </w:rPr>
      </w:pPr>
      <w:r w:rsidRPr="005B45F2">
        <w:rPr>
          <w:rFonts w:ascii="Liberation Serif" w:hAnsi="Liberation Serif"/>
          <w:sz w:val="28"/>
          <w:szCs w:val="28"/>
        </w:rPr>
        <w:t>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w:t>
      </w:r>
    </w:p>
    <w:p w:rsidR="002A627A" w:rsidRPr="005B45F2" w:rsidRDefault="002A627A" w:rsidP="009E796B">
      <w:pPr>
        <w:pStyle w:val="s1"/>
        <w:spacing w:before="0" w:beforeAutospacing="0" w:after="0" w:afterAutospacing="0"/>
        <w:ind w:firstLine="720"/>
        <w:jc w:val="both"/>
        <w:rPr>
          <w:rFonts w:ascii="Liberation Serif" w:hAnsi="Liberation Serif"/>
          <w:sz w:val="28"/>
          <w:szCs w:val="28"/>
        </w:rPr>
      </w:pPr>
      <w:r w:rsidRPr="005B45F2">
        <w:rPr>
          <w:rFonts w:ascii="Liberation Serif" w:hAnsi="Liberation Serif"/>
          <w:sz w:val="28"/>
          <w:szCs w:val="28"/>
        </w:rPr>
        <w:t>Инвентаризационные описи составляются не менее чем в двух экземплярах отдельно по каждому месту хранения ценностей и ответственным лицам.</w:t>
      </w:r>
    </w:p>
    <w:p w:rsidR="002A627A" w:rsidRPr="005B45F2" w:rsidRDefault="002A627A" w:rsidP="009E796B">
      <w:pPr>
        <w:pStyle w:val="s1"/>
        <w:spacing w:before="0" w:beforeAutospacing="0" w:after="0" w:afterAutospacing="0"/>
        <w:ind w:firstLine="720"/>
        <w:jc w:val="both"/>
        <w:rPr>
          <w:rFonts w:ascii="Liberation Serif" w:hAnsi="Liberation Serif"/>
          <w:sz w:val="28"/>
          <w:szCs w:val="28"/>
        </w:rPr>
      </w:pPr>
      <w:r w:rsidRPr="005B45F2">
        <w:rPr>
          <w:rFonts w:ascii="Liberation Serif" w:hAnsi="Liberation Serif"/>
          <w:sz w:val="28"/>
          <w:szCs w:val="28"/>
        </w:rPr>
        <w:t>Инвентаризационные описи подписывают все члены инвентаризационной комиссии и ответственные лица, что подтверждает факт проверки комиссией имущества в их присутствии.</w:t>
      </w:r>
    </w:p>
    <w:p w:rsidR="002A627A" w:rsidRPr="005B45F2" w:rsidRDefault="002A627A" w:rsidP="009E796B">
      <w:pPr>
        <w:pStyle w:val="s1"/>
        <w:spacing w:before="0" w:beforeAutospacing="0" w:after="0" w:afterAutospacing="0"/>
        <w:ind w:firstLine="720"/>
        <w:jc w:val="both"/>
        <w:rPr>
          <w:rFonts w:ascii="Liberation Serif" w:hAnsi="Liberation Serif"/>
          <w:sz w:val="28"/>
          <w:szCs w:val="28"/>
        </w:rPr>
      </w:pPr>
      <w:r w:rsidRPr="005B45F2">
        <w:rPr>
          <w:rFonts w:ascii="Liberation Serif" w:hAnsi="Liberation Serif"/>
          <w:sz w:val="28"/>
          <w:szCs w:val="28"/>
        </w:rPr>
        <w:t>По завершении инвентаризации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w:t>
      </w:r>
    </w:p>
    <w:p w:rsidR="002A627A" w:rsidRPr="005B45F2" w:rsidRDefault="002A627A" w:rsidP="009E796B">
      <w:pPr>
        <w:pStyle w:val="s1"/>
        <w:spacing w:before="0" w:beforeAutospacing="0" w:after="0" w:afterAutospacing="0"/>
        <w:ind w:firstLine="720"/>
        <w:jc w:val="both"/>
        <w:rPr>
          <w:rFonts w:ascii="Liberation Serif" w:hAnsi="Liberation Serif"/>
          <w:sz w:val="28"/>
          <w:szCs w:val="28"/>
        </w:rPr>
      </w:pPr>
      <w:r w:rsidRPr="005B45F2">
        <w:rPr>
          <w:rFonts w:ascii="Liberation Serif" w:hAnsi="Liberation Serif"/>
          <w:sz w:val="28"/>
          <w:szCs w:val="28"/>
        </w:rPr>
        <w:t>Один экземпляр описи передается в бухгалтерию, второй остается у ответственных лиц.</w:t>
      </w:r>
    </w:p>
    <w:p w:rsidR="002A627A" w:rsidRPr="005B45F2" w:rsidRDefault="002A627A" w:rsidP="009E796B">
      <w:pPr>
        <w:pStyle w:val="s1"/>
        <w:spacing w:before="0" w:beforeAutospacing="0" w:after="0" w:afterAutospacing="0"/>
        <w:ind w:firstLine="720"/>
        <w:jc w:val="both"/>
        <w:rPr>
          <w:rFonts w:ascii="Liberation Serif" w:hAnsi="Liberation Serif"/>
          <w:sz w:val="28"/>
          <w:szCs w:val="28"/>
        </w:rPr>
      </w:pPr>
      <w:r w:rsidRPr="005B45F2">
        <w:rPr>
          <w:rFonts w:ascii="Liberation Serif" w:hAnsi="Liberation Serif"/>
          <w:sz w:val="28"/>
          <w:szCs w:val="28"/>
        </w:rPr>
        <w:t>На имущество, находящееся на ответственном хранении, составляются отдельные описи (акты).</w:t>
      </w:r>
    </w:p>
    <w:p w:rsidR="002A627A" w:rsidRPr="009E796B" w:rsidRDefault="002A627A" w:rsidP="009E796B">
      <w:pPr>
        <w:pStyle w:val="s3"/>
        <w:shd w:val="clear" w:color="auto" w:fill="FFFFFF"/>
        <w:jc w:val="center"/>
        <w:rPr>
          <w:rFonts w:ascii="Liberation Serif" w:hAnsi="Liberation Serif"/>
          <w:b/>
          <w:sz w:val="28"/>
          <w:szCs w:val="28"/>
        </w:rPr>
      </w:pPr>
      <w:r w:rsidRPr="009E796B">
        <w:rPr>
          <w:rFonts w:ascii="Liberation Serif" w:hAnsi="Liberation Serif"/>
          <w:b/>
          <w:sz w:val="28"/>
          <w:szCs w:val="28"/>
        </w:rPr>
        <w:t>3. Оформление результатов инвентаризации и выявленных расхождений</w:t>
      </w:r>
    </w:p>
    <w:p w:rsidR="002A627A" w:rsidRPr="009E796B" w:rsidRDefault="002A627A" w:rsidP="009E796B">
      <w:pPr>
        <w:pStyle w:val="s1"/>
        <w:spacing w:before="0" w:beforeAutospacing="0" w:after="0" w:afterAutospacing="0"/>
        <w:jc w:val="both"/>
        <w:rPr>
          <w:rFonts w:ascii="Liberation Serif" w:hAnsi="Liberation Serif"/>
          <w:sz w:val="28"/>
          <w:szCs w:val="28"/>
        </w:rPr>
      </w:pPr>
      <w:r w:rsidRPr="009E796B">
        <w:rPr>
          <w:rFonts w:ascii="Liberation Serif" w:hAnsi="Liberation Serif"/>
          <w:sz w:val="28"/>
          <w:szCs w:val="28"/>
        </w:rPr>
        <w:t>3.1. Результаты инвентаризаций оформляются документами по формам, установленным действующим законодательством, и утверждаются руководителем учреждения.</w:t>
      </w:r>
    </w:p>
    <w:p w:rsidR="002A627A" w:rsidRPr="009E796B" w:rsidRDefault="002A627A" w:rsidP="009E796B">
      <w:pPr>
        <w:pStyle w:val="s1"/>
        <w:spacing w:before="0" w:beforeAutospacing="0" w:after="0" w:afterAutospacing="0"/>
        <w:jc w:val="both"/>
        <w:rPr>
          <w:rFonts w:ascii="Liberation Serif" w:hAnsi="Liberation Serif"/>
          <w:sz w:val="28"/>
          <w:szCs w:val="28"/>
        </w:rPr>
      </w:pPr>
      <w:r w:rsidRPr="009E796B">
        <w:rPr>
          <w:rFonts w:ascii="Liberation Serif" w:hAnsi="Liberation Serif"/>
          <w:sz w:val="28"/>
          <w:szCs w:val="28"/>
        </w:rPr>
        <w:t>3.2. По всем расхождениям (недостачам и излишкам, пересортице) инвентаризационная комиссия получает письменные объяснения ответственных лиц.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2A627A" w:rsidRPr="009E796B" w:rsidRDefault="002A627A" w:rsidP="009E796B">
      <w:pPr>
        <w:pStyle w:val="s1"/>
        <w:spacing w:before="0" w:beforeAutospacing="0" w:after="0" w:afterAutospacing="0"/>
        <w:jc w:val="both"/>
        <w:rPr>
          <w:rFonts w:ascii="Liberation Serif" w:hAnsi="Liberation Serif"/>
          <w:sz w:val="28"/>
          <w:szCs w:val="28"/>
        </w:rPr>
      </w:pPr>
      <w:r w:rsidRPr="009E796B">
        <w:rPr>
          <w:rFonts w:ascii="Liberation Serif" w:hAnsi="Liberation Serif"/>
          <w:sz w:val="28"/>
          <w:szCs w:val="28"/>
        </w:rPr>
        <w:t>3.3. По результатам инвентаризации председатель инвентаризационной комиссии подготавливает руководителю учреждения предложения:</w:t>
      </w:r>
    </w:p>
    <w:p w:rsidR="002A627A" w:rsidRPr="009E796B" w:rsidRDefault="002A627A" w:rsidP="009E796B">
      <w:pPr>
        <w:pStyle w:val="s1"/>
        <w:spacing w:before="0" w:beforeAutospacing="0" w:after="0" w:afterAutospacing="0"/>
        <w:jc w:val="both"/>
        <w:rPr>
          <w:rFonts w:ascii="Liberation Serif" w:hAnsi="Liberation Serif"/>
          <w:sz w:val="28"/>
          <w:szCs w:val="28"/>
        </w:rPr>
      </w:pPr>
      <w:r w:rsidRPr="009E796B">
        <w:rPr>
          <w:rFonts w:ascii="Liberation Serif" w:hAnsi="Liberation Serif"/>
          <w:sz w:val="28"/>
          <w:szCs w:val="28"/>
        </w:rPr>
        <w:t>- по отнесению недостач имущества, а также имущества, пришедшего в негодность, за счет виновных лиц либо их списанию;</w:t>
      </w:r>
    </w:p>
    <w:p w:rsidR="002A627A" w:rsidRPr="009E796B" w:rsidRDefault="002A627A" w:rsidP="009E796B">
      <w:pPr>
        <w:pStyle w:val="s1"/>
        <w:spacing w:before="0" w:beforeAutospacing="0" w:after="0" w:afterAutospacing="0"/>
        <w:jc w:val="both"/>
        <w:rPr>
          <w:rFonts w:ascii="Liberation Serif" w:hAnsi="Liberation Serif"/>
          <w:sz w:val="28"/>
          <w:szCs w:val="28"/>
        </w:rPr>
      </w:pPr>
      <w:r w:rsidRPr="009E796B">
        <w:rPr>
          <w:rFonts w:ascii="Liberation Serif" w:hAnsi="Liberation Serif"/>
          <w:sz w:val="28"/>
          <w:szCs w:val="28"/>
        </w:rPr>
        <w:lastRenderedPageBreak/>
        <w:t>- по оприходованию излишков;</w:t>
      </w:r>
    </w:p>
    <w:p w:rsidR="002A627A" w:rsidRPr="009E796B" w:rsidRDefault="002A627A" w:rsidP="009E796B">
      <w:pPr>
        <w:pStyle w:val="s1"/>
        <w:spacing w:before="0" w:beforeAutospacing="0" w:after="0" w:afterAutospacing="0"/>
        <w:jc w:val="both"/>
        <w:rPr>
          <w:rFonts w:ascii="Liberation Serif" w:hAnsi="Liberation Serif"/>
          <w:sz w:val="28"/>
          <w:szCs w:val="28"/>
        </w:rPr>
      </w:pPr>
      <w:r w:rsidRPr="009E796B">
        <w:rPr>
          <w:rFonts w:ascii="Liberation Serif" w:hAnsi="Liberation Serif"/>
          <w:sz w:val="28"/>
          <w:szCs w:val="28"/>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rsidR="002A627A" w:rsidRPr="009E796B" w:rsidRDefault="002A627A" w:rsidP="009E796B">
      <w:pPr>
        <w:pStyle w:val="s1"/>
        <w:spacing w:before="0" w:beforeAutospacing="0" w:after="0" w:afterAutospacing="0"/>
        <w:jc w:val="both"/>
        <w:rPr>
          <w:rFonts w:ascii="Liberation Serif" w:hAnsi="Liberation Serif"/>
          <w:sz w:val="28"/>
          <w:szCs w:val="28"/>
        </w:rPr>
      </w:pPr>
      <w:r w:rsidRPr="009E796B">
        <w:rPr>
          <w:rFonts w:ascii="Liberation Serif" w:hAnsi="Liberation Serif"/>
          <w:sz w:val="28"/>
          <w:szCs w:val="28"/>
        </w:rPr>
        <w:t>- иные предложения.</w:t>
      </w:r>
    </w:p>
    <w:p w:rsidR="002A627A" w:rsidRPr="009E796B" w:rsidRDefault="002A627A" w:rsidP="009E796B">
      <w:pPr>
        <w:pStyle w:val="s1"/>
        <w:spacing w:before="0" w:beforeAutospacing="0" w:after="0" w:afterAutospacing="0"/>
        <w:jc w:val="both"/>
        <w:rPr>
          <w:rFonts w:ascii="Liberation Serif" w:hAnsi="Liberation Serif"/>
          <w:sz w:val="28"/>
          <w:szCs w:val="28"/>
        </w:rPr>
      </w:pPr>
      <w:r w:rsidRPr="009E796B">
        <w:rPr>
          <w:rFonts w:ascii="Liberation Serif" w:hAnsi="Liberation Serif"/>
          <w:sz w:val="28"/>
          <w:szCs w:val="28"/>
        </w:rPr>
        <w:t>3.4. Соответствующие решения на основании данных годовых Инвентаризационных описей формируются Комиссией по поступлению и выбытию активов не позднее рабочего дня, следующего за днем утверждения Акта о результатах годовой инвентаризации (ф. 0504835). Утвержденные руководителем учреждения решения комиссии по поступлению и выбытию активов по итогам годовой инвентаризации должны быть переданы в бухгалтерию не менее чем за 5 (пять) рабочих дней до даты представления годовой бюджетной (бухгалтерской) отчетности.</w:t>
      </w:r>
    </w:p>
    <w:p w:rsidR="002A627A" w:rsidRPr="009E796B" w:rsidRDefault="002A627A" w:rsidP="009E796B">
      <w:pPr>
        <w:pStyle w:val="s1"/>
        <w:spacing w:before="0" w:beforeAutospacing="0" w:after="0" w:afterAutospacing="0"/>
        <w:jc w:val="both"/>
        <w:rPr>
          <w:rFonts w:ascii="Liberation Serif" w:hAnsi="Liberation Serif"/>
          <w:sz w:val="28"/>
          <w:szCs w:val="28"/>
        </w:rPr>
      </w:pPr>
      <w:r w:rsidRPr="009E796B">
        <w:rPr>
          <w:rFonts w:ascii="Liberation Serif" w:hAnsi="Liberation Serif"/>
          <w:sz w:val="28"/>
          <w:szCs w:val="28"/>
        </w:rPr>
        <w:t>3.5. 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rsidR="002A627A" w:rsidRPr="009E796B" w:rsidRDefault="002A627A" w:rsidP="00CE0024">
      <w:pPr>
        <w:pStyle w:val="s1"/>
        <w:spacing w:before="0" w:beforeAutospacing="0" w:after="0" w:afterAutospacing="0"/>
        <w:ind w:firstLine="720"/>
        <w:jc w:val="both"/>
        <w:rPr>
          <w:rFonts w:ascii="Liberation Serif" w:hAnsi="Liberation Serif"/>
          <w:sz w:val="28"/>
          <w:szCs w:val="28"/>
        </w:rPr>
      </w:pPr>
      <w:r w:rsidRPr="009E796B">
        <w:rPr>
          <w:rFonts w:ascii="Liberation Serif" w:hAnsi="Liberation Serif"/>
          <w:sz w:val="28"/>
          <w:szCs w:val="28"/>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2A627A" w:rsidRPr="009E796B" w:rsidRDefault="002A627A" w:rsidP="00CE0024">
      <w:pPr>
        <w:pStyle w:val="s1"/>
        <w:spacing w:before="0" w:beforeAutospacing="0" w:after="0" w:afterAutospacing="0"/>
        <w:ind w:firstLine="720"/>
        <w:jc w:val="both"/>
        <w:rPr>
          <w:rFonts w:ascii="Liberation Serif" w:hAnsi="Liberation Serif"/>
          <w:sz w:val="28"/>
          <w:szCs w:val="28"/>
        </w:rPr>
      </w:pPr>
      <w:r w:rsidRPr="009E796B">
        <w:rPr>
          <w:rFonts w:ascii="Liberation Serif" w:hAnsi="Liberation Serif"/>
          <w:sz w:val="28"/>
          <w:szCs w:val="28"/>
        </w:rPr>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rsidR="002A627A" w:rsidRPr="009E796B" w:rsidRDefault="002A627A" w:rsidP="009E796B">
      <w:pPr>
        <w:pStyle w:val="indent1"/>
        <w:shd w:val="clear" w:color="auto" w:fill="FFFFFF"/>
        <w:spacing w:before="0" w:beforeAutospacing="0" w:after="0" w:afterAutospacing="0"/>
        <w:jc w:val="right"/>
        <w:rPr>
          <w:rFonts w:ascii="Liberation Serif" w:hAnsi="Liberation Serif"/>
          <w:sz w:val="28"/>
          <w:szCs w:val="28"/>
        </w:rPr>
      </w:pPr>
    </w:p>
    <w:p w:rsidR="00791BC2" w:rsidRPr="009E796B" w:rsidRDefault="00791BC2" w:rsidP="009E796B">
      <w:pPr>
        <w:pStyle w:val="indent1"/>
        <w:shd w:val="clear" w:color="auto" w:fill="FFFFFF"/>
        <w:spacing w:before="0" w:beforeAutospacing="0" w:after="0" w:afterAutospacing="0"/>
        <w:jc w:val="right"/>
        <w:rPr>
          <w:rFonts w:ascii="Liberation Serif" w:hAnsi="Liberation Serif"/>
          <w:sz w:val="28"/>
          <w:szCs w:val="28"/>
        </w:rPr>
      </w:pPr>
    </w:p>
    <w:p w:rsidR="00791BC2" w:rsidRPr="009E796B" w:rsidRDefault="00791BC2" w:rsidP="009E796B">
      <w:pPr>
        <w:pStyle w:val="indent1"/>
        <w:shd w:val="clear" w:color="auto" w:fill="FFFFFF"/>
        <w:spacing w:before="0" w:beforeAutospacing="0" w:after="0" w:afterAutospacing="0"/>
        <w:jc w:val="right"/>
        <w:rPr>
          <w:rFonts w:ascii="Liberation Serif" w:hAnsi="Liberation Serif"/>
          <w:sz w:val="28"/>
          <w:szCs w:val="28"/>
        </w:rPr>
      </w:pPr>
    </w:p>
    <w:p w:rsidR="00791BC2" w:rsidRDefault="00791BC2" w:rsidP="00C334D1">
      <w:pPr>
        <w:pStyle w:val="indent1"/>
        <w:shd w:val="clear" w:color="auto" w:fill="FFFFFF"/>
        <w:jc w:val="right"/>
        <w:rPr>
          <w:rFonts w:asciiTheme="minorHAnsi" w:eastAsiaTheme="minorHAnsi"/>
          <w:color w:val="000000"/>
          <w:lang w:eastAsia="en-US"/>
        </w:rPr>
      </w:pPr>
    </w:p>
    <w:p w:rsidR="00791BC2" w:rsidRDefault="00791BC2" w:rsidP="00C334D1">
      <w:pPr>
        <w:pStyle w:val="indent1"/>
        <w:shd w:val="clear" w:color="auto" w:fill="FFFFFF"/>
        <w:jc w:val="right"/>
        <w:rPr>
          <w:rFonts w:asciiTheme="minorHAnsi" w:eastAsiaTheme="minorHAnsi"/>
          <w:color w:val="000000"/>
          <w:lang w:eastAsia="en-US"/>
        </w:rPr>
      </w:pPr>
    </w:p>
    <w:p w:rsidR="00791BC2" w:rsidRDefault="00791BC2" w:rsidP="00C334D1">
      <w:pPr>
        <w:pStyle w:val="indent1"/>
        <w:shd w:val="clear" w:color="auto" w:fill="FFFFFF"/>
        <w:jc w:val="right"/>
        <w:rPr>
          <w:rFonts w:asciiTheme="minorHAnsi" w:eastAsiaTheme="minorHAnsi"/>
          <w:color w:val="000000"/>
          <w:lang w:eastAsia="en-US"/>
        </w:rPr>
      </w:pPr>
    </w:p>
    <w:p w:rsidR="00791BC2" w:rsidRDefault="00791BC2" w:rsidP="00C334D1">
      <w:pPr>
        <w:pStyle w:val="indent1"/>
        <w:shd w:val="clear" w:color="auto" w:fill="FFFFFF"/>
        <w:jc w:val="right"/>
        <w:rPr>
          <w:rFonts w:asciiTheme="minorHAnsi" w:eastAsiaTheme="minorHAnsi"/>
          <w:color w:val="000000"/>
          <w:lang w:eastAsia="en-US"/>
        </w:rPr>
      </w:pPr>
    </w:p>
    <w:p w:rsidR="00791BC2" w:rsidRDefault="00791BC2" w:rsidP="00C334D1">
      <w:pPr>
        <w:pStyle w:val="indent1"/>
        <w:shd w:val="clear" w:color="auto" w:fill="FFFFFF"/>
        <w:jc w:val="right"/>
        <w:rPr>
          <w:rFonts w:asciiTheme="minorHAnsi" w:eastAsiaTheme="minorHAnsi"/>
          <w:color w:val="000000"/>
          <w:lang w:eastAsia="en-US"/>
        </w:rPr>
      </w:pPr>
    </w:p>
    <w:p w:rsidR="00791BC2" w:rsidRDefault="00791BC2" w:rsidP="00C334D1">
      <w:pPr>
        <w:pStyle w:val="indent1"/>
        <w:shd w:val="clear" w:color="auto" w:fill="FFFFFF"/>
        <w:jc w:val="right"/>
        <w:rPr>
          <w:rFonts w:asciiTheme="minorHAnsi" w:eastAsiaTheme="minorHAnsi"/>
          <w:color w:val="000000"/>
          <w:lang w:eastAsia="en-US"/>
        </w:rPr>
      </w:pPr>
    </w:p>
    <w:p w:rsidR="00791BC2" w:rsidRDefault="00791BC2" w:rsidP="00C334D1">
      <w:pPr>
        <w:pStyle w:val="indent1"/>
        <w:shd w:val="clear" w:color="auto" w:fill="FFFFFF"/>
        <w:jc w:val="right"/>
        <w:rPr>
          <w:rFonts w:asciiTheme="minorHAnsi" w:eastAsiaTheme="minorHAnsi"/>
          <w:color w:val="000000"/>
          <w:lang w:eastAsia="en-US"/>
        </w:rPr>
      </w:pPr>
    </w:p>
    <w:p w:rsidR="00791BC2" w:rsidRDefault="00791BC2" w:rsidP="00C334D1">
      <w:pPr>
        <w:pStyle w:val="indent1"/>
        <w:shd w:val="clear" w:color="auto" w:fill="FFFFFF"/>
        <w:jc w:val="right"/>
        <w:rPr>
          <w:rFonts w:asciiTheme="minorHAnsi" w:eastAsiaTheme="minorHAnsi"/>
          <w:color w:val="000000"/>
          <w:lang w:eastAsia="en-US"/>
        </w:rPr>
      </w:pPr>
    </w:p>
    <w:p w:rsidR="00791BC2" w:rsidRDefault="00791BC2" w:rsidP="00C334D1">
      <w:pPr>
        <w:pStyle w:val="indent1"/>
        <w:shd w:val="clear" w:color="auto" w:fill="FFFFFF"/>
        <w:jc w:val="right"/>
        <w:rPr>
          <w:rFonts w:asciiTheme="minorHAnsi" w:eastAsiaTheme="minorHAnsi"/>
          <w:color w:val="000000"/>
          <w:lang w:eastAsia="en-US"/>
        </w:rPr>
      </w:pPr>
    </w:p>
    <w:p w:rsidR="00C334D1" w:rsidRPr="00CE0024" w:rsidRDefault="00C334D1" w:rsidP="00C334D1">
      <w:pPr>
        <w:pStyle w:val="indent1"/>
        <w:shd w:val="clear" w:color="auto" w:fill="FFFFFF"/>
        <w:jc w:val="right"/>
        <w:rPr>
          <w:rFonts w:ascii="Liberation Serif" w:hAnsi="Liberation Serif"/>
          <w:sz w:val="28"/>
          <w:szCs w:val="28"/>
        </w:rPr>
      </w:pPr>
      <w:r w:rsidRPr="00CE0024">
        <w:rPr>
          <w:rFonts w:ascii="Liberation Serif" w:hAnsi="Liberation Serif"/>
          <w:sz w:val="28"/>
          <w:szCs w:val="28"/>
        </w:rPr>
        <w:lastRenderedPageBreak/>
        <w:t>Приложение 3</w:t>
      </w:r>
      <w:r w:rsidRPr="00CE0024">
        <w:rPr>
          <w:rFonts w:ascii="Liberation Serif" w:hAnsi="Liberation Serif"/>
          <w:sz w:val="28"/>
          <w:szCs w:val="28"/>
        </w:rPr>
        <w:br/>
        <w:t>к </w:t>
      </w:r>
      <w:hyperlink r:id="rId68" w:anchor="/multilink/55722450/paragraph/1/number/0" w:history="1">
        <w:r w:rsidRPr="00CE0024">
          <w:rPr>
            <w:rFonts w:ascii="Liberation Serif" w:hAnsi="Liberation Serif"/>
            <w:sz w:val="28"/>
            <w:szCs w:val="28"/>
          </w:rPr>
          <w:t>Учетной политике</w:t>
        </w:r>
      </w:hyperlink>
      <w:r w:rsidRPr="00CE0024">
        <w:rPr>
          <w:rFonts w:ascii="Liberation Serif" w:hAnsi="Liberation Serif"/>
          <w:sz w:val="28"/>
          <w:szCs w:val="28"/>
        </w:rPr>
        <w:br/>
        <w:t>МКУ «Жилкомстрой»</w:t>
      </w:r>
    </w:p>
    <w:p w:rsidR="00C334D1" w:rsidRPr="00CE0024" w:rsidRDefault="00C334D1" w:rsidP="00C334D1">
      <w:pPr>
        <w:pStyle w:val="s3"/>
        <w:shd w:val="clear" w:color="auto" w:fill="FFFFFF"/>
        <w:jc w:val="center"/>
        <w:rPr>
          <w:rFonts w:ascii="Liberation Serif" w:hAnsi="Liberation Serif"/>
          <w:b/>
          <w:sz w:val="28"/>
          <w:szCs w:val="28"/>
        </w:rPr>
      </w:pPr>
      <w:r w:rsidRPr="00CE0024">
        <w:rPr>
          <w:rFonts w:ascii="Liberation Serif" w:hAnsi="Liberation Serif"/>
          <w:b/>
          <w:sz w:val="28"/>
          <w:szCs w:val="28"/>
        </w:rPr>
        <w:t>Положение о комиссии по проверке показаний одометров автотранспорта</w:t>
      </w:r>
    </w:p>
    <w:p w:rsidR="00C334D1" w:rsidRPr="00CE0024" w:rsidRDefault="00C334D1" w:rsidP="00C334D1">
      <w:pPr>
        <w:pStyle w:val="s3"/>
        <w:shd w:val="clear" w:color="auto" w:fill="FFFFFF"/>
        <w:jc w:val="center"/>
        <w:rPr>
          <w:rFonts w:ascii="Liberation Serif" w:hAnsi="Liberation Serif"/>
          <w:b/>
          <w:sz w:val="28"/>
          <w:szCs w:val="28"/>
        </w:rPr>
      </w:pPr>
      <w:r w:rsidRPr="00CE0024">
        <w:rPr>
          <w:rFonts w:ascii="Liberation Serif" w:hAnsi="Liberation Serif"/>
          <w:b/>
          <w:sz w:val="28"/>
          <w:szCs w:val="28"/>
        </w:rPr>
        <w:t>1. Общие положения</w:t>
      </w:r>
    </w:p>
    <w:p w:rsidR="00C334D1" w:rsidRPr="00CE0024" w:rsidRDefault="00C334D1" w:rsidP="00CE0024">
      <w:pPr>
        <w:pStyle w:val="s1"/>
        <w:shd w:val="clear" w:color="auto" w:fill="FFFFFF"/>
        <w:spacing w:before="0" w:beforeAutospacing="0" w:after="0" w:afterAutospacing="0"/>
        <w:jc w:val="both"/>
        <w:rPr>
          <w:rFonts w:ascii="Liberation Serif" w:hAnsi="Liberation Serif"/>
          <w:sz w:val="28"/>
          <w:szCs w:val="28"/>
        </w:rPr>
      </w:pPr>
      <w:r w:rsidRPr="00CE0024">
        <w:rPr>
          <w:rFonts w:ascii="Liberation Serif" w:hAnsi="Liberation Serif"/>
          <w:sz w:val="28"/>
          <w:szCs w:val="28"/>
        </w:rPr>
        <w:t>1.1. Настоящее Положение определяет порядок создания, функции, задачи, регламент работы комиссии по проверке показаний одометров автотранспорта МКУ «Жилкомстрой».</w:t>
      </w:r>
    </w:p>
    <w:p w:rsidR="00C334D1" w:rsidRPr="00CE0024" w:rsidRDefault="00C334D1" w:rsidP="00CE0024">
      <w:pPr>
        <w:pStyle w:val="s1"/>
        <w:shd w:val="clear" w:color="auto" w:fill="FFFFFF"/>
        <w:spacing w:before="0" w:beforeAutospacing="0" w:after="0" w:afterAutospacing="0"/>
        <w:jc w:val="both"/>
        <w:rPr>
          <w:rFonts w:ascii="Liberation Serif" w:hAnsi="Liberation Serif"/>
          <w:sz w:val="28"/>
          <w:szCs w:val="28"/>
        </w:rPr>
      </w:pPr>
      <w:r w:rsidRPr="00CE0024">
        <w:rPr>
          <w:rFonts w:ascii="Liberation Serif" w:hAnsi="Liberation Serif"/>
          <w:sz w:val="28"/>
          <w:szCs w:val="28"/>
        </w:rPr>
        <w:t>1.2. Комиссия создается в целях определения степени износа служебного автотранспорта, а также контроля над расходом топлива и смазочных материалов в МКУ «Жилкомстрой»</w:t>
      </w:r>
    </w:p>
    <w:p w:rsidR="00C334D1" w:rsidRPr="00CE0024" w:rsidRDefault="00C334D1" w:rsidP="00CE0024">
      <w:pPr>
        <w:pStyle w:val="s1"/>
        <w:shd w:val="clear" w:color="auto" w:fill="FFFFFF"/>
        <w:spacing w:before="0" w:beforeAutospacing="0" w:after="0" w:afterAutospacing="0"/>
        <w:jc w:val="both"/>
        <w:rPr>
          <w:rFonts w:ascii="Liberation Serif" w:hAnsi="Liberation Serif"/>
          <w:sz w:val="28"/>
          <w:szCs w:val="28"/>
        </w:rPr>
      </w:pPr>
      <w:r w:rsidRPr="00CE0024">
        <w:rPr>
          <w:rFonts w:ascii="Liberation Serif" w:hAnsi="Liberation Serif"/>
          <w:sz w:val="28"/>
          <w:szCs w:val="28"/>
        </w:rPr>
        <w:t>1.3. Комиссия является постоянно действующей и осуществляет свою деятельность в соответствии с настоящим положением.</w:t>
      </w:r>
    </w:p>
    <w:p w:rsidR="00C334D1" w:rsidRPr="00CE0024" w:rsidRDefault="00C334D1" w:rsidP="00C334D1">
      <w:pPr>
        <w:pStyle w:val="s3"/>
        <w:shd w:val="clear" w:color="auto" w:fill="FFFFFF"/>
        <w:jc w:val="center"/>
        <w:rPr>
          <w:rFonts w:ascii="Liberation Serif" w:hAnsi="Liberation Serif"/>
          <w:b/>
          <w:sz w:val="28"/>
          <w:szCs w:val="28"/>
        </w:rPr>
      </w:pPr>
      <w:r w:rsidRPr="00CE0024">
        <w:rPr>
          <w:rFonts w:ascii="Liberation Serif" w:hAnsi="Liberation Serif"/>
          <w:b/>
          <w:sz w:val="28"/>
          <w:szCs w:val="28"/>
        </w:rPr>
        <w:t>2. Образование и состав комиссии</w:t>
      </w:r>
    </w:p>
    <w:p w:rsidR="00C334D1" w:rsidRPr="00CE0024" w:rsidRDefault="00C334D1" w:rsidP="00CE0024">
      <w:pPr>
        <w:pStyle w:val="s1"/>
        <w:shd w:val="clear" w:color="auto" w:fill="FFFFFF"/>
        <w:spacing w:before="0" w:beforeAutospacing="0" w:after="0" w:afterAutospacing="0"/>
        <w:jc w:val="both"/>
        <w:rPr>
          <w:rFonts w:ascii="Liberation Serif" w:hAnsi="Liberation Serif"/>
          <w:sz w:val="28"/>
          <w:szCs w:val="28"/>
        </w:rPr>
      </w:pPr>
      <w:r w:rsidRPr="00CE0024">
        <w:rPr>
          <w:rFonts w:ascii="Liberation Serif" w:hAnsi="Liberation Serif"/>
          <w:sz w:val="28"/>
          <w:szCs w:val="28"/>
        </w:rPr>
        <w:t>2.1. Комиссия создается на основании </w:t>
      </w:r>
      <w:hyperlink r:id="rId69" w:anchor="/document/55729158/entry/0" w:history="1">
        <w:r w:rsidRPr="00CE0024">
          <w:rPr>
            <w:rFonts w:ascii="Liberation Serif" w:hAnsi="Liberation Serif"/>
            <w:sz w:val="28"/>
            <w:szCs w:val="28"/>
          </w:rPr>
          <w:t>приказа</w:t>
        </w:r>
      </w:hyperlink>
      <w:r w:rsidRPr="00CE0024">
        <w:rPr>
          <w:rFonts w:ascii="Liberation Serif" w:hAnsi="Liberation Serif"/>
          <w:sz w:val="28"/>
          <w:szCs w:val="28"/>
        </w:rPr>
        <w:t> руководителя организации.</w:t>
      </w:r>
    </w:p>
    <w:p w:rsidR="00C334D1" w:rsidRPr="00CE0024" w:rsidRDefault="00C334D1" w:rsidP="00CE0024">
      <w:pPr>
        <w:pStyle w:val="s1"/>
        <w:shd w:val="clear" w:color="auto" w:fill="FFFFFF"/>
        <w:spacing w:before="0" w:beforeAutospacing="0" w:after="0" w:afterAutospacing="0"/>
        <w:jc w:val="both"/>
        <w:rPr>
          <w:rFonts w:ascii="Liberation Serif" w:hAnsi="Liberation Serif"/>
          <w:sz w:val="28"/>
          <w:szCs w:val="28"/>
        </w:rPr>
      </w:pPr>
      <w:r w:rsidRPr="00CE0024">
        <w:rPr>
          <w:rFonts w:ascii="Liberation Serif" w:hAnsi="Liberation Serif"/>
          <w:sz w:val="28"/>
          <w:szCs w:val="28"/>
        </w:rPr>
        <w:t>2.2. Количественный состав комиссии утверждается руководителем организации, но не может быть менее трех человек.</w:t>
      </w:r>
    </w:p>
    <w:p w:rsidR="00C334D1" w:rsidRPr="00CE0024" w:rsidRDefault="00C334D1" w:rsidP="00CE0024">
      <w:pPr>
        <w:pStyle w:val="s1"/>
        <w:shd w:val="clear" w:color="auto" w:fill="FFFFFF"/>
        <w:spacing w:before="0" w:beforeAutospacing="0" w:after="0" w:afterAutospacing="0"/>
        <w:jc w:val="both"/>
        <w:rPr>
          <w:rFonts w:ascii="Liberation Serif" w:hAnsi="Liberation Serif"/>
          <w:sz w:val="28"/>
          <w:szCs w:val="28"/>
        </w:rPr>
      </w:pPr>
      <w:r w:rsidRPr="00CE0024">
        <w:rPr>
          <w:rFonts w:ascii="Liberation Serif" w:hAnsi="Liberation Serif"/>
          <w:sz w:val="28"/>
          <w:szCs w:val="28"/>
        </w:rPr>
        <w:t>2.3. В состав комиссии по проверке показаний одометров автотранспорта входят: директор, механик, бухгалтер.</w:t>
      </w:r>
    </w:p>
    <w:p w:rsidR="00C334D1" w:rsidRPr="00CE0024" w:rsidRDefault="00C334D1" w:rsidP="00CE0024">
      <w:pPr>
        <w:pStyle w:val="s1"/>
        <w:shd w:val="clear" w:color="auto" w:fill="FFFFFF"/>
        <w:spacing w:before="0" w:beforeAutospacing="0" w:after="0" w:afterAutospacing="0"/>
        <w:jc w:val="both"/>
        <w:rPr>
          <w:rFonts w:ascii="Liberation Serif" w:hAnsi="Liberation Serif"/>
          <w:sz w:val="28"/>
          <w:szCs w:val="28"/>
        </w:rPr>
      </w:pPr>
      <w:r w:rsidRPr="00CE0024">
        <w:rPr>
          <w:rFonts w:ascii="Liberation Serif" w:hAnsi="Liberation Serif"/>
          <w:sz w:val="28"/>
          <w:szCs w:val="28"/>
        </w:rPr>
        <w:t>2.4. Председателем комиссии является директор.</w:t>
      </w:r>
    </w:p>
    <w:p w:rsidR="00C334D1" w:rsidRPr="00CE0024" w:rsidRDefault="00C334D1" w:rsidP="00C334D1">
      <w:pPr>
        <w:pStyle w:val="s3"/>
        <w:shd w:val="clear" w:color="auto" w:fill="FFFFFF"/>
        <w:jc w:val="center"/>
        <w:rPr>
          <w:rFonts w:ascii="Liberation Serif" w:hAnsi="Liberation Serif"/>
          <w:b/>
          <w:sz w:val="28"/>
          <w:szCs w:val="28"/>
        </w:rPr>
      </w:pPr>
      <w:r w:rsidRPr="00CE0024">
        <w:rPr>
          <w:rFonts w:ascii="Liberation Serif" w:hAnsi="Liberation Serif"/>
          <w:b/>
          <w:sz w:val="28"/>
          <w:szCs w:val="28"/>
        </w:rPr>
        <w:t>3. Задачи и функциональные обязанности комиссии</w:t>
      </w:r>
    </w:p>
    <w:p w:rsidR="00C334D1" w:rsidRPr="00CE0024" w:rsidRDefault="00C334D1" w:rsidP="00CE0024">
      <w:pPr>
        <w:pStyle w:val="s1"/>
        <w:shd w:val="clear" w:color="auto" w:fill="FFFFFF"/>
        <w:spacing w:before="0" w:beforeAutospacing="0" w:after="0" w:afterAutospacing="0"/>
        <w:jc w:val="both"/>
        <w:rPr>
          <w:rFonts w:ascii="Liberation Serif" w:hAnsi="Liberation Serif"/>
          <w:sz w:val="28"/>
          <w:szCs w:val="28"/>
        </w:rPr>
      </w:pPr>
      <w:r w:rsidRPr="00CE0024">
        <w:rPr>
          <w:rFonts w:ascii="Liberation Serif" w:hAnsi="Liberation Serif"/>
          <w:sz w:val="28"/>
          <w:szCs w:val="28"/>
        </w:rPr>
        <w:t>3.1. Основной задачей комиссии является проверка соответствия показаний одометров в путевых листах и фактических показаний одометров в автомобилях организации.</w:t>
      </w:r>
    </w:p>
    <w:p w:rsidR="00C334D1" w:rsidRPr="00CE0024" w:rsidRDefault="00C334D1" w:rsidP="00CE0024">
      <w:pPr>
        <w:pStyle w:val="s1"/>
        <w:shd w:val="clear" w:color="auto" w:fill="FFFFFF"/>
        <w:spacing w:before="0" w:beforeAutospacing="0" w:after="0" w:afterAutospacing="0"/>
        <w:jc w:val="both"/>
        <w:rPr>
          <w:rFonts w:ascii="Liberation Serif" w:hAnsi="Liberation Serif"/>
          <w:sz w:val="28"/>
          <w:szCs w:val="28"/>
        </w:rPr>
      </w:pPr>
      <w:r w:rsidRPr="00CE0024">
        <w:rPr>
          <w:rFonts w:ascii="Liberation Serif" w:hAnsi="Liberation Serif"/>
          <w:sz w:val="28"/>
          <w:szCs w:val="28"/>
        </w:rPr>
        <w:t>3.2. Основными функциональными обязанностями комиссии являются:</w:t>
      </w:r>
    </w:p>
    <w:p w:rsidR="00C334D1" w:rsidRPr="00CE0024" w:rsidRDefault="00C334D1" w:rsidP="00CE0024">
      <w:pPr>
        <w:pStyle w:val="s1"/>
        <w:shd w:val="clear" w:color="auto" w:fill="FFFFFF"/>
        <w:spacing w:before="0" w:beforeAutospacing="0" w:after="0" w:afterAutospacing="0"/>
        <w:jc w:val="both"/>
        <w:rPr>
          <w:rFonts w:ascii="Liberation Serif" w:hAnsi="Liberation Serif"/>
          <w:sz w:val="28"/>
          <w:szCs w:val="28"/>
        </w:rPr>
      </w:pPr>
      <w:r w:rsidRPr="00CE0024">
        <w:rPr>
          <w:rFonts w:ascii="Liberation Serif" w:hAnsi="Liberation Serif"/>
          <w:sz w:val="28"/>
          <w:szCs w:val="28"/>
        </w:rPr>
        <w:t>- проверка наличия пломб и правильности пломбирования одометров;</w:t>
      </w:r>
    </w:p>
    <w:p w:rsidR="00C334D1" w:rsidRPr="00CE0024" w:rsidRDefault="00C334D1" w:rsidP="00CE0024">
      <w:pPr>
        <w:pStyle w:val="s1"/>
        <w:shd w:val="clear" w:color="auto" w:fill="FFFFFF"/>
        <w:spacing w:before="0" w:beforeAutospacing="0" w:after="0" w:afterAutospacing="0"/>
        <w:jc w:val="both"/>
        <w:rPr>
          <w:rFonts w:ascii="Liberation Serif" w:hAnsi="Liberation Serif"/>
          <w:sz w:val="28"/>
          <w:szCs w:val="28"/>
        </w:rPr>
      </w:pPr>
      <w:r w:rsidRPr="00CE0024">
        <w:rPr>
          <w:rFonts w:ascii="Liberation Serif" w:hAnsi="Liberation Serif"/>
          <w:sz w:val="28"/>
          <w:szCs w:val="28"/>
        </w:rPr>
        <w:t>- проверка показаний одометров;</w:t>
      </w:r>
    </w:p>
    <w:p w:rsidR="00C334D1" w:rsidRPr="00CE0024" w:rsidRDefault="00C334D1" w:rsidP="00CE0024">
      <w:pPr>
        <w:pStyle w:val="s1"/>
        <w:shd w:val="clear" w:color="auto" w:fill="FFFFFF"/>
        <w:spacing w:before="0" w:beforeAutospacing="0" w:after="0" w:afterAutospacing="0"/>
        <w:jc w:val="both"/>
        <w:rPr>
          <w:rFonts w:ascii="Liberation Serif" w:hAnsi="Liberation Serif"/>
          <w:sz w:val="28"/>
          <w:szCs w:val="28"/>
        </w:rPr>
      </w:pPr>
      <w:r w:rsidRPr="00CE0024">
        <w:rPr>
          <w:rFonts w:ascii="Liberation Serif" w:hAnsi="Liberation Serif"/>
          <w:sz w:val="28"/>
          <w:szCs w:val="28"/>
        </w:rPr>
        <w:t>- выявление неправомерной корректировки показаний одометров;</w:t>
      </w:r>
    </w:p>
    <w:p w:rsidR="00C334D1" w:rsidRPr="00CE0024" w:rsidRDefault="00C334D1" w:rsidP="00CE0024">
      <w:pPr>
        <w:pStyle w:val="s1"/>
        <w:shd w:val="clear" w:color="auto" w:fill="FFFFFF"/>
        <w:spacing w:before="0" w:beforeAutospacing="0" w:after="0" w:afterAutospacing="0"/>
        <w:jc w:val="both"/>
        <w:rPr>
          <w:rFonts w:ascii="Liberation Serif" w:hAnsi="Liberation Serif"/>
          <w:sz w:val="28"/>
          <w:szCs w:val="28"/>
        </w:rPr>
      </w:pPr>
      <w:r w:rsidRPr="00CE0024">
        <w:rPr>
          <w:rFonts w:ascii="Liberation Serif" w:hAnsi="Liberation Serif"/>
          <w:sz w:val="28"/>
          <w:szCs w:val="28"/>
        </w:rPr>
        <w:t>- проверка правильности оформления первичных документов бухгалтерского учета, полноты и качества заполнения путевых листов.</w:t>
      </w:r>
    </w:p>
    <w:p w:rsidR="00C334D1" w:rsidRPr="00CE0024" w:rsidRDefault="00C334D1" w:rsidP="00C334D1">
      <w:pPr>
        <w:pStyle w:val="s3"/>
        <w:shd w:val="clear" w:color="auto" w:fill="FFFFFF"/>
        <w:jc w:val="center"/>
        <w:rPr>
          <w:rFonts w:ascii="Liberation Serif" w:hAnsi="Liberation Serif"/>
          <w:b/>
          <w:sz w:val="28"/>
          <w:szCs w:val="28"/>
        </w:rPr>
      </w:pPr>
      <w:r w:rsidRPr="00CE0024">
        <w:rPr>
          <w:rFonts w:ascii="Liberation Serif" w:hAnsi="Liberation Serif"/>
          <w:b/>
          <w:sz w:val="28"/>
          <w:szCs w:val="28"/>
        </w:rPr>
        <w:t>4. Регламент работы комиссии</w:t>
      </w:r>
    </w:p>
    <w:p w:rsidR="00C334D1" w:rsidRPr="00CE0024" w:rsidRDefault="00C334D1" w:rsidP="00CE0024">
      <w:pPr>
        <w:pStyle w:val="s1"/>
        <w:shd w:val="clear" w:color="auto" w:fill="FFFFFF"/>
        <w:spacing w:before="0" w:beforeAutospacing="0" w:after="0" w:afterAutospacing="0"/>
        <w:jc w:val="both"/>
        <w:rPr>
          <w:rFonts w:ascii="Liberation Serif" w:hAnsi="Liberation Serif"/>
          <w:sz w:val="28"/>
          <w:szCs w:val="28"/>
        </w:rPr>
      </w:pPr>
      <w:r w:rsidRPr="00CE0024">
        <w:rPr>
          <w:rFonts w:ascii="Liberation Serif" w:hAnsi="Liberation Serif"/>
          <w:sz w:val="28"/>
          <w:szCs w:val="28"/>
        </w:rPr>
        <w:t>4.1. Проверка показаний одометров осуществляется 1 раз в полгода</w:t>
      </w:r>
      <w:r w:rsidR="00CE0024">
        <w:rPr>
          <w:rFonts w:ascii="Liberation Serif" w:hAnsi="Liberation Serif"/>
          <w:sz w:val="28"/>
          <w:szCs w:val="28"/>
        </w:rPr>
        <w:t>.</w:t>
      </w:r>
    </w:p>
    <w:p w:rsidR="00C334D1" w:rsidRPr="00CE0024" w:rsidRDefault="00C334D1" w:rsidP="00CE0024">
      <w:pPr>
        <w:pStyle w:val="s1"/>
        <w:shd w:val="clear" w:color="auto" w:fill="FFFFFF"/>
        <w:spacing w:before="0" w:beforeAutospacing="0" w:after="0" w:afterAutospacing="0"/>
        <w:jc w:val="both"/>
        <w:rPr>
          <w:rFonts w:ascii="Liberation Serif" w:hAnsi="Liberation Serif"/>
          <w:sz w:val="28"/>
          <w:szCs w:val="28"/>
        </w:rPr>
      </w:pPr>
      <w:r w:rsidRPr="00CE0024">
        <w:rPr>
          <w:rFonts w:ascii="Liberation Serif" w:hAnsi="Liberation Serif"/>
          <w:sz w:val="28"/>
          <w:szCs w:val="28"/>
        </w:rPr>
        <w:lastRenderedPageBreak/>
        <w:t>4.2. Для обеспечения внезапности проверки председатель комиссии принимает решение о дне проведения проверки самостоятельно и доводит его до членов комиссии накануне планируемой проверки.</w:t>
      </w:r>
    </w:p>
    <w:p w:rsidR="00C334D1" w:rsidRPr="00CE0024" w:rsidRDefault="00C334D1" w:rsidP="00CE0024">
      <w:pPr>
        <w:pStyle w:val="s1"/>
        <w:shd w:val="clear" w:color="auto" w:fill="FFFFFF"/>
        <w:spacing w:before="0" w:beforeAutospacing="0" w:after="0" w:afterAutospacing="0"/>
        <w:jc w:val="both"/>
        <w:rPr>
          <w:rFonts w:ascii="Liberation Serif" w:hAnsi="Liberation Serif"/>
          <w:sz w:val="28"/>
          <w:szCs w:val="28"/>
        </w:rPr>
      </w:pPr>
      <w:r w:rsidRPr="00CE0024">
        <w:rPr>
          <w:rFonts w:ascii="Liberation Serif" w:hAnsi="Liberation Serif"/>
          <w:sz w:val="28"/>
          <w:szCs w:val="28"/>
        </w:rPr>
        <w:t>4.3. Комиссия проводит снятие показаний одометра в присутствии водителя проверяемого автомобиля.</w:t>
      </w:r>
    </w:p>
    <w:p w:rsidR="00C334D1" w:rsidRPr="00CE0024" w:rsidRDefault="00C334D1" w:rsidP="00CE0024">
      <w:pPr>
        <w:pStyle w:val="s1"/>
        <w:shd w:val="clear" w:color="auto" w:fill="FFFFFF"/>
        <w:spacing w:before="0" w:beforeAutospacing="0" w:after="0" w:afterAutospacing="0"/>
        <w:jc w:val="both"/>
        <w:rPr>
          <w:rFonts w:ascii="Liberation Serif" w:hAnsi="Liberation Serif"/>
          <w:sz w:val="28"/>
          <w:szCs w:val="28"/>
        </w:rPr>
      </w:pPr>
      <w:r w:rsidRPr="00CE0024">
        <w:rPr>
          <w:rFonts w:ascii="Liberation Serif" w:hAnsi="Liberation Serif"/>
          <w:sz w:val="28"/>
          <w:szCs w:val="28"/>
        </w:rPr>
        <w:t>4.4. По итогам проверки комиссией составляется акт.</w:t>
      </w:r>
    </w:p>
    <w:p w:rsidR="00C334D1" w:rsidRPr="00CE0024" w:rsidRDefault="00C334D1" w:rsidP="00CE0024">
      <w:pPr>
        <w:pStyle w:val="s1"/>
        <w:shd w:val="clear" w:color="auto" w:fill="FFFFFF"/>
        <w:spacing w:before="0" w:beforeAutospacing="0" w:after="0" w:afterAutospacing="0"/>
        <w:jc w:val="both"/>
        <w:rPr>
          <w:rFonts w:ascii="Liberation Serif" w:hAnsi="Liberation Serif"/>
          <w:sz w:val="28"/>
          <w:szCs w:val="28"/>
        </w:rPr>
      </w:pPr>
      <w:r w:rsidRPr="00CE0024">
        <w:rPr>
          <w:rFonts w:ascii="Liberation Serif" w:hAnsi="Liberation Serif"/>
          <w:sz w:val="28"/>
          <w:szCs w:val="28"/>
        </w:rPr>
        <w:t>4.5. Акт оформляется с включением всех вопросов, изученных в ходе проверки, а также с описанием выявленных недостатков и нарушений.</w:t>
      </w:r>
    </w:p>
    <w:p w:rsidR="00C334D1" w:rsidRPr="00CE0024" w:rsidRDefault="00C334D1" w:rsidP="00CE0024">
      <w:pPr>
        <w:pStyle w:val="s1"/>
        <w:shd w:val="clear" w:color="auto" w:fill="FFFFFF"/>
        <w:spacing w:before="0" w:beforeAutospacing="0" w:after="0" w:afterAutospacing="0"/>
        <w:jc w:val="both"/>
        <w:rPr>
          <w:rFonts w:ascii="Liberation Serif" w:hAnsi="Liberation Serif"/>
          <w:sz w:val="28"/>
          <w:szCs w:val="28"/>
        </w:rPr>
      </w:pPr>
      <w:r w:rsidRPr="00CE0024">
        <w:rPr>
          <w:rFonts w:ascii="Liberation Serif" w:hAnsi="Liberation Serif"/>
          <w:sz w:val="28"/>
          <w:szCs w:val="28"/>
        </w:rPr>
        <w:t>4.6. Персональную ответственность за деятельность комиссии несет председатель комиссии.</w:t>
      </w:r>
    </w:p>
    <w:p w:rsidR="00C334D1" w:rsidRPr="00CE0024" w:rsidRDefault="00C334D1" w:rsidP="00CE0024">
      <w:pPr>
        <w:pStyle w:val="indent1"/>
        <w:shd w:val="clear" w:color="auto" w:fill="FFFFFF"/>
        <w:spacing w:before="0" w:beforeAutospacing="0" w:after="0" w:afterAutospacing="0"/>
        <w:jc w:val="right"/>
        <w:rPr>
          <w:rFonts w:ascii="Liberation Serif" w:hAnsi="Liberation Serif"/>
          <w:sz w:val="28"/>
          <w:szCs w:val="28"/>
        </w:rPr>
      </w:pPr>
    </w:p>
    <w:p w:rsidR="00C334D1" w:rsidRDefault="00C334D1" w:rsidP="00C334D1">
      <w:pPr>
        <w:rPr>
          <w:lang w:val="ru-RU"/>
        </w:rPr>
      </w:pPr>
    </w:p>
    <w:p w:rsidR="00C334D1" w:rsidRDefault="00C334D1" w:rsidP="00C334D1">
      <w:pPr>
        <w:rPr>
          <w:lang w:val="ru-RU"/>
        </w:rPr>
      </w:pPr>
    </w:p>
    <w:p w:rsidR="00C334D1" w:rsidRDefault="00C334D1" w:rsidP="00C334D1">
      <w:pPr>
        <w:rPr>
          <w:lang w:val="ru-RU"/>
        </w:rPr>
      </w:pPr>
    </w:p>
    <w:p w:rsidR="00C334D1" w:rsidRDefault="00C334D1" w:rsidP="00C334D1">
      <w:pPr>
        <w:rPr>
          <w:lang w:val="ru-RU"/>
        </w:rPr>
      </w:pPr>
    </w:p>
    <w:p w:rsidR="00C334D1" w:rsidRDefault="00C334D1" w:rsidP="00C334D1">
      <w:pPr>
        <w:rPr>
          <w:lang w:val="ru-RU"/>
        </w:rPr>
      </w:pPr>
    </w:p>
    <w:p w:rsidR="00C334D1" w:rsidRDefault="00C334D1" w:rsidP="00C334D1">
      <w:pPr>
        <w:rPr>
          <w:lang w:val="ru-RU"/>
        </w:rPr>
      </w:pPr>
    </w:p>
    <w:p w:rsidR="00C334D1" w:rsidRDefault="00C334D1" w:rsidP="00C334D1">
      <w:pPr>
        <w:rPr>
          <w:lang w:val="ru-RU"/>
        </w:rPr>
      </w:pPr>
    </w:p>
    <w:p w:rsidR="00C334D1" w:rsidRDefault="00C334D1" w:rsidP="00C334D1">
      <w:pPr>
        <w:rPr>
          <w:lang w:val="ru-RU"/>
        </w:rPr>
      </w:pPr>
    </w:p>
    <w:p w:rsidR="00C334D1" w:rsidRDefault="00C334D1" w:rsidP="00C334D1">
      <w:pPr>
        <w:rPr>
          <w:lang w:val="ru-RU"/>
        </w:rPr>
      </w:pPr>
    </w:p>
    <w:p w:rsidR="00C334D1" w:rsidRDefault="00C334D1" w:rsidP="00C334D1">
      <w:pPr>
        <w:rPr>
          <w:lang w:val="ru-RU"/>
        </w:rPr>
      </w:pPr>
    </w:p>
    <w:p w:rsidR="00C334D1" w:rsidRDefault="00C334D1" w:rsidP="00C334D1">
      <w:pPr>
        <w:rPr>
          <w:lang w:val="ru-RU"/>
        </w:rPr>
      </w:pPr>
    </w:p>
    <w:p w:rsidR="00C334D1" w:rsidRDefault="00C334D1" w:rsidP="00C334D1">
      <w:pPr>
        <w:rPr>
          <w:lang w:val="ru-RU"/>
        </w:rPr>
      </w:pPr>
    </w:p>
    <w:p w:rsidR="00C334D1" w:rsidRDefault="00C334D1" w:rsidP="00C334D1">
      <w:pPr>
        <w:rPr>
          <w:lang w:val="ru-RU"/>
        </w:rPr>
      </w:pPr>
    </w:p>
    <w:p w:rsidR="00C334D1" w:rsidRDefault="00C334D1" w:rsidP="00C334D1">
      <w:pPr>
        <w:rPr>
          <w:lang w:val="ru-RU"/>
        </w:rPr>
      </w:pPr>
    </w:p>
    <w:p w:rsidR="00C334D1" w:rsidRDefault="00C334D1" w:rsidP="00C334D1">
      <w:pPr>
        <w:rPr>
          <w:lang w:val="ru-RU"/>
        </w:rPr>
      </w:pPr>
    </w:p>
    <w:p w:rsidR="00C334D1" w:rsidRDefault="00C334D1" w:rsidP="00C334D1">
      <w:pPr>
        <w:rPr>
          <w:lang w:val="ru-RU"/>
        </w:rPr>
      </w:pPr>
    </w:p>
    <w:p w:rsidR="00C334D1" w:rsidRDefault="00C334D1" w:rsidP="00C334D1">
      <w:pPr>
        <w:rPr>
          <w:lang w:val="ru-RU"/>
        </w:rPr>
      </w:pPr>
    </w:p>
    <w:p w:rsidR="00C334D1" w:rsidRDefault="00C334D1" w:rsidP="00C334D1">
      <w:pPr>
        <w:rPr>
          <w:lang w:val="ru-RU"/>
        </w:rPr>
        <w:sectPr w:rsidR="00C334D1" w:rsidSect="00C334D1">
          <w:pgSz w:w="11907" w:h="16839"/>
          <w:pgMar w:top="1440" w:right="850" w:bottom="1440" w:left="1440" w:header="720" w:footer="720" w:gutter="0"/>
          <w:cols w:space="720"/>
        </w:sectPr>
      </w:pPr>
    </w:p>
    <w:p w:rsidR="00C334D1" w:rsidRPr="00CE0024" w:rsidRDefault="00C334D1" w:rsidP="00C334D1">
      <w:pPr>
        <w:pStyle w:val="indent1"/>
        <w:shd w:val="clear" w:color="auto" w:fill="FFFFFF"/>
        <w:jc w:val="right"/>
        <w:rPr>
          <w:rFonts w:ascii="Liberation Serif" w:hAnsi="Liberation Serif"/>
          <w:sz w:val="28"/>
          <w:szCs w:val="28"/>
        </w:rPr>
      </w:pPr>
      <w:r w:rsidRPr="00CE0024">
        <w:rPr>
          <w:rFonts w:ascii="Liberation Serif" w:hAnsi="Liberation Serif"/>
          <w:sz w:val="28"/>
          <w:szCs w:val="28"/>
        </w:rPr>
        <w:lastRenderedPageBreak/>
        <w:t>Приложение 4</w:t>
      </w:r>
      <w:r w:rsidRPr="00CE0024">
        <w:rPr>
          <w:rFonts w:ascii="Liberation Serif" w:hAnsi="Liberation Serif"/>
          <w:sz w:val="28"/>
          <w:szCs w:val="28"/>
        </w:rPr>
        <w:br/>
        <w:t>к </w:t>
      </w:r>
      <w:hyperlink r:id="rId70" w:anchor="/multilink/55722450/paragraph/1/number/0" w:history="1">
        <w:r w:rsidRPr="00CE0024">
          <w:rPr>
            <w:rFonts w:ascii="Liberation Serif" w:hAnsi="Liberation Serif"/>
            <w:sz w:val="28"/>
            <w:szCs w:val="28"/>
          </w:rPr>
          <w:t>Учетной политике</w:t>
        </w:r>
      </w:hyperlink>
      <w:r w:rsidRPr="00CE0024">
        <w:rPr>
          <w:rFonts w:ascii="Liberation Serif" w:hAnsi="Liberation Serif"/>
          <w:sz w:val="28"/>
          <w:szCs w:val="28"/>
        </w:rPr>
        <w:br/>
        <w:t>МКУ «Жилкомстрой»</w:t>
      </w:r>
    </w:p>
    <w:p w:rsidR="00C334D1" w:rsidRPr="00CE0024" w:rsidRDefault="00C334D1" w:rsidP="00CE0024">
      <w:pPr>
        <w:pStyle w:val="s3"/>
        <w:shd w:val="clear" w:color="auto" w:fill="FFFFFF"/>
        <w:jc w:val="center"/>
        <w:rPr>
          <w:rFonts w:ascii="Liberation Serif" w:hAnsi="Liberation Serif"/>
          <w:b/>
          <w:sz w:val="28"/>
          <w:szCs w:val="28"/>
        </w:rPr>
      </w:pPr>
      <w:r w:rsidRPr="00CE0024">
        <w:rPr>
          <w:rFonts w:ascii="Liberation Serif" w:hAnsi="Liberation Serif"/>
          <w:b/>
          <w:sz w:val="28"/>
          <w:szCs w:val="28"/>
        </w:rPr>
        <w:t>График документооборота - 2023</w:t>
      </w:r>
    </w:p>
    <w:tbl>
      <w:tblPr>
        <w:tblW w:w="14899" w:type="dxa"/>
        <w:shd w:val="clear" w:color="auto" w:fill="FFFFFF"/>
        <w:tblLayout w:type="fixed"/>
        <w:tblCellMar>
          <w:top w:w="15" w:type="dxa"/>
          <w:left w:w="15" w:type="dxa"/>
          <w:bottom w:w="15" w:type="dxa"/>
          <w:right w:w="15" w:type="dxa"/>
        </w:tblCellMar>
        <w:tblLook w:val="04A0"/>
      </w:tblPr>
      <w:tblGrid>
        <w:gridCol w:w="287"/>
        <w:gridCol w:w="1288"/>
        <w:gridCol w:w="1134"/>
        <w:gridCol w:w="1275"/>
        <w:gridCol w:w="1418"/>
        <w:gridCol w:w="1276"/>
        <w:gridCol w:w="1559"/>
        <w:gridCol w:w="850"/>
        <w:gridCol w:w="993"/>
        <w:gridCol w:w="2551"/>
        <w:gridCol w:w="2268"/>
      </w:tblGrid>
      <w:tr w:rsidR="00C334D1" w:rsidRPr="00CE0024" w:rsidTr="00C334D1">
        <w:trPr>
          <w:trHeight w:val="240"/>
        </w:trPr>
        <w:tc>
          <w:tcPr>
            <w:tcW w:w="28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N </w:t>
            </w:r>
            <w:proofErr w:type="gramStart"/>
            <w:r w:rsidRPr="00CE0024">
              <w:rPr>
                <w:rFonts w:ascii="Liberation Serif" w:eastAsia="Times New Roman" w:hAnsi="Liberation Serif" w:cs="Times New Roman"/>
                <w:sz w:val="16"/>
                <w:szCs w:val="16"/>
                <w:lang w:val="ru-RU" w:eastAsia="ru-RU"/>
              </w:rPr>
              <w:t>п</w:t>
            </w:r>
            <w:proofErr w:type="gramEnd"/>
            <w:r w:rsidRPr="00CE0024">
              <w:rPr>
                <w:rFonts w:ascii="Liberation Serif" w:eastAsia="Times New Roman" w:hAnsi="Liberation Serif" w:cs="Times New Roman"/>
                <w:sz w:val="16"/>
                <w:szCs w:val="16"/>
                <w:lang w:val="ru-RU" w:eastAsia="ru-RU"/>
              </w:rPr>
              <w:t>/п</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Наименование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proofErr w:type="gramStart"/>
            <w:r w:rsidRPr="00CE0024">
              <w:rPr>
                <w:rFonts w:ascii="Liberation Serif" w:eastAsia="Times New Roman" w:hAnsi="Liberation Serif" w:cs="Times New Roman"/>
                <w:sz w:val="16"/>
                <w:szCs w:val="16"/>
                <w:lang w:val="ru-RU" w:eastAsia="ru-RU"/>
              </w:rPr>
              <w:t>Ответственный</w:t>
            </w:r>
            <w:proofErr w:type="gramEnd"/>
            <w:r w:rsidRPr="00CE0024">
              <w:rPr>
                <w:rFonts w:ascii="Liberation Serif" w:eastAsia="Times New Roman" w:hAnsi="Liberation Serif" w:cs="Times New Roman"/>
                <w:sz w:val="16"/>
                <w:szCs w:val="16"/>
                <w:lang w:val="ru-RU" w:eastAsia="ru-RU"/>
              </w:rPr>
              <w:t xml:space="preserve"> за направление документа</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Срок ввода, ответственным исполнителем</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Должностное лицо, подписывающее, утверждающее документ</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Срок рассмотрения,</w:t>
            </w:r>
          </w:p>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утверждения документа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Срок направления документа в бухгалтерию</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C334D1" w:rsidRPr="00CE0024" w:rsidRDefault="00C334D1" w:rsidP="00CE0024">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Бухгалтерия</w:t>
            </w:r>
          </w:p>
        </w:tc>
      </w:tr>
      <w:tr w:rsidR="00C334D1" w:rsidRPr="000F644B" w:rsidTr="00C334D1">
        <w:tc>
          <w:tcPr>
            <w:tcW w:w="28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34D1" w:rsidRPr="00C334D1" w:rsidRDefault="00C334D1" w:rsidP="00C334D1">
            <w:pPr>
              <w:spacing w:before="0" w:beforeAutospacing="0" w:after="0" w:afterAutospacing="0"/>
              <w:rPr>
                <w:rFonts w:ascii="Times New Roman" w:eastAsia="Times New Roman" w:hAnsi="Times New Roman" w:cs="Times New Roman"/>
                <w:color w:val="22272F"/>
                <w:sz w:val="16"/>
                <w:szCs w:val="16"/>
                <w:lang w:val="ru-RU" w:eastAsia="ru-RU"/>
              </w:rPr>
            </w:pP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34D1" w:rsidRPr="00C334D1" w:rsidRDefault="00C334D1" w:rsidP="00C334D1">
            <w:pPr>
              <w:spacing w:before="0" w:beforeAutospacing="0" w:after="0" w:afterAutospacing="0"/>
              <w:rPr>
                <w:rFonts w:ascii="Times New Roman" w:eastAsia="Times New Roman" w:hAnsi="Times New Roman" w:cs="Times New Roman"/>
                <w:color w:val="22272F"/>
                <w:sz w:val="16"/>
                <w:szCs w:val="16"/>
                <w:lang w:val="ru-RU"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34D1" w:rsidRPr="00C334D1" w:rsidRDefault="00C334D1" w:rsidP="00C334D1">
            <w:pPr>
              <w:spacing w:before="0" w:beforeAutospacing="0" w:after="0" w:afterAutospacing="0"/>
              <w:rPr>
                <w:rFonts w:ascii="Times New Roman" w:eastAsia="Times New Roman" w:hAnsi="Times New Roman" w:cs="Times New Roman"/>
                <w:color w:val="22272F"/>
                <w:sz w:val="16"/>
                <w:szCs w:val="16"/>
                <w:lang w:val="ru-RU"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34D1" w:rsidRPr="00C334D1" w:rsidRDefault="00C334D1" w:rsidP="00C334D1">
            <w:pPr>
              <w:spacing w:before="0" w:beforeAutospacing="0" w:after="0" w:afterAutospacing="0"/>
              <w:rPr>
                <w:rFonts w:ascii="Times New Roman" w:eastAsia="Times New Roman" w:hAnsi="Times New Roman" w:cs="Times New Roman"/>
                <w:color w:val="22272F"/>
                <w:sz w:val="16"/>
                <w:szCs w:val="16"/>
                <w:lang w:val="ru-RU"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34D1" w:rsidRPr="00C334D1" w:rsidRDefault="00C334D1" w:rsidP="00C334D1">
            <w:pPr>
              <w:spacing w:before="0" w:beforeAutospacing="0" w:after="0" w:afterAutospacing="0"/>
              <w:rPr>
                <w:rFonts w:ascii="Times New Roman" w:eastAsia="Times New Roman" w:hAnsi="Times New Roman" w:cs="Times New Roman"/>
                <w:color w:val="22272F"/>
                <w:sz w:val="16"/>
                <w:szCs w:val="16"/>
                <w:lang w:val="ru-RU"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34D1" w:rsidRPr="00C334D1" w:rsidRDefault="00C334D1" w:rsidP="00C334D1">
            <w:pPr>
              <w:spacing w:before="0" w:beforeAutospacing="0" w:after="0" w:afterAutospacing="0"/>
              <w:rPr>
                <w:rFonts w:ascii="Times New Roman" w:eastAsia="Times New Roman" w:hAnsi="Times New Roman" w:cs="Times New Roman"/>
                <w:color w:val="22272F"/>
                <w:sz w:val="16"/>
                <w:szCs w:val="16"/>
                <w:lang w:val="ru-RU" w:eastAsia="ru-RU"/>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34D1" w:rsidRPr="00C334D1" w:rsidRDefault="00C334D1" w:rsidP="00C334D1">
            <w:pPr>
              <w:spacing w:before="0" w:beforeAutospacing="0" w:after="0" w:afterAutospacing="0"/>
              <w:rPr>
                <w:rFonts w:ascii="Times New Roman" w:eastAsia="Times New Roman" w:hAnsi="Times New Roman" w:cs="Times New Roman"/>
                <w:color w:val="22272F"/>
                <w:sz w:val="16"/>
                <w:szCs w:val="16"/>
                <w:lang w:val="ru-RU"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Ответственное лицо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Срок обработки/преобразования документа/информации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Результат обработки документа/информации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Назначение документа/информации. </w:t>
            </w:r>
            <w:proofErr w:type="gramStart"/>
            <w:r w:rsidRPr="00CE0024">
              <w:rPr>
                <w:rFonts w:ascii="Liberation Serif" w:eastAsia="Times New Roman" w:hAnsi="Liberation Serif" w:cs="Times New Roman"/>
                <w:sz w:val="16"/>
                <w:szCs w:val="16"/>
                <w:lang w:val="ru-RU" w:eastAsia="ru-RU"/>
              </w:rPr>
              <w:t>Кому</w:t>
            </w:r>
            <w:proofErr w:type="gramEnd"/>
            <w:r w:rsidRPr="00CE0024">
              <w:rPr>
                <w:rFonts w:ascii="Liberation Serif" w:eastAsia="Times New Roman" w:hAnsi="Liberation Serif" w:cs="Times New Roman"/>
                <w:sz w:val="16"/>
                <w:szCs w:val="16"/>
                <w:lang w:val="ru-RU" w:eastAsia="ru-RU"/>
              </w:rPr>
              <w:t xml:space="preserve"> и в </w:t>
            </w:r>
            <w:proofErr w:type="gramStart"/>
            <w:r w:rsidRPr="00CE0024">
              <w:rPr>
                <w:rFonts w:ascii="Liberation Serif" w:eastAsia="Times New Roman" w:hAnsi="Liberation Serif" w:cs="Times New Roman"/>
                <w:sz w:val="16"/>
                <w:szCs w:val="16"/>
                <w:lang w:val="ru-RU" w:eastAsia="ru-RU"/>
              </w:rPr>
              <w:t>какой</w:t>
            </w:r>
            <w:proofErr w:type="gramEnd"/>
            <w:r w:rsidRPr="00CE0024">
              <w:rPr>
                <w:rFonts w:ascii="Liberation Serif" w:eastAsia="Times New Roman" w:hAnsi="Liberation Serif" w:cs="Times New Roman"/>
                <w:sz w:val="16"/>
                <w:szCs w:val="16"/>
                <w:lang w:val="ru-RU" w:eastAsia="ru-RU"/>
              </w:rPr>
              <w:t xml:space="preserve"> срок направляется обработанный документ/информация</w:t>
            </w:r>
          </w:p>
        </w:tc>
      </w:tr>
      <w:tr w:rsidR="00C334D1" w:rsidRPr="00C334D1" w:rsidTr="00C334D1">
        <w:tc>
          <w:tcPr>
            <w:tcW w:w="287" w:type="dxa"/>
            <w:tcBorders>
              <w:top w:val="single" w:sz="4" w:space="0" w:color="000000"/>
              <w:left w:val="single" w:sz="4" w:space="0" w:color="000000"/>
              <w:bottom w:val="single" w:sz="4" w:space="0" w:color="000000"/>
              <w:right w:val="single" w:sz="4" w:space="0" w:color="000000"/>
            </w:tcBorders>
            <w:shd w:val="clear" w:color="auto" w:fill="FFFFFF"/>
            <w:hideMark/>
          </w:tcPr>
          <w:p w:rsidR="00C334D1" w:rsidRPr="00C334D1" w:rsidRDefault="00C334D1" w:rsidP="00C334D1">
            <w:pPr>
              <w:spacing w:before="0" w:beforeAutospacing="0" w:after="0" w:afterAutospacing="0"/>
              <w:jc w:val="center"/>
              <w:rPr>
                <w:rFonts w:ascii="Times New Roman" w:eastAsia="Times New Roman" w:hAnsi="Times New Roman" w:cs="Times New Roman"/>
                <w:color w:val="22272F"/>
                <w:sz w:val="16"/>
                <w:szCs w:val="16"/>
                <w:lang w:val="ru-RU" w:eastAsia="ru-RU"/>
              </w:rPr>
            </w:pPr>
            <w:r w:rsidRPr="00C334D1">
              <w:rPr>
                <w:rFonts w:ascii="Times New Roman" w:eastAsia="Times New Roman" w:hAnsi="Times New Roman" w:cs="Times New Roman"/>
                <w:color w:val="22272F"/>
                <w:sz w:val="16"/>
                <w:szCs w:val="16"/>
                <w:lang w:val="ru-RU" w:eastAsia="ru-RU"/>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FFFFFF"/>
            <w:hideMark/>
          </w:tcPr>
          <w:p w:rsidR="00C334D1" w:rsidRPr="00C334D1" w:rsidRDefault="00C334D1" w:rsidP="00C334D1">
            <w:pPr>
              <w:spacing w:before="0" w:beforeAutospacing="0" w:after="0" w:afterAutospacing="0"/>
              <w:jc w:val="center"/>
              <w:rPr>
                <w:rFonts w:ascii="Times New Roman" w:eastAsia="Times New Roman" w:hAnsi="Times New Roman" w:cs="Times New Roman"/>
                <w:color w:val="22272F"/>
                <w:sz w:val="16"/>
                <w:szCs w:val="16"/>
                <w:lang w:val="ru-RU" w:eastAsia="ru-RU"/>
              </w:rPr>
            </w:pPr>
            <w:r w:rsidRPr="00C334D1">
              <w:rPr>
                <w:rFonts w:ascii="Times New Roman" w:eastAsia="Times New Roman" w:hAnsi="Times New Roman" w:cs="Times New Roman"/>
                <w:color w:val="22272F"/>
                <w:sz w:val="16"/>
                <w:szCs w:val="16"/>
                <w:lang w:val="ru-RU"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334D1" w:rsidRPr="00C334D1" w:rsidRDefault="00C334D1" w:rsidP="00C334D1">
            <w:pPr>
              <w:spacing w:before="0" w:beforeAutospacing="0" w:after="0" w:afterAutospacing="0"/>
              <w:jc w:val="center"/>
              <w:rPr>
                <w:rFonts w:ascii="Times New Roman" w:eastAsia="Times New Roman" w:hAnsi="Times New Roman" w:cs="Times New Roman"/>
                <w:color w:val="22272F"/>
                <w:sz w:val="16"/>
                <w:szCs w:val="16"/>
                <w:lang w:val="ru-RU" w:eastAsia="ru-RU"/>
              </w:rPr>
            </w:pPr>
            <w:r w:rsidRPr="00C334D1">
              <w:rPr>
                <w:rFonts w:ascii="Times New Roman" w:eastAsia="Times New Roman" w:hAnsi="Times New Roman" w:cs="Times New Roman"/>
                <w:color w:val="22272F"/>
                <w:sz w:val="16"/>
                <w:szCs w:val="16"/>
                <w:lang w:val="ru-RU" w:eastAsia="ru-RU"/>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C334D1" w:rsidRPr="00C334D1" w:rsidRDefault="00C334D1" w:rsidP="00C334D1">
            <w:pPr>
              <w:spacing w:before="0" w:beforeAutospacing="0" w:after="0" w:afterAutospacing="0"/>
              <w:jc w:val="center"/>
              <w:rPr>
                <w:rFonts w:ascii="Times New Roman" w:eastAsia="Times New Roman" w:hAnsi="Times New Roman" w:cs="Times New Roman"/>
                <w:color w:val="22272F"/>
                <w:sz w:val="16"/>
                <w:szCs w:val="16"/>
                <w:lang w:val="ru-RU" w:eastAsia="ru-RU"/>
              </w:rPr>
            </w:pPr>
            <w:r w:rsidRPr="00C334D1">
              <w:rPr>
                <w:rFonts w:ascii="Times New Roman" w:eastAsia="Times New Roman" w:hAnsi="Times New Roman" w:cs="Times New Roman"/>
                <w:color w:val="22272F"/>
                <w:sz w:val="16"/>
                <w:szCs w:val="16"/>
                <w:lang w:val="ru-RU" w:eastAsia="ru-RU"/>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334D1" w:rsidRPr="00C334D1" w:rsidRDefault="00C334D1" w:rsidP="00C334D1">
            <w:pPr>
              <w:spacing w:before="0" w:beforeAutospacing="0" w:after="0" w:afterAutospacing="0"/>
              <w:jc w:val="center"/>
              <w:rPr>
                <w:rFonts w:ascii="Times New Roman" w:eastAsia="Times New Roman" w:hAnsi="Times New Roman" w:cs="Times New Roman"/>
                <w:color w:val="22272F"/>
                <w:sz w:val="16"/>
                <w:szCs w:val="16"/>
                <w:lang w:val="ru-RU" w:eastAsia="ru-RU"/>
              </w:rPr>
            </w:pPr>
            <w:r w:rsidRPr="00C334D1">
              <w:rPr>
                <w:rFonts w:ascii="Times New Roman" w:eastAsia="Times New Roman" w:hAnsi="Times New Roman" w:cs="Times New Roman"/>
                <w:color w:val="22272F"/>
                <w:sz w:val="16"/>
                <w:szCs w:val="16"/>
                <w:lang w:val="ru-RU" w:eastAsia="ru-RU"/>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334D1" w:rsidRPr="00C334D1" w:rsidRDefault="00C334D1" w:rsidP="00C334D1">
            <w:pPr>
              <w:spacing w:before="0" w:beforeAutospacing="0" w:after="0" w:afterAutospacing="0"/>
              <w:jc w:val="center"/>
              <w:rPr>
                <w:rFonts w:ascii="Times New Roman" w:eastAsia="Times New Roman" w:hAnsi="Times New Roman" w:cs="Times New Roman"/>
                <w:color w:val="22272F"/>
                <w:sz w:val="16"/>
                <w:szCs w:val="16"/>
                <w:lang w:val="ru-RU" w:eastAsia="ru-RU"/>
              </w:rPr>
            </w:pPr>
            <w:r w:rsidRPr="00C334D1">
              <w:rPr>
                <w:rFonts w:ascii="Times New Roman" w:eastAsia="Times New Roman" w:hAnsi="Times New Roman" w:cs="Times New Roman"/>
                <w:color w:val="22272F"/>
                <w:sz w:val="16"/>
                <w:szCs w:val="16"/>
                <w:lang w:val="ru-RU" w:eastAsia="ru-RU"/>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C334D1" w:rsidRPr="00C334D1" w:rsidRDefault="00C334D1" w:rsidP="00C334D1">
            <w:pPr>
              <w:spacing w:before="0" w:beforeAutospacing="0" w:after="0" w:afterAutospacing="0"/>
              <w:jc w:val="center"/>
              <w:rPr>
                <w:rFonts w:ascii="Times New Roman" w:eastAsia="Times New Roman" w:hAnsi="Times New Roman" w:cs="Times New Roman"/>
                <w:color w:val="22272F"/>
                <w:sz w:val="16"/>
                <w:szCs w:val="16"/>
                <w:lang w:val="ru-RU" w:eastAsia="ru-RU"/>
              </w:rPr>
            </w:pPr>
            <w:r w:rsidRPr="00C334D1">
              <w:rPr>
                <w:rFonts w:ascii="Times New Roman" w:eastAsia="Times New Roman" w:hAnsi="Times New Roman" w:cs="Times New Roman"/>
                <w:color w:val="22272F"/>
                <w:sz w:val="16"/>
                <w:szCs w:val="16"/>
                <w:lang w:val="ru-RU" w:eastAsia="ru-RU"/>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334D1" w:rsidRPr="00C334D1" w:rsidRDefault="00C334D1" w:rsidP="00C334D1">
            <w:pPr>
              <w:spacing w:before="0" w:beforeAutospacing="0" w:after="0" w:afterAutospacing="0"/>
              <w:jc w:val="center"/>
              <w:rPr>
                <w:rFonts w:ascii="Times New Roman" w:eastAsia="Times New Roman" w:hAnsi="Times New Roman" w:cs="Times New Roman"/>
                <w:color w:val="22272F"/>
                <w:sz w:val="16"/>
                <w:szCs w:val="16"/>
                <w:lang w:val="ru-RU" w:eastAsia="ru-RU"/>
              </w:rPr>
            </w:pPr>
            <w:r w:rsidRPr="00C334D1">
              <w:rPr>
                <w:rFonts w:ascii="Times New Roman" w:eastAsia="Times New Roman" w:hAnsi="Times New Roman" w:cs="Times New Roman"/>
                <w:color w:val="22272F"/>
                <w:sz w:val="16"/>
                <w:szCs w:val="16"/>
                <w:lang w:val="ru-RU" w:eastAsia="ru-RU"/>
              </w:rPr>
              <w:t>8</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334D1" w:rsidRPr="00C334D1" w:rsidRDefault="00C334D1" w:rsidP="00C334D1">
            <w:pPr>
              <w:spacing w:before="0" w:beforeAutospacing="0" w:after="0" w:afterAutospacing="0"/>
              <w:jc w:val="center"/>
              <w:rPr>
                <w:rFonts w:ascii="Times New Roman" w:eastAsia="Times New Roman" w:hAnsi="Times New Roman" w:cs="Times New Roman"/>
                <w:color w:val="22272F"/>
                <w:sz w:val="16"/>
                <w:szCs w:val="16"/>
                <w:lang w:val="ru-RU" w:eastAsia="ru-RU"/>
              </w:rPr>
            </w:pPr>
            <w:r w:rsidRPr="00C334D1">
              <w:rPr>
                <w:rFonts w:ascii="Times New Roman" w:eastAsia="Times New Roman" w:hAnsi="Times New Roman" w:cs="Times New Roman"/>
                <w:color w:val="22272F"/>
                <w:sz w:val="16"/>
                <w:szCs w:val="16"/>
                <w:lang w:val="ru-RU" w:eastAsia="ru-RU"/>
              </w:rPr>
              <w:t>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C334D1" w:rsidRPr="00C334D1" w:rsidRDefault="00C334D1" w:rsidP="00C334D1">
            <w:pPr>
              <w:spacing w:before="0" w:beforeAutospacing="0" w:after="0" w:afterAutospacing="0"/>
              <w:jc w:val="center"/>
              <w:rPr>
                <w:rFonts w:ascii="Times New Roman" w:eastAsia="Times New Roman" w:hAnsi="Times New Roman" w:cs="Times New Roman"/>
                <w:color w:val="22272F"/>
                <w:sz w:val="16"/>
                <w:szCs w:val="16"/>
                <w:lang w:val="ru-RU" w:eastAsia="ru-RU"/>
              </w:rPr>
            </w:pPr>
            <w:r w:rsidRPr="00C334D1">
              <w:rPr>
                <w:rFonts w:ascii="Times New Roman" w:eastAsia="Times New Roman" w:hAnsi="Times New Roman" w:cs="Times New Roman"/>
                <w:color w:val="22272F"/>
                <w:sz w:val="16"/>
                <w:szCs w:val="16"/>
                <w:lang w:val="ru-RU" w:eastAsia="ru-RU"/>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C334D1" w:rsidRPr="00C334D1" w:rsidRDefault="00C334D1" w:rsidP="00C334D1">
            <w:pPr>
              <w:spacing w:before="0" w:beforeAutospacing="0" w:after="0" w:afterAutospacing="0"/>
              <w:jc w:val="center"/>
              <w:rPr>
                <w:rFonts w:ascii="Times New Roman" w:eastAsia="Times New Roman" w:hAnsi="Times New Roman" w:cs="Times New Roman"/>
                <w:color w:val="22272F"/>
                <w:sz w:val="16"/>
                <w:szCs w:val="16"/>
                <w:lang w:val="ru-RU" w:eastAsia="ru-RU"/>
              </w:rPr>
            </w:pPr>
            <w:r w:rsidRPr="00C334D1">
              <w:rPr>
                <w:rFonts w:ascii="Times New Roman" w:eastAsia="Times New Roman" w:hAnsi="Times New Roman" w:cs="Times New Roman"/>
                <w:color w:val="22272F"/>
                <w:sz w:val="16"/>
                <w:szCs w:val="16"/>
                <w:lang w:val="ru-RU" w:eastAsia="ru-RU"/>
              </w:rPr>
              <w:t>11</w:t>
            </w:r>
          </w:p>
        </w:tc>
      </w:tr>
    </w:tbl>
    <w:p w:rsidR="00C334D1" w:rsidRPr="00C334D1" w:rsidRDefault="00C334D1" w:rsidP="00C334D1">
      <w:pPr>
        <w:shd w:val="clear" w:color="auto" w:fill="FFFFFF"/>
        <w:spacing w:before="0" w:beforeAutospacing="0" w:after="0" w:afterAutospacing="0"/>
        <w:jc w:val="both"/>
        <w:rPr>
          <w:rFonts w:ascii="Times New Roman" w:eastAsia="Times New Roman" w:hAnsi="Times New Roman" w:cs="Times New Roman"/>
          <w:vanish/>
          <w:color w:val="22272F"/>
          <w:sz w:val="16"/>
          <w:szCs w:val="16"/>
          <w:lang w:val="ru-RU" w:eastAsia="ru-RU"/>
        </w:rPr>
      </w:pPr>
    </w:p>
    <w:tbl>
      <w:tblPr>
        <w:tblW w:w="14899" w:type="dxa"/>
        <w:tblLayout w:type="fixed"/>
        <w:tblCellMar>
          <w:top w:w="15" w:type="dxa"/>
          <w:left w:w="15" w:type="dxa"/>
          <w:bottom w:w="15" w:type="dxa"/>
          <w:right w:w="15" w:type="dxa"/>
        </w:tblCellMar>
        <w:tblLook w:val="04A0"/>
      </w:tblPr>
      <w:tblGrid>
        <w:gridCol w:w="299"/>
        <w:gridCol w:w="1276"/>
        <w:gridCol w:w="1134"/>
        <w:gridCol w:w="1134"/>
        <w:gridCol w:w="141"/>
        <w:gridCol w:w="1419"/>
        <w:gridCol w:w="1275"/>
        <w:gridCol w:w="1560"/>
        <w:gridCol w:w="850"/>
        <w:gridCol w:w="992"/>
        <w:gridCol w:w="2551"/>
        <w:gridCol w:w="2268"/>
      </w:tblGrid>
      <w:tr w:rsidR="00C334D1" w:rsidRPr="00CE0024" w:rsidTr="00C334D1">
        <w:tc>
          <w:tcPr>
            <w:tcW w:w="14899" w:type="dxa"/>
            <w:gridSpan w:val="1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Учет нефинансовых активов</w:t>
            </w:r>
          </w:p>
        </w:tc>
      </w:tr>
      <w:tr w:rsidR="00C334D1" w:rsidRPr="00CE0024" w:rsidTr="00C334D1">
        <w:tc>
          <w:tcPr>
            <w:tcW w:w="29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1.1</w:t>
            </w:r>
          </w:p>
        </w:tc>
        <w:tc>
          <w:tcPr>
            <w:tcW w:w="127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Акт приема-пере-дачи объектов, полученных в </w:t>
            </w:r>
            <w:proofErr w:type="gramStart"/>
            <w:r w:rsidRPr="00CE0024">
              <w:rPr>
                <w:rFonts w:ascii="Liberation Serif" w:eastAsia="Times New Roman" w:hAnsi="Liberation Serif" w:cs="Times New Roman"/>
                <w:sz w:val="16"/>
                <w:szCs w:val="16"/>
                <w:lang w:val="ru-RU" w:eastAsia="ru-RU"/>
              </w:rPr>
              <w:t>личное</w:t>
            </w:r>
            <w:proofErr w:type="gramEnd"/>
            <w:r w:rsidRPr="00CE0024">
              <w:rPr>
                <w:rFonts w:ascii="Liberation Serif" w:eastAsia="Times New Roman" w:hAnsi="Liberation Serif" w:cs="Times New Roman"/>
                <w:sz w:val="16"/>
                <w:szCs w:val="16"/>
                <w:lang w:val="ru-RU" w:eastAsia="ru-RU"/>
              </w:rPr>
              <w:t xml:space="preserve"> пользова-ние (</w:t>
            </w:r>
            <w:hyperlink r:id="rId71" w:anchor="/document/400766923/entry/2003" w:history="1">
              <w:r w:rsidRPr="00CE0024">
                <w:rPr>
                  <w:rFonts w:ascii="Liberation Serif" w:eastAsia="Times New Roman" w:hAnsi="Liberation Serif" w:cs="Times New Roman"/>
                  <w:sz w:val="16"/>
                  <w:szCs w:val="16"/>
                  <w:lang w:val="ru-RU" w:eastAsia="ru-RU"/>
                </w:rPr>
                <w:t>ф.0510434</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(при выдаче имущества)</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ответственное за выдачу имущества</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Не позднее </w:t>
            </w:r>
            <w:proofErr w:type="gramStart"/>
            <w:r w:rsidRPr="00CE0024">
              <w:rPr>
                <w:rFonts w:ascii="Liberation Serif" w:eastAsia="Times New Roman" w:hAnsi="Liberation Serif" w:cs="Times New Roman"/>
                <w:sz w:val="16"/>
                <w:szCs w:val="16"/>
                <w:lang w:val="ru-RU" w:eastAsia="ru-RU"/>
              </w:rPr>
              <w:t>следу-ющего</w:t>
            </w:r>
            <w:proofErr w:type="gramEnd"/>
            <w:r w:rsidRPr="00CE0024">
              <w:rPr>
                <w:rFonts w:ascii="Liberation Serif" w:eastAsia="Times New Roman" w:hAnsi="Liberation Serif" w:cs="Times New Roman"/>
                <w:sz w:val="16"/>
                <w:szCs w:val="16"/>
                <w:lang w:val="ru-RU" w:eastAsia="ru-RU"/>
              </w:rPr>
              <w:t xml:space="preserve"> рабочего дня после оформ-ления распоряди-тельного докуме-нта руководите-лем учреждения</w:t>
            </w:r>
          </w:p>
        </w:tc>
        <w:tc>
          <w:tcPr>
            <w:tcW w:w="141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получающее имущество</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с момента создания документа</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Не позднее </w:t>
            </w:r>
            <w:proofErr w:type="gramStart"/>
            <w:r w:rsidRPr="00CE0024">
              <w:rPr>
                <w:rFonts w:ascii="Liberation Serif" w:eastAsia="Times New Roman" w:hAnsi="Liberation Serif" w:cs="Times New Roman"/>
                <w:sz w:val="16"/>
                <w:szCs w:val="16"/>
                <w:lang w:val="ru-RU" w:eastAsia="ru-RU"/>
              </w:rPr>
              <w:t>следую-щего</w:t>
            </w:r>
            <w:proofErr w:type="gramEnd"/>
            <w:r w:rsidRPr="00CE0024">
              <w:rPr>
                <w:rFonts w:ascii="Liberation Serif" w:eastAsia="Times New Roman" w:hAnsi="Liberation Serif" w:cs="Times New Roman"/>
                <w:sz w:val="16"/>
                <w:szCs w:val="16"/>
                <w:lang w:val="ru-RU" w:eastAsia="ru-RU"/>
              </w:rPr>
              <w:t xml:space="preserve"> рабочего дня после подписания акта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Отражение бухгалтерских записей в учете;</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Для отражения в регистрах бухучета в целях </w:t>
            </w:r>
            <w:proofErr w:type="gramStart"/>
            <w:r w:rsidRPr="00CE0024">
              <w:rPr>
                <w:rFonts w:ascii="Liberation Serif" w:eastAsia="Times New Roman" w:hAnsi="Liberation Serif" w:cs="Times New Roman"/>
                <w:sz w:val="16"/>
                <w:szCs w:val="16"/>
                <w:lang w:val="ru-RU" w:eastAsia="ru-RU"/>
              </w:rPr>
              <w:t>система-тизации</w:t>
            </w:r>
            <w:proofErr w:type="gramEnd"/>
            <w:r w:rsidRPr="00CE0024">
              <w:rPr>
                <w:rFonts w:ascii="Liberation Serif" w:eastAsia="Times New Roman" w:hAnsi="Liberation Serif" w:cs="Times New Roman"/>
                <w:sz w:val="16"/>
                <w:szCs w:val="16"/>
                <w:lang w:val="ru-RU" w:eastAsia="ru-RU"/>
              </w:rPr>
              <w:t xml:space="preserve"> информации об объектах учета на соответст-вующих забалансовых счетах</w:t>
            </w:r>
          </w:p>
        </w:tc>
      </w:tr>
      <w:tr w:rsidR="00C334D1" w:rsidRPr="00CE0024" w:rsidTr="00C334D1">
        <w:tc>
          <w:tcPr>
            <w:tcW w:w="29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1.2</w:t>
            </w:r>
          </w:p>
        </w:tc>
        <w:tc>
          <w:tcPr>
            <w:tcW w:w="127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Акт приема-пере-дачи объектов, полученных в </w:t>
            </w:r>
            <w:proofErr w:type="gramStart"/>
            <w:r w:rsidRPr="00CE0024">
              <w:rPr>
                <w:rFonts w:ascii="Liberation Serif" w:eastAsia="Times New Roman" w:hAnsi="Liberation Serif" w:cs="Times New Roman"/>
                <w:sz w:val="16"/>
                <w:szCs w:val="16"/>
                <w:lang w:val="ru-RU" w:eastAsia="ru-RU"/>
              </w:rPr>
              <w:t>личное</w:t>
            </w:r>
            <w:proofErr w:type="gramEnd"/>
            <w:r w:rsidRPr="00CE0024">
              <w:rPr>
                <w:rFonts w:ascii="Liberation Serif" w:eastAsia="Times New Roman" w:hAnsi="Liberation Serif" w:cs="Times New Roman"/>
                <w:sz w:val="16"/>
                <w:szCs w:val="16"/>
                <w:lang w:val="ru-RU" w:eastAsia="ru-RU"/>
              </w:rPr>
              <w:t xml:space="preserve"> пользова-ние (</w:t>
            </w:r>
            <w:hyperlink r:id="rId72" w:anchor="/document/400766923/entry/2003" w:history="1">
              <w:r w:rsidRPr="00CE0024">
                <w:rPr>
                  <w:rFonts w:ascii="Liberation Serif" w:eastAsia="Times New Roman" w:hAnsi="Liberation Serif" w:cs="Times New Roman"/>
                  <w:sz w:val="16"/>
                  <w:szCs w:val="16"/>
                  <w:lang w:val="ru-RU" w:eastAsia="ru-RU"/>
                </w:rPr>
                <w:t>ф. 0510434</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(при возврате имущества)</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сдающее имущество</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Не позднее </w:t>
            </w:r>
            <w:proofErr w:type="gramStart"/>
            <w:r w:rsidRPr="00CE0024">
              <w:rPr>
                <w:rFonts w:ascii="Liberation Serif" w:eastAsia="Times New Roman" w:hAnsi="Liberation Serif" w:cs="Times New Roman"/>
                <w:sz w:val="16"/>
                <w:szCs w:val="16"/>
                <w:lang w:val="ru-RU" w:eastAsia="ru-RU"/>
              </w:rPr>
              <w:t>следу-ющего</w:t>
            </w:r>
            <w:proofErr w:type="gramEnd"/>
            <w:r w:rsidRPr="00CE0024">
              <w:rPr>
                <w:rFonts w:ascii="Liberation Serif" w:eastAsia="Times New Roman" w:hAnsi="Liberation Serif" w:cs="Times New Roman"/>
                <w:sz w:val="16"/>
                <w:szCs w:val="16"/>
                <w:lang w:val="ru-RU" w:eastAsia="ru-RU"/>
              </w:rPr>
              <w:t xml:space="preserve"> рабочего дня после офор-мления распоря-дительного доку-мента руководи-телем учрежде-ния</w:t>
            </w:r>
          </w:p>
        </w:tc>
        <w:tc>
          <w:tcPr>
            <w:tcW w:w="141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ответственное за приемку имущества</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с момента создания документа</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Не позднее </w:t>
            </w:r>
            <w:proofErr w:type="gramStart"/>
            <w:r w:rsidRPr="00CE0024">
              <w:rPr>
                <w:rFonts w:ascii="Liberation Serif" w:eastAsia="Times New Roman" w:hAnsi="Liberation Serif" w:cs="Times New Roman"/>
                <w:sz w:val="16"/>
                <w:szCs w:val="16"/>
                <w:lang w:val="ru-RU" w:eastAsia="ru-RU"/>
              </w:rPr>
              <w:t>следую-щего</w:t>
            </w:r>
            <w:proofErr w:type="gramEnd"/>
            <w:r w:rsidRPr="00CE0024">
              <w:rPr>
                <w:rFonts w:ascii="Liberation Serif" w:eastAsia="Times New Roman" w:hAnsi="Liberation Serif" w:cs="Times New Roman"/>
                <w:sz w:val="16"/>
                <w:szCs w:val="16"/>
                <w:lang w:val="ru-RU" w:eastAsia="ru-RU"/>
              </w:rPr>
              <w:t xml:space="preserve"> рабочего дня после подписания акта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Отражение бухгалтерских записей в учете;</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Для отражения в регистрах бухучета в целях </w:t>
            </w:r>
            <w:proofErr w:type="gramStart"/>
            <w:r w:rsidRPr="00CE0024">
              <w:rPr>
                <w:rFonts w:ascii="Liberation Serif" w:eastAsia="Times New Roman" w:hAnsi="Liberation Serif" w:cs="Times New Roman"/>
                <w:sz w:val="16"/>
                <w:szCs w:val="16"/>
                <w:lang w:val="ru-RU" w:eastAsia="ru-RU"/>
              </w:rPr>
              <w:t>система-тизации</w:t>
            </w:r>
            <w:proofErr w:type="gramEnd"/>
            <w:r w:rsidRPr="00CE0024">
              <w:rPr>
                <w:rFonts w:ascii="Liberation Serif" w:eastAsia="Times New Roman" w:hAnsi="Liberation Serif" w:cs="Times New Roman"/>
                <w:sz w:val="16"/>
                <w:szCs w:val="16"/>
                <w:lang w:val="ru-RU" w:eastAsia="ru-RU"/>
              </w:rPr>
              <w:t xml:space="preserve"> информации об объектах учета на соответст-вующих забалансовых счетах</w:t>
            </w:r>
          </w:p>
        </w:tc>
      </w:tr>
      <w:tr w:rsidR="00C334D1" w:rsidRPr="00CE0024" w:rsidTr="00C334D1">
        <w:tc>
          <w:tcPr>
            <w:tcW w:w="29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1.3</w:t>
            </w:r>
          </w:p>
        </w:tc>
        <w:tc>
          <w:tcPr>
            <w:tcW w:w="127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Акт об утилизации (уничтожении) материальных ценностей (</w:t>
            </w:r>
            <w:hyperlink r:id="rId73" w:anchor="/document/400766923/entry/2015" w:history="1">
              <w:r w:rsidRPr="00CE0024">
                <w:rPr>
                  <w:rFonts w:ascii="Liberation Serif" w:eastAsia="Times New Roman" w:hAnsi="Liberation Serif" w:cs="Times New Roman"/>
                  <w:sz w:val="16"/>
                  <w:szCs w:val="16"/>
                  <w:lang w:val="ru-RU" w:eastAsia="ru-RU"/>
                </w:rPr>
                <w:t>ф. 0510435</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Ответственный член Комиссии</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1. При </w:t>
            </w:r>
            <w:proofErr w:type="gramStart"/>
            <w:r w:rsidRPr="00CE0024">
              <w:rPr>
                <w:rFonts w:ascii="Liberation Serif" w:eastAsia="Times New Roman" w:hAnsi="Liberation Serif" w:cs="Times New Roman"/>
                <w:sz w:val="16"/>
                <w:szCs w:val="16"/>
                <w:lang w:val="ru-RU" w:eastAsia="ru-RU"/>
              </w:rPr>
              <w:t>утили-зации</w:t>
            </w:r>
            <w:proofErr w:type="gramEnd"/>
            <w:r w:rsidRPr="00CE0024">
              <w:rPr>
                <w:rFonts w:ascii="Liberation Serif" w:eastAsia="Times New Roman" w:hAnsi="Liberation Serif" w:cs="Times New Roman"/>
                <w:sz w:val="16"/>
                <w:szCs w:val="16"/>
                <w:lang w:val="ru-RU" w:eastAsia="ru-RU"/>
              </w:rPr>
              <w:t xml:space="preserve"> собствен-ными силами - в течение одного рабочего дня пос-ле получения до-кумента, подтвер-ждающего списа-ние имущества;</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2. При </w:t>
            </w:r>
            <w:proofErr w:type="gramStart"/>
            <w:r w:rsidRPr="00CE0024">
              <w:rPr>
                <w:rFonts w:ascii="Liberation Serif" w:eastAsia="Times New Roman" w:hAnsi="Liberation Serif" w:cs="Times New Roman"/>
                <w:sz w:val="16"/>
                <w:szCs w:val="16"/>
                <w:lang w:val="ru-RU" w:eastAsia="ru-RU"/>
              </w:rPr>
              <w:t>утили-зации</w:t>
            </w:r>
            <w:proofErr w:type="gramEnd"/>
            <w:r w:rsidRPr="00CE0024">
              <w:rPr>
                <w:rFonts w:ascii="Liberation Serif" w:eastAsia="Times New Roman" w:hAnsi="Liberation Serif" w:cs="Times New Roman"/>
                <w:sz w:val="16"/>
                <w:szCs w:val="16"/>
                <w:lang w:val="ru-RU" w:eastAsia="ru-RU"/>
              </w:rPr>
              <w:t xml:space="preserve"> с привле-чением специа-лизированной организации - по факту предостав-ления контраген-том первичного </w:t>
            </w:r>
            <w:r w:rsidRPr="00CE0024">
              <w:rPr>
                <w:rFonts w:ascii="Liberation Serif" w:eastAsia="Times New Roman" w:hAnsi="Liberation Serif" w:cs="Times New Roman"/>
                <w:sz w:val="16"/>
                <w:szCs w:val="16"/>
                <w:lang w:val="ru-RU" w:eastAsia="ru-RU"/>
              </w:rPr>
              <w:lastRenderedPageBreak/>
              <w:t>документа, подт-верждающего утилизацию имущества</w:t>
            </w:r>
          </w:p>
        </w:tc>
        <w:tc>
          <w:tcPr>
            <w:tcW w:w="141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 xml:space="preserve">1. Подписание - члены и председатель Комиссии; </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Утверждение -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двух рабочих дней с момента создания документа</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Не позднее </w:t>
            </w:r>
            <w:proofErr w:type="gramStart"/>
            <w:r w:rsidRPr="00CE0024">
              <w:rPr>
                <w:rFonts w:ascii="Liberation Serif" w:eastAsia="Times New Roman" w:hAnsi="Liberation Serif" w:cs="Times New Roman"/>
                <w:sz w:val="16"/>
                <w:szCs w:val="16"/>
                <w:lang w:val="ru-RU" w:eastAsia="ru-RU"/>
              </w:rPr>
              <w:t>следую-щего</w:t>
            </w:r>
            <w:proofErr w:type="gramEnd"/>
            <w:r w:rsidRPr="00CE0024">
              <w:rPr>
                <w:rFonts w:ascii="Liberation Serif" w:eastAsia="Times New Roman" w:hAnsi="Liberation Serif" w:cs="Times New Roman"/>
                <w:sz w:val="16"/>
                <w:szCs w:val="16"/>
                <w:lang w:val="ru-RU" w:eastAsia="ru-RU"/>
              </w:rPr>
              <w:t xml:space="preserve"> рабочего дня после подписания и утверждения акта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Списание МЦ при наличии Акто</w:t>
            </w:r>
            <w:proofErr w:type="gramStart"/>
            <w:r w:rsidRPr="00CE0024">
              <w:rPr>
                <w:rFonts w:ascii="Liberation Serif" w:eastAsia="Times New Roman" w:hAnsi="Liberation Serif" w:cs="Times New Roman"/>
                <w:sz w:val="16"/>
                <w:szCs w:val="16"/>
                <w:lang w:val="ru-RU" w:eastAsia="ru-RU"/>
              </w:rPr>
              <w:t>в(</w:t>
            </w:r>
            <w:proofErr w:type="gramEnd"/>
            <w:r w:rsidR="008B531C" w:rsidRPr="00CE0024">
              <w:rPr>
                <w:rFonts w:ascii="Liberation Serif" w:eastAsia="Times New Roman" w:hAnsi="Liberation Serif" w:cs="Times New Roman"/>
                <w:sz w:val="16"/>
                <w:szCs w:val="16"/>
                <w:lang w:val="ru-RU" w:eastAsia="ru-RU"/>
              </w:rPr>
              <w:fldChar w:fldCharType="begin"/>
            </w:r>
            <w:r w:rsidRPr="00CE0024">
              <w:rPr>
                <w:rFonts w:ascii="Liberation Serif" w:eastAsia="Times New Roman" w:hAnsi="Liberation Serif" w:cs="Times New Roman"/>
                <w:sz w:val="16"/>
                <w:szCs w:val="16"/>
                <w:lang w:val="ru-RU" w:eastAsia="ru-RU"/>
              </w:rPr>
              <w:instrText xml:space="preserve"> HYPERLINK "https://internet.garant.ru/" \l "/document/400766923/entry/20700" </w:instrText>
            </w:r>
            <w:r w:rsidR="008B531C" w:rsidRPr="00CE0024">
              <w:rPr>
                <w:rFonts w:ascii="Liberation Serif" w:eastAsia="Times New Roman" w:hAnsi="Liberation Serif" w:cs="Times New Roman"/>
                <w:sz w:val="16"/>
                <w:szCs w:val="16"/>
                <w:lang w:val="ru-RU" w:eastAsia="ru-RU"/>
              </w:rPr>
              <w:fldChar w:fldCharType="separate"/>
            </w:r>
            <w:r w:rsidRPr="00CE0024">
              <w:rPr>
                <w:rFonts w:ascii="Liberation Serif" w:eastAsia="Times New Roman" w:hAnsi="Liberation Serif" w:cs="Times New Roman"/>
                <w:sz w:val="16"/>
                <w:szCs w:val="16"/>
                <w:lang w:val="ru-RU" w:eastAsia="ru-RU"/>
              </w:rPr>
              <w:t>фф.0510454</w:t>
            </w:r>
            <w:r w:rsidR="008B531C" w:rsidRPr="00CE0024">
              <w:rPr>
                <w:rFonts w:ascii="Liberation Serif" w:eastAsia="Times New Roman" w:hAnsi="Liberation Serif" w:cs="Times New Roman"/>
                <w:sz w:val="16"/>
                <w:szCs w:val="16"/>
                <w:lang w:val="ru-RU" w:eastAsia="ru-RU"/>
              </w:rPr>
              <w:fldChar w:fldCharType="end"/>
            </w:r>
            <w:r w:rsidRPr="00CE0024">
              <w:rPr>
                <w:rFonts w:ascii="Liberation Serif" w:eastAsia="Times New Roman" w:hAnsi="Liberation Serif" w:cs="Times New Roman"/>
                <w:sz w:val="16"/>
                <w:szCs w:val="16"/>
                <w:lang w:val="ru-RU" w:eastAsia="ru-RU"/>
              </w:rPr>
              <w:t>, </w:t>
            </w:r>
            <w:hyperlink r:id="rId74" w:anchor="/document/400766923/entry/20800" w:history="1">
              <w:r w:rsidRPr="00CE0024">
                <w:rPr>
                  <w:rFonts w:ascii="Liberation Serif" w:eastAsia="Times New Roman" w:hAnsi="Liberation Serif" w:cs="Times New Roman"/>
                  <w:sz w:val="16"/>
                  <w:szCs w:val="16"/>
                  <w:lang w:val="ru-RU" w:eastAsia="ru-RU"/>
                </w:rPr>
                <w:t>0510456</w:t>
              </w:r>
            </w:hyperlink>
            <w:r w:rsidRPr="00CE0024">
              <w:rPr>
                <w:rFonts w:ascii="Liberation Serif" w:eastAsia="Times New Roman" w:hAnsi="Liberation Serif" w:cs="Times New Roman"/>
                <w:sz w:val="16"/>
                <w:szCs w:val="16"/>
                <w:lang w:val="ru-RU" w:eastAsia="ru-RU"/>
              </w:rPr>
              <w:t>, </w:t>
            </w:r>
            <w:hyperlink r:id="rId75" w:anchor="/document/70951956/entry/2060" w:history="1">
              <w:r w:rsidRPr="00CE0024">
                <w:rPr>
                  <w:rFonts w:ascii="Liberation Serif" w:eastAsia="Times New Roman" w:hAnsi="Liberation Serif" w:cs="Times New Roman"/>
                  <w:sz w:val="16"/>
                  <w:szCs w:val="16"/>
                  <w:lang w:val="ru-RU" w:eastAsia="ru-RU"/>
                </w:rPr>
                <w:t>0504143</w:t>
              </w:r>
            </w:hyperlink>
            <w:r w:rsidRPr="00CE0024">
              <w:rPr>
                <w:rFonts w:ascii="Liberation Serif" w:eastAsia="Times New Roman" w:hAnsi="Liberation Serif" w:cs="Times New Roman"/>
                <w:sz w:val="16"/>
                <w:szCs w:val="16"/>
                <w:lang w:val="ru-RU" w:eastAsia="ru-RU"/>
              </w:rPr>
              <w:t>, </w:t>
            </w:r>
            <w:hyperlink r:id="rId76" w:anchor="/document/70951956/entry/2070" w:history="1">
              <w:r w:rsidRPr="00CE0024">
                <w:rPr>
                  <w:rFonts w:ascii="Liberation Serif" w:eastAsia="Times New Roman" w:hAnsi="Liberation Serif" w:cs="Times New Roman"/>
                  <w:sz w:val="16"/>
                  <w:szCs w:val="16"/>
                  <w:lang w:val="ru-RU" w:eastAsia="ru-RU"/>
                </w:rPr>
                <w:t>0504144</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Для отражения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по забалансовому счету (</w:t>
            </w:r>
            <w:hyperlink r:id="rId77" w:anchor="/document/400766923/entry/4100" w:history="1">
              <w:r w:rsidRPr="00CE0024">
                <w:rPr>
                  <w:rFonts w:ascii="Liberation Serif" w:eastAsia="Times New Roman" w:hAnsi="Liberation Serif" w:cs="Times New Roman"/>
                  <w:sz w:val="16"/>
                  <w:szCs w:val="16"/>
                  <w:lang w:val="ru-RU" w:eastAsia="ru-RU"/>
                </w:rPr>
                <w:t>ф. 0509213</w:t>
              </w:r>
            </w:hyperlink>
            <w:r w:rsidRPr="00CE0024">
              <w:rPr>
                <w:rFonts w:ascii="Liberation Serif" w:eastAsia="Times New Roman" w:hAnsi="Liberation Serif" w:cs="Times New Roman"/>
                <w:sz w:val="16"/>
                <w:szCs w:val="16"/>
                <w:lang w:val="ru-RU" w:eastAsia="ru-RU"/>
              </w:rPr>
              <w:t>), иных регистрах бухучета</w:t>
            </w:r>
          </w:p>
        </w:tc>
      </w:tr>
      <w:tr w:rsidR="00C334D1" w:rsidRPr="00CE0024" w:rsidTr="00C334D1">
        <w:tc>
          <w:tcPr>
            <w:tcW w:w="29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1.4</w:t>
            </w:r>
          </w:p>
        </w:tc>
        <w:tc>
          <w:tcPr>
            <w:tcW w:w="127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Решение о прекращении признания активами объектов нефинансовых активов (</w:t>
            </w:r>
            <w:hyperlink r:id="rId78" w:anchor="/document/400766923/entry/2007" w:history="1">
              <w:r w:rsidRPr="00CE0024">
                <w:rPr>
                  <w:rFonts w:ascii="Liberation Serif" w:eastAsia="Times New Roman" w:hAnsi="Liberation Serif" w:cs="Times New Roman"/>
                  <w:sz w:val="16"/>
                  <w:szCs w:val="16"/>
                  <w:lang w:val="ru-RU" w:eastAsia="ru-RU"/>
                </w:rPr>
                <w:t>ф. 0510440</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Ответственный исполнитель комиссии</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не позднее </w:t>
            </w:r>
            <w:proofErr w:type="gramStart"/>
            <w:r w:rsidRPr="00CE0024">
              <w:rPr>
                <w:rFonts w:ascii="Liberation Serif" w:eastAsia="Times New Roman" w:hAnsi="Liberation Serif" w:cs="Times New Roman"/>
                <w:sz w:val="16"/>
                <w:szCs w:val="16"/>
                <w:lang w:val="ru-RU" w:eastAsia="ru-RU"/>
              </w:rPr>
              <w:t>рабо-чего</w:t>
            </w:r>
            <w:proofErr w:type="gramEnd"/>
            <w:r w:rsidRPr="00CE0024">
              <w:rPr>
                <w:rFonts w:ascii="Liberation Serif" w:eastAsia="Times New Roman" w:hAnsi="Liberation Serif" w:cs="Times New Roman"/>
                <w:sz w:val="16"/>
                <w:szCs w:val="16"/>
                <w:lang w:val="ru-RU" w:eastAsia="ru-RU"/>
              </w:rPr>
              <w:t xml:space="preserve"> дня, следую-щего за днем утверждения Акта о результа-тах инвентариза-ции (</w:t>
            </w:r>
            <w:hyperlink r:id="rId79" w:anchor="/document/400766923/entry/3300" w:history="1">
              <w:r w:rsidRPr="00CE0024">
                <w:rPr>
                  <w:rFonts w:ascii="Liberation Serif" w:eastAsia="Times New Roman" w:hAnsi="Liberation Serif" w:cs="Times New Roman"/>
                  <w:sz w:val="16"/>
                  <w:szCs w:val="16"/>
                  <w:lang w:val="ru-RU" w:eastAsia="ru-RU"/>
                </w:rPr>
                <w:t>ф. 0510463</w:t>
              </w:r>
            </w:hyperlink>
            <w:r w:rsidRPr="00CE0024">
              <w:rPr>
                <w:rFonts w:ascii="Liberation Serif" w:eastAsia="Times New Roman" w:hAnsi="Liberation Serif" w:cs="Times New Roman"/>
                <w:sz w:val="16"/>
                <w:szCs w:val="16"/>
                <w:lang w:val="ru-RU" w:eastAsia="ru-RU"/>
              </w:rPr>
              <w:t>)</w:t>
            </w:r>
          </w:p>
        </w:tc>
        <w:tc>
          <w:tcPr>
            <w:tcW w:w="141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1. Подписание - члены и </w:t>
            </w:r>
            <w:proofErr w:type="gramStart"/>
            <w:r w:rsidRPr="00CE0024">
              <w:rPr>
                <w:rFonts w:ascii="Liberation Serif" w:eastAsia="Times New Roman" w:hAnsi="Liberation Serif" w:cs="Times New Roman"/>
                <w:sz w:val="16"/>
                <w:szCs w:val="16"/>
                <w:lang w:val="ru-RU" w:eastAsia="ru-RU"/>
              </w:rPr>
              <w:t>председа-тель</w:t>
            </w:r>
            <w:proofErr w:type="gramEnd"/>
            <w:r w:rsidRPr="00CE0024">
              <w:rPr>
                <w:rFonts w:ascii="Liberation Serif" w:eastAsia="Times New Roman" w:hAnsi="Liberation Serif" w:cs="Times New Roman"/>
                <w:sz w:val="16"/>
                <w:szCs w:val="16"/>
                <w:lang w:val="ru-RU" w:eastAsia="ru-RU"/>
              </w:rPr>
              <w:t xml:space="preserve"> Комиссии;</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2. Утверждение -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двух рабочих дней с момента создания документа</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и утверждения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В день </w:t>
            </w:r>
            <w:proofErr w:type="gramStart"/>
            <w:r w:rsidRPr="00CE0024">
              <w:rPr>
                <w:rFonts w:ascii="Liberation Serif" w:eastAsia="Times New Roman" w:hAnsi="Liberation Serif" w:cs="Times New Roman"/>
                <w:sz w:val="16"/>
                <w:szCs w:val="16"/>
                <w:lang w:val="ru-RU" w:eastAsia="ru-RU"/>
              </w:rPr>
              <w:t>пос-тупления</w:t>
            </w:r>
            <w:proofErr w:type="gramEnd"/>
            <w:r w:rsidRPr="00CE0024">
              <w:rPr>
                <w:rFonts w:ascii="Liberation Serif" w:eastAsia="Times New Roman" w:hAnsi="Liberation Serif" w:cs="Times New Roman"/>
                <w:sz w:val="16"/>
                <w:szCs w:val="16"/>
                <w:lang w:val="ru-RU" w:eastAsia="ru-RU"/>
              </w:rPr>
              <w:t xml:space="preserve">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Отражение </w:t>
            </w:r>
            <w:proofErr w:type="gramStart"/>
            <w:r w:rsidRPr="00CE0024">
              <w:rPr>
                <w:rFonts w:ascii="Liberation Serif" w:eastAsia="Times New Roman" w:hAnsi="Liberation Serif" w:cs="Times New Roman"/>
                <w:sz w:val="16"/>
                <w:szCs w:val="16"/>
                <w:lang w:val="ru-RU" w:eastAsia="ru-RU"/>
              </w:rPr>
              <w:t>в</w:t>
            </w:r>
            <w:proofErr w:type="gramEnd"/>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Ж/</w:t>
            </w:r>
            <w:proofErr w:type="gramStart"/>
            <w:r w:rsidRPr="00CE0024">
              <w:rPr>
                <w:rFonts w:ascii="Liberation Serif" w:eastAsia="Times New Roman" w:hAnsi="Liberation Serif" w:cs="Times New Roman"/>
                <w:sz w:val="16"/>
                <w:szCs w:val="16"/>
                <w:lang w:val="ru-RU" w:eastAsia="ru-RU"/>
              </w:rPr>
              <w:t>о</w:t>
            </w:r>
            <w:proofErr w:type="gramEnd"/>
            <w:r w:rsidRPr="00CE0024">
              <w:rPr>
                <w:rFonts w:ascii="Liberation Serif" w:eastAsia="Times New Roman" w:hAnsi="Liberation Serif" w:cs="Times New Roman"/>
                <w:sz w:val="16"/>
                <w:szCs w:val="16"/>
                <w:lang w:val="ru-RU" w:eastAsia="ru-RU"/>
              </w:rPr>
              <w:t xml:space="preserve"> по выбытию и перемещению нефинансовых активов (</w:t>
            </w:r>
            <w:hyperlink r:id="rId80" w:anchor="/document/70951956/entry/4320" w:history="1">
              <w:r w:rsidRPr="00CE0024">
                <w:rPr>
                  <w:rFonts w:ascii="Liberation Serif" w:eastAsia="Times New Roman" w:hAnsi="Liberation Serif" w:cs="Times New Roman"/>
                  <w:sz w:val="16"/>
                  <w:szCs w:val="16"/>
                  <w:lang w:val="ru-RU" w:eastAsia="ru-RU"/>
                </w:rPr>
                <w:t>ф. 0504071</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Ж/</w:t>
            </w:r>
            <w:proofErr w:type="gramStart"/>
            <w:r w:rsidRPr="00CE0024">
              <w:rPr>
                <w:rFonts w:ascii="Liberation Serif" w:eastAsia="Times New Roman" w:hAnsi="Liberation Serif" w:cs="Times New Roman"/>
                <w:sz w:val="16"/>
                <w:szCs w:val="16"/>
                <w:lang w:val="ru-RU" w:eastAsia="ru-RU"/>
              </w:rPr>
              <w:t>о</w:t>
            </w:r>
            <w:proofErr w:type="gramEnd"/>
            <w:r w:rsidRPr="00CE0024">
              <w:rPr>
                <w:rFonts w:ascii="Liberation Serif" w:eastAsia="Times New Roman" w:hAnsi="Liberation Serif" w:cs="Times New Roman"/>
                <w:sz w:val="16"/>
                <w:szCs w:val="16"/>
                <w:lang w:val="ru-RU" w:eastAsia="ru-RU"/>
              </w:rPr>
              <w:t xml:space="preserve"> по забалансовым счетам (</w:t>
            </w:r>
            <w:hyperlink r:id="rId81" w:anchor="/document/400766923/entry/4100" w:history="1">
              <w:r w:rsidRPr="00CE0024">
                <w:rPr>
                  <w:rFonts w:ascii="Liberation Serif" w:eastAsia="Times New Roman" w:hAnsi="Liberation Serif" w:cs="Times New Roman"/>
                  <w:sz w:val="16"/>
                  <w:szCs w:val="16"/>
                  <w:lang w:val="ru-RU" w:eastAsia="ru-RU"/>
                </w:rPr>
                <w:t>ф. 0509213</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Инвентарных </w:t>
            </w:r>
            <w:proofErr w:type="gramStart"/>
            <w:r w:rsidRPr="00CE0024">
              <w:rPr>
                <w:rFonts w:ascii="Liberation Serif" w:eastAsia="Times New Roman" w:hAnsi="Liberation Serif" w:cs="Times New Roman"/>
                <w:sz w:val="16"/>
                <w:szCs w:val="16"/>
                <w:lang w:val="ru-RU" w:eastAsia="ru-RU"/>
              </w:rPr>
              <w:t>карточках</w:t>
            </w:r>
            <w:proofErr w:type="gramEnd"/>
            <w:r w:rsidRPr="00CE0024">
              <w:rPr>
                <w:rFonts w:ascii="Liberation Serif" w:eastAsia="Times New Roman" w:hAnsi="Liberation Serif" w:cs="Times New Roman"/>
                <w:sz w:val="16"/>
                <w:szCs w:val="16"/>
                <w:lang w:val="ru-RU" w:eastAsia="ru-RU"/>
              </w:rPr>
              <w:t xml:space="preserve"> (</w:t>
            </w:r>
            <w:hyperlink r:id="rId82" w:anchor="/document/400766923/entry/4600" w:history="1">
              <w:r w:rsidRPr="00CE0024">
                <w:rPr>
                  <w:rFonts w:ascii="Liberation Serif" w:eastAsia="Times New Roman" w:hAnsi="Liberation Serif" w:cs="Times New Roman"/>
                  <w:sz w:val="16"/>
                  <w:szCs w:val="16"/>
                  <w:lang w:val="ru-RU" w:eastAsia="ru-RU"/>
                </w:rPr>
                <w:t>фф. 0509215</w:t>
              </w:r>
            </w:hyperlink>
            <w:r w:rsidRPr="00CE0024">
              <w:rPr>
                <w:rFonts w:ascii="Liberation Serif" w:eastAsia="Times New Roman" w:hAnsi="Liberation Serif" w:cs="Times New Roman"/>
                <w:sz w:val="16"/>
                <w:szCs w:val="16"/>
                <w:lang w:val="ru-RU" w:eastAsia="ru-RU"/>
              </w:rPr>
              <w:t>, </w:t>
            </w:r>
            <w:hyperlink r:id="rId83" w:anchor="/document/400766923/entry/4700" w:history="1">
              <w:r w:rsidRPr="00CE0024">
                <w:rPr>
                  <w:rFonts w:ascii="Liberation Serif" w:eastAsia="Times New Roman" w:hAnsi="Liberation Serif" w:cs="Times New Roman"/>
                  <w:sz w:val="16"/>
                  <w:szCs w:val="16"/>
                  <w:lang w:val="ru-RU" w:eastAsia="ru-RU"/>
                </w:rPr>
                <w:t>0509216</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w:t>
            </w:r>
            <w:proofErr w:type="gramStart"/>
            <w:r w:rsidRPr="00CE0024">
              <w:rPr>
                <w:rFonts w:ascii="Liberation Serif" w:eastAsia="Times New Roman" w:hAnsi="Liberation Serif" w:cs="Times New Roman"/>
                <w:sz w:val="16"/>
                <w:szCs w:val="16"/>
                <w:lang w:val="ru-RU" w:eastAsia="ru-RU"/>
              </w:rPr>
              <w:t>Актах</w:t>
            </w:r>
            <w:proofErr w:type="gramEnd"/>
            <w:r w:rsidRPr="00CE0024">
              <w:rPr>
                <w:rFonts w:ascii="Liberation Serif" w:eastAsia="Times New Roman" w:hAnsi="Liberation Serif" w:cs="Times New Roman"/>
                <w:sz w:val="16"/>
                <w:szCs w:val="16"/>
                <w:lang w:val="ru-RU" w:eastAsia="ru-RU"/>
              </w:rPr>
              <w:t xml:space="preserve"> (</w:t>
            </w:r>
            <w:hyperlink r:id="rId84" w:anchor="/document/400766923/entry/20700" w:history="1">
              <w:r w:rsidRPr="00CE0024">
                <w:rPr>
                  <w:rFonts w:ascii="Liberation Serif" w:eastAsia="Times New Roman" w:hAnsi="Liberation Serif" w:cs="Times New Roman"/>
                  <w:sz w:val="16"/>
                  <w:szCs w:val="16"/>
                  <w:lang w:val="ru-RU" w:eastAsia="ru-RU"/>
                </w:rPr>
                <w:t>фф. 0510454</w:t>
              </w:r>
            </w:hyperlink>
            <w:r w:rsidRPr="00CE0024">
              <w:rPr>
                <w:rFonts w:ascii="Liberation Serif" w:eastAsia="Times New Roman" w:hAnsi="Liberation Serif" w:cs="Times New Roman"/>
                <w:sz w:val="16"/>
                <w:szCs w:val="16"/>
                <w:lang w:val="ru-RU" w:eastAsia="ru-RU"/>
              </w:rPr>
              <w:t>,  </w:t>
            </w:r>
            <w:hyperlink r:id="rId85" w:anchor="/document/400766923/entry/20800" w:history="1">
              <w:r w:rsidRPr="00CE0024">
                <w:rPr>
                  <w:rFonts w:ascii="Liberation Serif" w:eastAsia="Times New Roman" w:hAnsi="Liberation Serif" w:cs="Times New Roman"/>
                  <w:sz w:val="16"/>
                  <w:szCs w:val="16"/>
                  <w:lang w:val="ru-RU" w:eastAsia="ru-RU"/>
                </w:rPr>
                <w:t>0510456</w:t>
              </w:r>
            </w:hyperlink>
            <w:r w:rsidRPr="00CE0024">
              <w:rPr>
                <w:rFonts w:ascii="Liberation Serif" w:eastAsia="Times New Roman" w:hAnsi="Liberation Serif" w:cs="Times New Roman"/>
                <w:sz w:val="16"/>
                <w:szCs w:val="16"/>
                <w:lang w:val="ru-RU" w:eastAsia="ru-RU"/>
              </w:rPr>
              <w:t>,  </w:t>
            </w:r>
            <w:hyperlink r:id="rId86" w:anchor="/document/70951956/entry/2060" w:history="1">
              <w:r w:rsidRPr="00CE0024">
                <w:rPr>
                  <w:rFonts w:ascii="Liberation Serif" w:eastAsia="Times New Roman" w:hAnsi="Liberation Serif" w:cs="Times New Roman"/>
                  <w:sz w:val="16"/>
                  <w:szCs w:val="16"/>
                  <w:lang w:val="ru-RU" w:eastAsia="ru-RU"/>
                </w:rPr>
                <w:t>0504143</w:t>
              </w:r>
            </w:hyperlink>
            <w:r w:rsidRPr="00CE0024">
              <w:rPr>
                <w:rFonts w:ascii="Liberation Serif" w:eastAsia="Times New Roman" w:hAnsi="Liberation Serif" w:cs="Times New Roman"/>
                <w:sz w:val="16"/>
                <w:szCs w:val="16"/>
                <w:lang w:val="ru-RU" w:eastAsia="ru-RU"/>
              </w:rPr>
              <w:t>,  </w:t>
            </w:r>
            <w:hyperlink r:id="rId87" w:anchor="/document/70951956/entry/2070" w:history="1">
              <w:r w:rsidRPr="00CE0024">
                <w:rPr>
                  <w:rFonts w:ascii="Liberation Serif" w:eastAsia="Times New Roman" w:hAnsi="Liberation Serif" w:cs="Times New Roman"/>
                  <w:sz w:val="16"/>
                  <w:szCs w:val="16"/>
                  <w:lang w:val="ru-RU" w:eastAsia="ru-RU"/>
                </w:rPr>
                <w:t>0504144</w:t>
              </w:r>
            </w:hyperlink>
            <w:r w:rsidRPr="00CE0024">
              <w:rPr>
                <w:rFonts w:ascii="Liberation Serif" w:eastAsia="Times New Roman" w:hAnsi="Liberation Serif" w:cs="Times New Roman"/>
                <w:sz w:val="16"/>
                <w:szCs w:val="16"/>
                <w:lang w:val="ru-RU"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Для проведения мероприятий согласно резолюции Комиссии</w:t>
            </w:r>
          </w:p>
        </w:tc>
      </w:tr>
      <w:tr w:rsidR="00C334D1" w:rsidRPr="00CE0024" w:rsidTr="00C334D1">
        <w:tc>
          <w:tcPr>
            <w:tcW w:w="29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1.5</w:t>
            </w:r>
          </w:p>
        </w:tc>
        <w:tc>
          <w:tcPr>
            <w:tcW w:w="127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Решение о </w:t>
            </w:r>
            <w:proofErr w:type="gramStart"/>
            <w:r w:rsidRPr="00CE0024">
              <w:rPr>
                <w:rFonts w:ascii="Liberation Serif" w:eastAsia="Times New Roman" w:hAnsi="Liberation Serif" w:cs="Times New Roman"/>
                <w:sz w:val="16"/>
                <w:szCs w:val="16"/>
                <w:lang w:val="ru-RU" w:eastAsia="ru-RU"/>
              </w:rPr>
              <w:t>приз-нании</w:t>
            </w:r>
            <w:proofErr w:type="gramEnd"/>
            <w:r w:rsidRPr="00CE0024">
              <w:rPr>
                <w:rFonts w:ascii="Liberation Serif" w:eastAsia="Times New Roman" w:hAnsi="Liberation Serif" w:cs="Times New Roman"/>
                <w:sz w:val="16"/>
                <w:szCs w:val="16"/>
                <w:lang w:val="ru-RU" w:eastAsia="ru-RU"/>
              </w:rPr>
              <w:t xml:space="preserve"> объектов нефинансовых ак-тивов (</w:t>
            </w:r>
            <w:hyperlink r:id="rId88" w:anchor="/document/400766923/entry/2016" w:history="1">
              <w:r w:rsidRPr="00CE0024">
                <w:rPr>
                  <w:rFonts w:ascii="Liberation Serif" w:eastAsia="Times New Roman" w:hAnsi="Liberation Serif" w:cs="Times New Roman"/>
                  <w:sz w:val="16"/>
                  <w:szCs w:val="16"/>
                  <w:lang w:val="ru-RU" w:eastAsia="ru-RU"/>
                </w:rPr>
                <w:t>ф.0510441</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Ответственный член Комиссии</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Не позднее </w:t>
            </w:r>
            <w:proofErr w:type="gramStart"/>
            <w:r w:rsidRPr="00CE0024">
              <w:rPr>
                <w:rFonts w:ascii="Liberation Serif" w:eastAsia="Times New Roman" w:hAnsi="Liberation Serif" w:cs="Times New Roman"/>
                <w:sz w:val="16"/>
                <w:szCs w:val="16"/>
                <w:lang w:val="ru-RU" w:eastAsia="ru-RU"/>
              </w:rPr>
              <w:t>ра-бочего</w:t>
            </w:r>
            <w:proofErr w:type="gramEnd"/>
            <w:r w:rsidRPr="00CE0024">
              <w:rPr>
                <w:rFonts w:ascii="Liberation Serif" w:eastAsia="Times New Roman" w:hAnsi="Liberation Serif" w:cs="Times New Roman"/>
                <w:sz w:val="16"/>
                <w:szCs w:val="16"/>
                <w:lang w:val="ru-RU" w:eastAsia="ru-RU"/>
              </w:rPr>
              <w:t xml:space="preserve"> дня, сле-дующего за со-вершением факта хозяйст-венной жизни:</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завершения кап</w:t>
            </w:r>
            <w:proofErr w:type="gramStart"/>
            <w:r w:rsidRPr="00CE0024">
              <w:rPr>
                <w:rFonts w:ascii="Liberation Serif" w:eastAsia="Times New Roman" w:hAnsi="Liberation Serif" w:cs="Times New Roman"/>
                <w:sz w:val="16"/>
                <w:szCs w:val="16"/>
                <w:lang w:val="ru-RU" w:eastAsia="ru-RU"/>
              </w:rPr>
              <w:t>.</w:t>
            </w:r>
            <w:proofErr w:type="gramEnd"/>
            <w:r w:rsidRPr="00CE0024">
              <w:rPr>
                <w:rFonts w:ascii="Liberation Serif" w:eastAsia="Times New Roman" w:hAnsi="Liberation Serif" w:cs="Times New Roman"/>
                <w:sz w:val="16"/>
                <w:szCs w:val="16"/>
                <w:lang w:val="ru-RU" w:eastAsia="ru-RU"/>
              </w:rPr>
              <w:t xml:space="preserve"> </w:t>
            </w:r>
            <w:proofErr w:type="gramStart"/>
            <w:r w:rsidRPr="00CE0024">
              <w:rPr>
                <w:rFonts w:ascii="Liberation Serif" w:eastAsia="Times New Roman" w:hAnsi="Liberation Serif" w:cs="Times New Roman"/>
                <w:sz w:val="16"/>
                <w:szCs w:val="16"/>
                <w:lang w:val="ru-RU" w:eastAsia="ru-RU"/>
              </w:rPr>
              <w:t>в</w:t>
            </w:r>
            <w:proofErr w:type="gramEnd"/>
            <w:r w:rsidRPr="00CE0024">
              <w:rPr>
                <w:rFonts w:ascii="Liberation Serif" w:eastAsia="Times New Roman" w:hAnsi="Liberation Serif" w:cs="Times New Roman"/>
                <w:sz w:val="16"/>
                <w:szCs w:val="16"/>
                <w:lang w:val="ru-RU" w:eastAsia="ru-RU"/>
              </w:rPr>
              <w:t>ложений в объект НФА;</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регистрации права </w:t>
            </w:r>
            <w:proofErr w:type="gramStart"/>
            <w:r w:rsidRPr="00CE0024">
              <w:rPr>
                <w:rFonts w:ascii="Liberation Serif" w:eastAsia="Times New Roman" w:hAnsi="Liberation Serif" w:cs="Times New Roman"/>
                <w:sz w:val="16"/>
                <w:szCs w:val="16"/>
                <w:lang w:val="ru-RU" w:eastAsia="ru-RU"/>
              </w:rPr>
              <w:t>опера-тивного</w:t>
            </w:r>
            <w:proofErr w:type="gramEnd"/>
            <w:r w:rsidRPr="00CE0024">
              <w:rPr>
                <w:rFonts w:ascii="Liberation Serif" w:eastAsia="Times New Roman" w:hAnsi="Liberation Serif" w:cs="Times New Roman"/>
                <w:sz w:val="16"/>
                <w:szCs w:val="16"/>
                <w:lang w:val="ru-RU" w:eastAsia="ru-RU"/>
              </w:rPr>
              <w:t xml:space="preserve"> управ-ления;</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подписания акта </w:t>
            </w:r>
            <w:proofErr w:type="gramStart"/>
            <w:r w:rsidRPr="00CE0024">
              <w:rPr>
                <w:rFonts w:ascii="Liberation Serif" w:eastAsia="Times New Roman" w:hAnsi="Liberation Serif" w:cs="Times New Roman"/>
                <w:sz w:val="16"/>
                <w:szCs w:val="16"/>
                <w:lang w:val="ru-RU" w:eastAsia="ru-RU"/>
              </w:rPr>
              <w:t>выполненных</w:t>
            </w:r>
            <w:proofErr w:type="gramEnd"/>
            <w:r w:rsidRPr="00CE0024">
              <w:rPr>
                <w:rFonts w:ascii="Liberation Serif" w:eastAsia="Times New Roman" w:hAnsi="Liberation Serif" w:cs="Times New Roman"/>
                <w:sz w:val="16"/>
                <w:szCs w:val="16"/>
                <w:lang w:val="ru-RU" w:eastAsia="ru-RU"/>
              </w:rPr>
              <w:t xml:space="preserve"> ра-бот по реконст-рукции, модерни-зации, добору-дованию;</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-безвозмездного получения объектов НФА;</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принятия </w:t>
            </w:r>
            <w:proofErr w:type="gramStart"/>
            <w:r w:rsidRPr="00CE0024">
              <w:rPr>
                <w:rFonts w:ascii="Liberation Serif" w:eastAsia="Times New Roman" w:hAnsi="Liberation Serif" w:cs="Times New Roman"/>
                <w:sz w:val="16"/>
                <w:szCs w:val="16"/>
                <w:lang w:val="ru-RU" w:eastAsia="ru-RU"/>
              </w:rPr>
              <w:t>реше-ния</w:t>
            </w:r>
            <w:proofErr w:type="gramEnd"/>
            <w:r w:rsidRPr="00CE0024">
              <w:rPr>
                <w:rFonts w:ascii="Liberation Serif" w:eastAsia="Times New Roman" w:hAnsi="Liberation Serif" w:cs="Times New Roman"/>
                <w:sz w:val="16"/>
                <w:szCs w:val="16"/>
                <w:lang w:val="ru-RU" w:eastAsia="ru-RU"/>
              </w:rPr>
              <w:t xml:space="preserve"> о возмеще-нии ущерба в на-туральной форме</w:t>
            </w:r>
          </w:p>
        </w:tc>
        <w:tc>
          <w:tcPr>
            <w:tcW w:w="141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Члены и </w:t>
            </w:r>
            <w:proofErr w:type="gramStart"/>
            <w:r w:rsidRPr="00CE0024">
              <w:rPr>
                <w:rFonts w:ascii="Liberation Serif" w:eastAsia="Times New Roman" w:hAnsi="Liberation Serif" w:cs="Times New Roman"/>
                <w:sz w:val="16"/>
                <w:szCs w:val="16"/>
                <w:lang w:val="ru-RU" w:eastAsia="ru-RU"/>
              </w:rPr>
              <w:t>председа-тель</w:t>
            </w:r>
            <w:proofErr w:type="gramEnd"/>
            <w:r w:rsidRPr="00CE0024">
              <w:rPr>
                <w:rFonts w:ascii="Liberation Serif" w:eastAsia="Times New Roman" w:hAnsi="Liberation Serif" w:cs="Times New Roman"/>
                <w:sz w:val="16"/>
                <w:szCs w:val="16"/>
                <w:lang w:val="ru-RU" w:eastAsia="ru-RU"/>
              </w:rPr>
              <w:t xml:space="preserve"> Комиссии</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с момента создания документа</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В день </w:t>
            </w:r>
            <w:proofErr w:type="gramStart"/>
            <w:r w:rsidRPr="00CE0024">
              <w:rPr>
                <w:rFonts w:ascii="Liberation Serif" w:eastAsia="Times New Roman" w:hAnsi="Liberation Serif" w:cs="Times New Roman"/>
                <w:sz w:val="16"/>
                <w:szCs w:val="16"/>
                <w:lang w:val="ru-RU" w:eastAsia="ru-RU"/>
              </w:rPr>
              <w:t>пос-тупления</w:t>
            </w:r>
            <w:proofErr w:type="gramEnd"/>
            <w:r w:rsidRPr="00CE0024">
              <w:rPr>
                <w:rFonts w:ascii="Liberation Serif" w:eastAsia="Times New Roman" w:hAnsi="Liberation Serif" w:cs="Times New Roman"/>
                <w:sz w:val="16"/>
                <w:szCs w:val="16"/>
                <w:lang w:val="ru-RU" w:eastAsia="ru-RU"/>
              </w:rPr>
              <w:t xml:space="preserve">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Открытие Инвентарных карточек (</w:t>
            </w:r>
            <w:hyperlink r:id="rId89" w:anchor="/document/400766923/entry/4600" w:history="1">
              <w:r w:rsidRPr="00CE0024">
                <w:rPr>
                  <w:rFonts w:ascii="Liberation Serif" w:eastAsia="Times New Roman" w:hAnsi="Liberation Serif" w:cs="Times New Roman"/>
                  <w:sz w:val="16"/>
                  <w:szCs w:val="16"/>
                  <w:lang w:val="ru-RU" w:eastAsia="ru-RU"/>
                </w:rPr>
                <w:t>фф. 0509215</w:t>
              </w:r>
            </w:hyperlink>
            <w:r w:rsidRPr="00CE0024">
              <w:rPr>
                <w:rFonts w:ascii="Liberation Serif" w:eastAsia="Times New Roman" w:hAnsi="Liberation Serif" w:cs="Times New Roman"/>
                <w:sz w:val="16"/>
                <w:szCs w:val="16"/>
                <w:lang w:val="ru-RU" w:eastAsia="ru-RU"/>
              </w:rPr>
              <w:t>, </w:t>
            </w:r>
            <w:hyperlink r:id="rId90" w:anchor="/document/400766923/entry/4700" w:history="1">
              <w:r w:rsidRPr="00CE0024">
                <w:rPr>
                  <w:rFonts w:ascii="Liberation Serif" w:eastAsia="Times New Roman" w:hAnsi="Liberation Serif" w:cs="Times New Roman"/>
                  <w:sz w:val="16"/>
                  <w:szCs w:val="16"/>
                  <w:lang w:val="ru-RU" w:eastAsia="ru-RU"/>
                </w:rPr>
                <w:t>0509216</w:t>
              </w:r>
            </w:hyperlink>
            <w:r w:rsidRPr="00CE0024">
              <w:rPr>
                <w:rFonts w:ascii="Liberation Serif" w:eastAsia="Times New Roman" w:hAnsi="Liberation Serif" w:cs="Times New Roman"/>
                <w:sz w:val="16"/>
                <w:szCs w:val="16"/>
                <w:lang w:val="ru-RU"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Для последующего принятия объектов НФА к учету на соответствующие балансовые счета</w:t>
            </w:r>
          </w:p>
        </w:tc>
      </w:tr>
      <w:tr w:rsidR="00C334D1" w:rsidRPr="00CE0024" w:rsidTr="00C334D1">
        <w:tc>
          <w:tcPr>
            <w:tcW w:w="29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1.6</w:t>
            </w:r>
          </w:p>
        </w:tc>
        <w:tc>
          <w:tcPr>
            <w:tcW w:w="127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Решение об </w:t>
            </w:r>
            <w:proofErr w:type="gramStart"/>
            <w:r w:rsidRPr="00CE0024">
              <w:rPr>
                <w:rFonts w:ascii="Liberation Serif" w:eastAsia="Times New Roman" w:hAnsi="Liberation Serif" w:cs="Times New Roman"/>
                <w:sz w:val="16"/>
                <w:szCs w:val="16"/>
                <w:lang w:val="ru-RU" w:eastAsia="ru-RU"/>
              </w:rPr>
              <w:t>оцен-ке</w:t>
            </w:r>
            <w:proofErr w:type="gramEnd"/>
            <w:r w:rsidRPr="00CE0024">
              <w:rPr>
                <w:rFonts w:ascii="Liberation Serif" w:eastAsia="Times New Roman" w:hAnsi="Liberation Serif" w:cs="Times New Roman"/>
                <w:sz w:val="16"/>
                <w:szCs w:val="16"/>
                <w:lang w:val="ru-RU" w:eastAsia="ru-RU"/>
              </w:rPr>
              <w:t xml:space="preserve"> стоимости имущества, от-чуждаемого не в пользу организа-ций бюджетной сферы (</w:t>
            </w:r>
            <w:hyperlink r:id="rId91" w:anchor="/document/400766923/entry/2008" w:history="1">
              <w:r w:rsidRPr="00CE0024">
                <w:rPr>
                  <w:rFonts w:ascii="Liberation Serif" w:eastAsia="Times New Roman" w:hAnsi="Liberation Serif" w:cs="Times New Roman"/>
                  <w:sz w:val="16"/>
                  <w:szCs w:val="16"/>
                  <w:lang w:val="ru-RU" w:eastAsia="ru-RU"/>
                </w:rPr>
                <w:t>ф.0510442</w:t>
              </w:r>
            </w:hyperlink>
            <w:r w:rsidRPr="00CE0024">
              <w:rPr>
                <w:rFonts w:ascii="Liberation Serif" w:eastAsia="Times New Roman" w:hAnsi="Liberation Serif" w:cs="Times New Roman"/>
                <w:sz w:val="16"/>
                <w:szCs w:val="16"/>
                <w:lang w:val="ru-RU"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Ответственный член Комиссии</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принятия решения об отчуждении имущества</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141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Подписание - члены и председатель Комиссии;</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Утверждение -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двух рабочих дней с момента создания документа</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и утверждения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Отражение бухгалтерской записи в учете.</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Документальное подтверждение оценки стоимости имущества при отчуждении</w:t>
            </w:r>
          </w:p>
        </w:tc>
      </w:tr>
      <w:tr w:rsidR="00C334D1" w:rsidRPr="00CE0024" w:rsidTr="00C334D1">
        <w:tc>
          <w:tcPr>
            <w:tcW w:w="29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1.7</w:t>
            </w:r>
          </w:p>
        </w:tc>
        <w:tc>
          <w:tcPr>
            <w:tcW w:w="127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Акт о приеме-передаче </w:t>
            </w:r>
            <w:proofErr w:type="gramStart"/>
            <w:r w:rsidRPr="00CE0024">
              <w:rPr>
                <w:rFonts w:ascii="Liberation Serif" w:eastAsia="Times New Roman" w:hAnsi="Liberation Serif" w:cs="Times New Roman"/>
                <w:sz w:val="16"/>
                <w:szCs w:val="16"/>
                <w:lang w:val="ru-RU" w:eastAsia="ru-RU"/>
              </w:rPr>
              <w:t>нефи-нансовых</w:t>
            </w:r>
            <w:proofErr w:type="gramEnd"/>
            <w:r w:rsidRPr="00CE0024">
              <w:rPr>
                <w:rFonts w:ascii="Liberation Serif" w:eastAsia="Times New Roman" w:hAnsi="Liberation Serif" w:cs="Times New Roman"/>
                <w:sz w:val="16"/>
                <w:szCs w:val="16"/>
                <w:lang w:val="ru-RU" w:eastAsia="ru-RU"/>
              </w:rPr>
              <w:t xml:space="preserve"> активов (</w:t>
            </w:r>
            <w:hyperlink r:id="rId92" w:anchor="/document/400766923/entry/20100" w:history="1">
              <w:r w:rsidRPr="00CE0024">
                <w:rPr>
                  <w:rFonts w:ascii="Liberation Serif" w:eastAsia="Times New Roman" w:hAnsi="Liberation Serif" w:cs="Times New Roman"/>
                  <w:sz w:val="16"/>
                  <w:szCs w:val="16"/>
                  <w:lang w:val="ru-RU" w:eastAsia="ru-RU"/>
                </w:rPr>
                <w:t>ф. 0510448</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Ответственный член Комиссии</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В день принятия решения о </w:t>
            </w:r>
            <w:proofErr w:type="gramStart"/>
            <w:r w:rsidRPr="00CE0024">
              <w:rPr>
                <w:rFonts w:ascii="Liberation Serif" w:eastAsia="Times New Roman" w:hAnsi="Liberation Serif" w:cs="Times New Roman"/>
                <w:sz w:val="16"/>
                <w:szCs w:val="16"/>
                <w:lang w:val="ru-RU" w:eastAsia="ru-RU"/>
              </w:rPr>
              <w:t>пере-даче</w:t>
            </w:r>
            <w:proofErr w:type="gramEnd"/>
            <w:r w:rsidRPr="00CE0024">
              <w:rPr>
                <w:rFonts w:ascii="Liberation Serif" w:eastAsia="Times New Roman" w:hAnsi="Liberation Serif" w:cs="Times New Roman"/>
                <w:sz w:val="16"/>
                <w:szCs w:val="16"/>
                <w:lang w:val="ru-RU" w:eastAsia="ru-RU"/>
              </w:rPr>
              <w:t xml:space="preserve"> имущества</w:t>
            </w:r>
          </w:p>
        </w:tc>
        <w:tc>
          <w:tcPr>
            <w:tcW w:w="141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Подписание - лицо, ответственное за передачу имущества;</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2. Утверждение - руководитель учреждения передающей стороны</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 xml:space="preserve">Не позднее </w:t>
            </w:r>
            <w:proofErr w:type="gramStart"/>
            <w:r w:rsidRPr="00CE0024">
              <w:rPr>
                <w:rFonts w:ascii="Liberation Serif" w:eastAsia="Times New Roman" w:hAnsi="Liberation Serif" w:cs="Times New Roman"/>
                <w:sz w:val="16"/>
                <w:szCs w:val="16"/>
                <w:lang w:val="ru-RU" w:eastAsia="ru-RU"/>
              </w:rPr>
              <w:t>следу-ющего</w:t>
            </w:r>
            <w:proofErr w:type="gramEnd"/>
            <w:r w:rsidRPr="00CE0024">
              <w:rPr>
                <w:rFonts w:ascii="Liberation Serif" w:eastAsia="Times New Roman" w:hAnsi="Liberation Serif" w:cs="Times New Roman"/>
                <w:sz w:val="16"/>
                <w:szCs w:val="16"/>
                <w:lang w:val="ru-RU" w:eastAsia="ru-RU"/>
              </w:rPr>
              <w:t xml:space="preserve"> рабочего дня с момента создания акта</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В течение одного рабочего дня после подписания и утверждения акта </w:t>
            </w:r>
            <w:r w:rsidRPr="00CE0024">
              <w:rPr>
                <w:rFonts w:ascii="Liberation Serif" w:eastAsia="Times New Roman" w:hAnsi="Liberation Serif" w:cs="Times New Roman"/>
                <w:sz w:val="16"/>
                <w:szCs w:val="16"/>
                <w:lang w:val="ru-RU" w:eastAsia="ru-RU"/>
              </w:rPr>
              <w:lastRenderedPageBreak/>
              <w:t>руководителем получателя</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 xml:space="preserve">Бухгалтер </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Отражение бухгалтерских записей в учете;</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Отражение факта </w:t>
            </w:r>
            <w:proofErr w:type="gramStart"/>
            <w:r w:rsidRPr="00CE0024">
              <w:rPr>
                <w:rFonts w:ascii="Liberation Serif" w:eastAsia="Times New Roman" w:hAnsi="Liberation Serif" w:cs="Times New Roman"/>
                <w:sz w:val="16"/>
                <w:szCs w:val="16"/>
                <w:lang w:val="ru-RU" w:eastAsia="ru-RU"/>
              </w:rPr>
              <w:t>хозяйст-венной</w:t>
            </w:r>
            <w:proofErr w:type="gramEnd"/>
            <w:r w:rsidRPr="00CE0024">
              <w:rPr>
                <w:rFonts w:ascii="Liberation Serif" w:eastAsia="Times New Roman" w:hAnsi="Liberation Serif" w:cs="Times New Roman"/>
                <w:sz w:val="16"/>
                <w:szCs w:val="16"/>
                <w:lang w:val="ru-RU" w:eastAsia="ru-RU"/>
              </w:rPr>
              <w:t xml:space="preserve"> жизни в учете</w:t>
            </w:r>
          </w:p>
        </w:tc>
      </w:tr>
      <w:tr w:rsidR="00C334D1" w:rsidRPr="00CE0024" w:rsidTr="00C334D1">
        <w:tc>
          <w:tcPr>
            <w:tcW w:w="29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1.8</w:t>
            </w:r>
          </w:p>
        </w:tc>
        <w:tc>
          <w:tcPr>
            <w:tcW w:w="127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Акт о приеме-передаче нефинансовых активов (</w:t>
            </w:r>
            <w:hyperlink r:id="rId93" w:anchor="/document/400766923/entry/20100" w:history="1">
              <w:r w:rsidRPr="00CE0024">
                <w:rPr>
                  <w:rFonts w:ascii="Liberation Serif" w:eastAsia="Times New Roman" w:hAnsi="Liberation Serif" w:cs="Times New Roman"/>
                  <w:sz w:val="16"/>
                  <w:szCs w:val="16"/>
                  <w:lang w:val="ru-RU" w:eastAsia="ru-RU"/>
                </w:rPr>
                <w:t>ф. 0510448</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(при приемке имущества)</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Ответственное лицо принимающей стороны</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с момента поступления акта </w:t>
            </w:r>
          </w:p>
        </w:tc>
        <w:tc>
          <w:tcPr>
            <w:tcW w:w="141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1. Подписание - ответственное лицо, члены и </w:t>
            </w:r>
            <w:proofErr w:type="gramStart"/>
            <w:r w:rsidRPr="00CE0024">
              <w:rPr>
                <w:rFonts w:ascii="Liberation Serif" w:eastAsia="Times New Roman" w:hAnsi="Liberation Serif" w:cs="Times New Roman"/>
                <w:sz w:val="16"/>
                <w:szCs w:val="16"/>
                <w:lang w:val="ru-RU" w:eastAsia="ru-RU"/>
              </w:rPr>
              <w:t>председа-тель</w:t>
            </w:r>
            <w:proofErr w:type="gramEnd"/>
            <w:r w:rsidRPr="00CE0024">
              <w:rPr>
                <w:rFonts w:ascii="Liberation Serif" w:eastAsia="Times New Roman" w:hAnsi="Liberation Serif" w:cs="Times New Roman"/>
                <w:sz w:val="16"/>
                <w:szCs w:val="16"/>
                <w:lang w:val="ru-RU" w:eastAsia="ru-RU"/>
              </w:rPr>
              <w:t xml:space="preserve"> комиссии при-нимающей сторо-ны; </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2. Утверждение - руководитель </w:t>
            </w:r>
            <w:proofErr w:type="gramStart"/>
            <w:r w:rsidRPr="00CE0024">
              <w:rPr>
                <w:rFonts w:ascii="Liberation Serif" w:eastAsia="Times New Roman" w:hAnsi="Liberation Serif" w:cs="Times New Roman"/>
                <w:sz w:val="16"/>
                <w:szCs w:val="16"/>
                <w:lang w:val="ru-RU" w:eastAsia="ru-RU"/>
              </w:rPr>
              <w:t>уч-реждения</w:t>
            </w:r>
            <w:proofErr w:type="gramEnd"/>
            <w:r w:rsidRPr="00CE0024">
              <w:rPr>
                <w:rFonts w:ascii="Liberation Serif" w:eastAsia="Times New Roman" w:hAnsi="Liberation Serif" w:cs="Times New Roman"/>
                <w:sz w:val="16"/>
                <w:szCs w:val="16"/>
                <w:lang w:val="ru-RU" w:eastAsia="ru-RU"/>
              </w:rPr>
              <w:t xml:space="preserve"> прини-мающей стороны</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двух рабочих дней с момента поступления акта</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после подписания и утверждения акта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Отражение бухгалтерских записей в учете</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Отражение факта хозяйственной жизни в учете</w:t>
            </w:r>
          </w:p>
        </w:tc>
      </w:tr>
      <w:tr w:rsidR="00C334D1" w:rsidRPr="00CE0024" w:rsidTr="00C334D1">
        <w:tc>
          <w:tcPr>
            <w:tcW w:w="29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1.9</w:t>
            </w:r>
          </w:p>
        </w:tc>
        <w:tc>
          <w:tcPr>
            <w:tcW w:w="127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Накладная на внутреннее перемещение объектов нефинансовых активов (</w:t>
            </w:r>
            <w:hyperlink r:id="rId94" w:anchor="/document/400766923/entry/20200" w:history="1">
              <w:r w:rsidRPr="00CE0024">
                <w:rPr>
                  <w:rFonts w:ascii="Liberation Serif" w:eastAsia="Times New Roman" w:hAnsi="Liberation Serif" w:cs="Times New Roman"/>
                  <w:sz w:val="16"/>
                  <w:szCs w:val="16"/>
                  <w:lang w:val="ru-RU" w:eastAsia="ru-RU"/>
                </w:rPr>
                <w:t>ф. 0510450</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Ответственное лицо, </w:t>
            </w:r>
            <w:proofErr w:type="gramStart"/>
            <w:r w:rsidRPr="00CE0024">
              <w:rPr>
                <w:rFonts w:ascii="Liberation Serif" w:eastAsia="Times New Roman" w:hAnsi="Liberation Serif" w:cs="Times New Roman"/>
                <w:sz w:val="16"/>
                <w:szCs w:val="16"/>
                <w:lang w:val="ru-RU" w:eastAsia="ru-RU"/>
              </w:rPr>
              <w:t>передаю-щее</w:t>
            </w:r>
            <w:proofErr w:type="gramEnd"/>
            <w:r w:rsidRPr="00CE0024">
              <w:rPr>
                <w:rFonts w:ascii="Liberation Serif" w:eastAsia="Times New Roman" w:hAnsi="Liberation Serif" w:cs="Times New Roman"/>
                <w:sz w:val="16"/>
                <w:szCs w:val="16"/>
                <w:lang w:val="ru-RU" w:eastAsia="ru-RU"/>
              </w:rPr>
              <w:t xml:space="preserve"> МЦ или</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лицо,  </w:t>
            </w:r>
            <w:proofErr w:type="gramStart"/>
            <w:r w:rsidRPr="00CE0024">
              <w:rPr>
                <w:rFonts w:ascii="Liberation Serif" w:eastAsia="Times New Roman" w:hAnsi="Liberation Serif" w:cs="Times New Roman"/>
                <w:sz w:val="16"/>
                <w:szCs w:val="16"/>
                <w:lang w:val="ru-RU" w:eastAsia="ru-RU"/>
              </w:rPr>
              <w:t>ответст-венное</w:t>
            </w:r>
            <w:proofErr w:type="gramEnd"/>
            <w:r w:rsidRPr="00CE0024">
              <w:rPr>
                <w:rFonts w:ascii="Liberation Serif" w:eastAsia="Times New Roman" w:hAnsi="Liberation Serif" w:cs="Times New Roman"/>
                <w:sz w:val="16"/>
                <w:szCs w:val="16"/>
                <w:lang w:val="ru-RU" w:eastAsia="ru-RU"/>
              </w:rPr>
              <w:t xml:space="preserve"> за фор-мирование документа</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В день </w:t>
            </w:r>
            <w:proofErr w:type="gramStart"/>
            <w:r w:rsidRPr="00CE0024">
              <w:rPr>
                <w:rFonts w:ascii="Liberation Serif" w:eastAsia="Times New Roman" w:hAnsi="Liberation Serif" w:cs="Times New Roman"/>
                <w:sz w:val="16"/>
                <w:szCs w:val="16"/>
                <w:lang w:val="ru-RU" w:eastAsia="ru-RU"/>
              </w:rPr>
              <w:t>оформле-ния</w:t>
            </w:r>
            <w:proofErr w:type="gramEnd"/>
            <w:r w:rsidRPr="00CE0024">
              <w:rPr>
                <w:rFonts w:ascii="Liberation Serif" w:eastAsia="Times New Roman" w:hAnsi="Liberation Serif" w:cs="Times New Roman"/>
                <w:sz w:val="16"/>
                <w:szCs w:val="16"/>
                <w:lang w:val="ru-RU" w:eastAsia="ru-RU"/>
              </w:rPr>
              <w:t xml:space="preserve"> документа, на основании кото-рого производит-ся передача МЦ (служебной записки)</w:t>
            </w:r>
          </w:p>
        </w:tc>
        <w:tc>
          <w:tcPr>
            <w:tcW w:w="141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1. Лицо, </w:t>
            </w:r>
            <w:proofErr w:type="gramStart"/>
            <w:r w:rsidRPr="00CE0024">
              <w:rPr>
                <w:rFonts w:ascii="Liberation Serif" w:eastAsia="Times New Roman" w:hAnsi="Liberation Serif" w:cs="Times New Roman"/>
                <w:sz w:val="16"/>
                <w:szCs w:val="16"/>
                <w:lang w:val="ru-RU" w:eastAsia="ru-RU"/>
              </w:rPr>
              <w:t>передаю-щее</w:t>
            </w:r>
            <w:proofErr w:type="gramEnd"/>
            <w:r w:rsidRPr="00CE0024">
              <w:rPr>
                <w:rFonts w:ascii="Liberation Serif" w:eastAsia="Times New Roman" w:hAnsi="Liberation Serif" w:cs="Times New Roman"/>
                <w:sz w:val="16"/>
                <w:szCs w:val="16"/>
                <w:lang w:val="ru-RU" w:eastAsia="ru-RU"/>
              </w:rPr>
              <w:t xml:space="preserve"> МЦ (лицо, от-ветственное за фор-мирование доку-мента);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Лицо, получающее МЦ</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Не позднее </w:t>
            </w:r>
            <w:proofErr w:type="gramStart"/>
            <w:r w:rsidRPr="00CE0024">
              <w:rPr>
                <w:rFonts w:ascii="Liberation Serif" w:eastAsia="Times New Roman" w:hAnsi="Liberation Serif" w:cs="Times New Roman"/>
                <w:sz w:val="16"/>
                <w:szCs w:val="16"/>
                <w:lang w:val="ru-RU" w:eastAsia="ru-RU"/>
              </w:rPr>
              <w:t>следую-щего</w:t>
            </w:r>
            <w:proofErr w:type="gramEnd"/>
            <w:r w:rsidRPr="00CE0024">
              <w:rPr>
                <w:rFonts w:ascii="Liberation Serif" w:eastAsia="Times New Roman" w:hAnsi="Liberation Serif" w:cs="Times New Roman"/>
                <w:sz w:val="16"/>
                <w:szCs w:val="16"/>
                <w:lang w:val="ru-RU" w:eastAsia="ru-RU"/>
              </w:rPr>
              <w:t xml:space="preserve"> рабочего дня после подписания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В день </w:t>
            </w:r>
            <w:proofErr w:type="gramStart"/>
            <w:r w:rsidRPr="00CE0024">
              <w:rPr>
                <w:rFonts w:ascii="Liberation Serif" w:eastAsia="Times New Roman" w:hAnsi="Liberation Serif" w:cs="Times New Roman"/>
                <w:sz w:val="16"/>
                <w:szCs w:val="16"/>
                <w:lang w:val="ru-RU" w:eastAsia="ru-RU"/>
              </w:rPr>
              <w:t>пос-тупления</w:t>
            </w:r>
            <w:proofErr w:type="gramEnd"/>
            <w:r w:rsidRPr="00CE0024">
              <w:rPr>
                <w:rFonts w:ascii="Liberation Serif" w:eastAsia="Times New Roman" w:hAnsi="Liberation Serif" w:cs="Times New Roman"/>
                <w:sz w:val="16"/>
                <w:szCs w:val="16"/>
                <w:lang w:val="ru-RU" w:eastAsia="ru-RU"/>
              </w:rPr>
              <w:t xml:space="preserve">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Отражение бухгалтерских записей в учете</w:t>
            </w: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Для внутреннего пользования</w:t>
            </w:r>
          </w:p>
        </w:tc>
      </w:tr>
      <w:tr w:rsidR="00C334D1" w:rsidRPr="00CE0024" w:rsidTr="00C334D1">
        <w:tc>
          <w:tcPr>
            <w:tcW w:w="29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1.10</w:t>
            </w:r>
          </w:p>
        </w:tc>
        <w:tc>
          <w:tcPr>
            <w:tcW w:w="127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Акт о списании объектов нефинансовых активов (кроме транспортных средств) (</w:t>
            </w:r>
            <w:hyperlink r:id="rId95" w:anchor="/document/400766923/entry/20700" w:history="1">
              <w:r w:rsidRPr="00CE0024">
                <w:rPr>
                  <w:rFonts w:ascii="Liberation Serif" w:eastAsia="Times New Roman" w:hAnsi="Liberation Serif" w:cs="Times New Roman"/>
                  <w:sz w:val="16"/>
                  <w:szCs w:val="16"/>
                  <w:lang w:val="ru-RU" w:eastAsia="ru-RU"/>
                </w:rPr>
                <w:t>ф. 0510454</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Ответственный член Комиссии</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1. В случае </w:t>
            </w:r>
            <w:proofErr w:type="gramStart"/>
            <w:r w:rsidRPr="00CE0024">
              <w:rPr>
                <w:rFonts w:ascii="Liberation Serif" w:eastAsia="Times New Roman" w:hAnsi="Liberation Serif" w:cs="Times New Roman"/>
                <w:sz w:val="16"/>
                <w:szCs w:val="16"/>
                <w:lang w:val="ru-RU" w:eastAsia="ru-RU"/>
              </w:rPr>
              <w:t>изно-са</w:t>
            </w:r>
            <w:proofErr w:type="gramEnd"/>
            <w:r w:rsidRPr="00CE0024">
              <w:rPr>
                <w:rFonts w:ascii="Liberation Serif" w:eastAsia="Times New Roman" w:hAnsi="Liberation Serif" w:cs="Times New Roman"/>
                <w:sz w:val="16"/>
                <w:szCs w:val="16"/>
                <w:lang w:val="ru-RU" w:eastAsia="ru-RU"/>
              </w:rPr>
              <w:t>, утраты потре-бительских свойств имущества - в день оформления Решения (</w:t>
            </w:r>
            <w:hyperlink r:id="rId96" w:anchor="/document/400766923/entry/2007" w:history="1">
              <w:r w:rsidRPr="00CE0024">
                <w:rPr>
                  <w:rFonts w:ascii="Liberation Serif" w:eastAsia="Times New Roman" w:hAnsi="Liberation Serif" w:cs="Times New Roman"/>
                  <w:sz w:val="16"/>
                  <w:szCs w:val="16"/>
                  <w:lang w:val="ru-RU" w:eastAsia="ru-RU"/>
                </w:rPr>
                <w:t>ф. 0510440</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В случае недостач, хищения НФА - в день оформления Акта о результатах инвентаризации (</w:t>
            </w:r>
            <w:hyperlink r:id="rId97" w:anchor="/document/400766923/entry/3300" w:history="1">
              <w:r w:rsidRPr="00CE0024">
                <w:rPr>
                  <w:rFonts w:ascii="Liberation Serif" w:eastAsia="Times New Roman" w:hAnsi="Liberation Serif" w:cs="Times New Roman"/>
                  <w:sz w:val="16"/>
                  <w:szCs w:val="16"/>
                  <w:lang w:val="ru-RU" w:eastAsia="ru-RU"/>
                </w:rPr>
                <w:t>ф. 0510463</w:t>
              </w:r>
            </w:hyperlink>
            <w:r w:rsidRPr="00CE0024">
              <w:rPr>
                <w:rFonts w:ascii="Liberation Serif" w:eastAsia="Times New Roman" w:hAnsi="Liberation Serif" w:cs="Times New Roman"/>
                <w:sz w:val="16"/>
                <w:szCs w:val="16"/>
                <w:lang w:val="ru-RU" w:eastAsia="ru-RU"/>
              </w:rPr>
              <w:t>)</w:t>
            </w:r>
          </w:p>
        </w:tc>
        <w:tc>
          <w:tcPr>
            <w:tcW w:w="141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Подписание - члены и председатель Комиссии;  Согласование - руководитель-учредитель;</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Утверждение -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двух рабочих дней с момента создания акта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после подписания, согласования и утверждения акта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Отражение бухгалтерских записей в учете</w:t>
            </w: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Отражение факта хозяйственной жизни в учете, связанного с выбытием имущества. В случае износа, утраты потребительских свойств имущества бухгалтерские записи формируются при наличии Акта об утилизации (уничтожении) материальных ценностей (</w:t>
            </w:r>
            <w:hyperlink r:id="rId98" w:anchor="/document/400766923/entry/2015" w:history="1">
              <w:r w:rsidRPr="00CE0024">
                <w:rPr>
                  <w:rFonts w:ascii="Liberation Serif" w:eastAsia="Times New Roman" w:hAnsi="Liberation Serif" w:cs="Times New Roman"/>
                  <w:sz w:val="16"/>
                  <w:szCs w:val="16"/>
                  <w:lang w:val="ru-RU" w:eastAsia="ru-RU"/>
                </w:rPr>
                <w:t>ф. 0510435</w:t>
              </w:r>
            </w:hyperlink>
            <w:r w:rsidRPr="00CE0024">
              <w:rPr>
                <w:rFonts w:ascii="Liberation Serif" w:eastAsia="Times New Roman" w:hAnsi="Liberation Serif" w:cs="Times New Roman"/>
                <w:sz w:val="16"/>
                <w:szCs w:val="16"/>
                <w:lang w:val="ru-RU" w:eastAsia="ru-RU"/>
              </w:rPr>
              <w:t>)</w:t>
            </w:r>
          </w:p>
        </w:tc>
      </w:tr>
      <w:tr w:rsidR="00C334D1" w:rsidRPr="00CE0024" w:rsidTr="00C334D1">
        <w:tc>
          <w:tcPr>
            <w:tcW w:w="29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1.11</w:t>
            </w:r>
          </w:p>
        </w:tc>
        <w:tc>
          <w:tcPr>
            <w:tcW w:w="127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Акт о списании транспортного средства (</w:t>
            </w:r>
            <w:hyperlink r:id="rId99" w:anchor="/document/400766923/entry/20800" w:history="1">
              <w:r w:rsidRPr="00CE0024">
                <w:rPr>
                  <w:rFonts w:ascii="Liberation Serif" w:eastAsia="Times New Roman" w:hAnsi="Liberation Serif" w:cs="Times New Roman"/>
                  <w:sz w:val="16"/>
                  <w:szCs w:val="16"/>
                  <w:lang w:val="ru-RU" w:eastAsia="ru-RU"/>
                </w:rPr>
                <w:t>ф. 0510456</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Ответственный член Комиссии</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оформления Решения (</w:t>
            </w:r>
            <w:hyperlink r:id="rId100" w:anchor="/document/400766923/entry/2007" w:history="1">
              <w:r w:rsidRPr="00CE0024">
                <w:rPr>
                  <w:rFonts w:ascii="Liberation Serif" w:eastAsia="Times New Roman" w:hAnsi="Liberation Serif" w:cs="Times New Roman"/>
                  <w:sz w:val="16"/>
                  <w:szCs w:val="16"/>
                  <w:lang w:val="ru-RU" w:eastAsia="ru-RU"/>
                </w:rPr>
                <w:t>ф. 0510440</w:t>
              </w:r>
            </w:hyperlink>
            <w:r w:rsidRPr="00CE0024">
              <w:rPr>
                <w:rFonts w:ascii="Liberation Serif" w:eastAsia="Times New Roman" w:hAnsi="Liberation Serif" w:cs="Times New Roman"/>
                <w:sz w:val="16"/>
                <w:szCs w:val="16"/>
                <w:lang w:val="ru-RU" w:eastAsia="ru-RU"/>
              </w:rPr>
              <w:t>)</w:t>
            </w:r>
          </w:p>
        </w:tc>
        <w:tc>
          <w:tcPr>
            <w:tcW w:w="141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1. Подписание - члены и </w:t>
            </w:r>
            <w:proofErr w:type="gramStart"/>
            <w:r w:rsidRPr="00CE0024">
              <w:rPr>
                <w:rFonts w:ascii="Liberation Serif" w:eastAsia="Times New Roman" w:hAnsi="Liberation Serif" w:cs="Times New Roman"/>
                <w:sz w:val="16"/>
                <w:szCs w:val="16"/>
                <w:lang w:val="ru-RU" w:eastAsia="ru-RU"/>
              </w:rPr>
              <w:t>предсе-датель</w:t>
            </w:r>
            <w:proofErr w:type="gramEnd"/>
            <w:r w:rsidRPr="00CE0024">
              <w:rPr>
                <w:rFonts w:ascii="Liberation Serif" w:eastAsia="Times New Roman" w:hAnsi="Liberation Serif" w:cs="Times New Roman"/>
                <w:sz w:val="16"/>
                <w:szCs w:val="16"/>
                <w:lang w:val="ru-RU" w:eastAsia="ru-RU"/>
              </w:rPr>
              <w:t xml:space="preserve"> Комиссии; 2. Согласование - руководитель-учредитель;</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3. Утверждение -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двух рабочих дней с момента создания акта</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после подписания, согласования и утверждения акта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Отражение бухгалтерских записей в учете;</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Отражение факта хозяйственной жизни в учете, связанного с выбытием транспортных средств. В случае износа, утраты потребительских свойств автомобилей бухгалтерские записи формируются при наличии Акта об утилизации (уничтожении) материальных ценностей (</w:t>
            </w:r>
            <w:hyperlink r:id="rId101" w:anchor="/document/400766923/entry/2015" w:history="1">
              <w:r w:rsidRPr="00CE0024">
                <w:rPr>
                  <w:rFonts w:ascii="Liberation Serif" w:eastAsia="Times New Roman" w:hAnsi="Liberation Serif" w:cs="Times New Roman"/>
                  <w:sz w:val="16"/>
                  <w:szCs w:val="16"/>
                  <w:lang w:val="ru-RU" w:eastAsia="ru-RU"/>
                </w:rPr>
                <w:t>ф. 0510435</w:t>
              </w:r>
            </w:hyperlink>
            <w:r w:rsidRPr="00CE0024">
              <w:rPr>
                <w:rFonts w:ascii="Liberation Serif" w:eastAsia="Times New Roman" w:hAnsi="Liberation Serif" w:cs="Times New Roman"/>
                <w:sz w:val="16"/>
                <w:szCs w:val="16"/>
                <w:lang w:val="ru-RU" w:eastAsia="ru-RU"/>
              </w:rPr>
              <w:t>)</w:t>
            </w:r>
          </w:p>
        </w:tc>
      </w:tr>
      <w:tr w:rsidR="00C334D1" w:rsidRPr="00CE0024" w:rsidTr="00C334D1">
        <w:tc>
          <w:tcPr>
            <w:tcW w:w="29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1.1</w:t>
            </w:r>
            <w:r w:rsidRPr="00CE0024">
              <w:rPr>
                <w:rFonts w:ascii="Liberation Serif" w:eastAsia="Times New Roman" w:hAnsi="Liberation Serif" w:cs="Times New Roman"/>
                <w:sz w:val="16"/>
                <w:szCs w:val="16"/>
                <w:lang w:val="ru-RU" w:eastAsia="ru-RU"/>
              </w:rPr>
              <w:lastRenderedPageBreak/>
              <w:t>2</w:t>
            </w:r>
          </w:p>
        </w:tc>
        <w:tc>
          <w:tcPr>
            <w:tcW w:w="127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 xml:space="preserve">Карточка учета </w:t>
            </w:r>
            <w:r w:rsidRPr="00CE0024">
              <w:rPr>
                <w:rFonts w:ascii="Liberation Serif" w:eastAsia="Times New Roman" w:hAnsi="Liberation Serif" w:cs="Times New Roman"/>
                <w:sz w:val="16"/>
                <w:szCs w:val="16"/>
                <w:lang w:val="ru-RU" w:eastAsia="ru-RU"/>
              </w:rPr>
              <w:lastRenderedPageBreak/>
              <w:t xml:space="preserve">права </w:t>
            </w:r>
            <w:proofErr w:type="gramStart"/>
            <w:r w:rsidRPr="00CE0024">
              <w:rPr>
                <w:rFonts w:ascii="Liberation Serif" w:eastAsia="Times New Roman" w:hAnsi="Liberation Serif" w:cs="Times New Roman"/>
                <w:sz w:val="16"/>
                <w:szCs w:val="16"/>
                <w:lang w:val="ru-RU" w:eastAsia="ru-RU"/>
              </w:rPr>
              <w:t>пользо-вания</w:t>
            </w:r>
            <w:proofErr w:type="gramEnd"/>
            <w:r w:rsidRPr="00CE0024">
              <w:rPr>
                <w:rFonts w:ascii="Liberation Serif" w:eastAsia="Times New Roman" w:hAnsi="Liberation Serif" w:cs="Times New Roman"/>
                <w:sz w:val="16"/>
                <w:szCs w:val="16"/>
                <w:lang w:val="ru-RU" w:eastAsia="ru-RU"/>
              </w:rPr>
              <w:t xml:space="preserve"> нефинан-совым активом (</w:t>
            </w:r>
            <w:hyperlink r:id="rId102" w:anchor="/document/400766923/entry/4500" w:history="1">
              <w:r w:rsidRPr="00CE0024">
                <w:rPr>
                  <w:rFonts w:ascii="Liberation Serif" w:eastAsia="Times New Roman" w:hAnsi="Liberation Serif" w:cs="Times New Roman"/>
                  <w:sz w:val="16"/>
                  <w:szCs w:val="16"/>
                  <w:lang w:val="ru-RU" w:eastAsia="ru-RU"/>
                </w:rPr>
                <w:t>ф. 0509214</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Уполномоченн</w:t>
            </w:r>
            <w:r w:rsidRPr="00CE0024">
              <w:rPr>
                <w:rFonts w:ascii="Liberation Serif" w:eastAsia="Times New Roman" w:hAnsi="Liberation Serif" w:cs="Times New Roman"/>
                <w:sz w:val="16"/>
                <w:szCs w:val="16"/>
                <w:lang w:val="ru-RU" w:eastAsia="ru-RU"/>
              </w:rPr>
              <w:lastRenderedPageBreak/>
              <w:t>ое лицо бухгалтерии</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 xml:space="preserve">В день признания </w:t>
            </w:r>
            <w:r w:rsidRPr="00CE0024">
              <w:rPr>
                <w:rFonts w:ascii="Liberation Serif" w:eastAsia="Times New Roman" w:hAnsi="Liberation Serif" w:cs="Times New Roman"/>
                <w:sz w:val="16"/>
                <w:szCs w:val="16"/>
                <w:lang w:val="ru-RU" w:eastAsia="ru-RU"/>
              </w:rPr>
              <w:lastRenderedPageBreak/>
              <w:t>(принятия к учету) объекта права пользования активом</w:t>
            </w:r>
          </w:p>
        </w:tc>
        <w:tc>
          <w:tcPr>
            <w:tcW w:w="141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 xml:space="preserve">Уполномоченное </w:t>
            </w:r>
            <w:r w:rsidRPr="00CE0024">
              <w:rPr>
                <w:rFonts w:ascii="Liberation Serif" w:eastAsia="Times New Roman" w:hAnsi="Liberation Serif" w:cs="Times New Roman"/>
                <w:sz w:val="16"/>
                <w:szCs w:val="16"/>
                <w:lang w:val="ru-RU" w:eastAsia="ru-RU"/>
              </w:rPr>
              <w:lastRenderedPageBreak/>
              <w:t>лицо бухгалтерии</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 xml:space="preserve">В течение одного </w:t>
            </w:r>
            <w:r w:rsidRPr="00CE0024">
              <w:rPr>
                <w:rFonts w:ascii="Liberation Serif" w:eastAsia="Times New Roman" w:hAnsi="Liberation Serif" w:cs="Times New Roman"/>
                <w:sz w:val="16"/>
                <w:szCs w:val="16"/>
                <w:lang w:val="ru-RU" w:eastAsia="ru-RU"/>
              </w:rPr>
              <w:lastRenderedPageBreak/>
              <w:t>рабочего дня с момента создания документа</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 xml:space="preserve">В день подписания </w:t>
            </w:r>
            <w:r w:rsidRPr="00CE0024">
              <w:rPr>
                <w:rFonts w:ascii="Liberation Serif" w:eastAsia="Times New Roman" w:hAnsi="Liberation Serif" w:cs="Times New Roman"/>
                <w:sz w:val="16"/>
                <w:szCs w:val="16"/>
                <w:lang w:val="ru-RU" w:eastAsia="ru-RU"/>
              </w:rPr>
              <w:lastRenderedPageBreak/>
              <w:t>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 xml:space="preserve">Бухгалтер </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 xml:space="preserve">В день </w:t>
            </w:r>
            <w:r w:rsidRPr="00CE0024">
              <w:rPr>
                <w:rFonts w:ascii="Liberation Serif" w:eastAsia="Times New Roman" w:hAnsi="Liberation Serif" w:cs="Times New Roman"/>
                <w:sz w:val="16"/>
                <w:szCs w:val="16"/>
                <w:lang w:val="ru-RU" w:eastAsia="ru-RU"/>
              </w:rPr>
              <w:lastRenderedPageBreak/>
              <w:t>поступления документа-основания для внесения сведений в Карточку (ф. </w:t>
            </w:r>
            <w:hyperlink r:id="rId103" w:anchor="/document/400766923/entry/4500" w:history="1">
              <w:r w:rsidRPr="00CE0024">
                <w:rPr>
                  <w:rFonts w:ascii="Liberation Serif" w:eastAsia="Times New Roman" w:hAnsi="Liberation Serif" w:cs="Times New Roman"/>
                  <w:sz w:val="16"/>
                  <w:szCs w:val="16"/>
                  <w:lang w:val="ru-RU" w:eastAsia="ru-RU"/>
                </w:rPr>
                <w:t>0509214</w:t>
              </w:r>
            </w:hyperlink>
            <w:r w:rsidRPr="00CE0024">
              <w:rPr>
                <w:rFonts w:ascii="Liberation Serif" w:eastAsia="Times New Roman" w:hAnsi="Liberation Serif" w:cs="Times New Roman"/>
                <w:sz w:val="16"/>
                <w:szCs w:val="16"/>
                <w:lang w:val="ru-RU" w:eastAsia="ru-RU"/>
              </w:rPr>
              <w:t>)</w:t>
            </w:r>
          </w:p>
        </w:tc>
        <w:tc>
          <w:tcPr>
            <w:tcW w:w="255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 xml:space="preserve">Внесение информации в Карточку </w:t>
            </w:r>
            <w:r w:rsidRPr="00CE0024">
              <w:rPr>
                <w:rFonts w:ascii="Liberation Serif" w:eastAsia="Times New Roman" w:hAnsi="Liberation Serif" w:cs="Times New Roman"/>
                <w:sz w:val="16"/>
                <w:szCs w:val="16"/>
                <w:lang w:val="ru-RU" w:eastAsia="ru-RU"/>
              </w:rPr>
              <w:lastRenderedPageBreak/>
              <w:t>(</w:t>
            </w:r>
            <w:hyperlink r:id="rId104" w:anchor="/document/400766923/entry/4500" w:history="1">
              <w:r w:rsidRPr="00CE0024">
                <w:rPr>
                  <w:rFonts w:ascii="Liberation Serif" w:eastAsia="Times New Roman" w:hAnsi="Liberation Serif" w:cs="Times New Roman"/>
                  <w:sz w:val="16"/>
                  <w:szCs w:val="16"/>
                  <w:lang w:val="ru-RU" w:eastAsia="ru-RU"/>
                </w:rPr>
                <w:t>ф. 0509214</w:t>
              </w:r>
            </w:hyperlink>
            <w:r w:rsidRPr="00CE0024">
              <w:rPr>
                <w:rFonts w:ascii="Liberation Serif" w:eastAsia="Times New Roman" w:hAnsi="Liberation Serif" w:cs="Times New Roman"/>
                <w:sz w:val="16"/>
                <w:szCs w:val="16"/>
                <w:lang w:val="ru-RU"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 xml:space="preserve">Для формирования информации </w:t>
            </w:r>
            <w:r w:rsidRPr="00CE0024">
              <w:rPr>
                <w:rFonts w:ascii="Liberation Serif" w:eastAsia="Times New Roman" w:hAnsi="Liberation Serif" w:cs="Times New Roman"/>
                <w:sz w:val="16"/>
                <w:szCs w:val="16"/>
                <w:lang w:val="ru-RU" w:eastAsia="ru-RU"/>
              </w:rPr>
              <w:lastRenderedPageBreak/>
              <w:t>о правах пользования, учитываемых на счете  0 111 40 000 "Права пользования нефинансовыми активами"</w:t>
            </w:r>
          </w:p>
        </w:tc>
      </w:tr>
      <w:tr w:rsidR="00C334D1" w:rsidRPr="00CE0024" w:rsidTr="00C334D1">
        <w:tc>
          <w:tcPr>
            <w:tcW w:w="29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1.13</w:t>
            </w:r>
          </w:p>
        </w:tc>
        <w:tc>
          <w:tcPr>
            <w:tcW w:w="127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Акт о списании исключенных объектов библиотечного фонда (</w:t>
            </w:r>
            <w:hyperlink r:id="rId105" w:anchor="/document/70951956/entry/2070" w:history="1">
              <w:r w:rsidRPr="00CE0024">
                <w:rPr>
                  <w:rFonts w:ascii="Liberation Serif" w:eastAsia="Times New Roman" w:hAnsi="Liberation Serif" w:cs="Times New Roman"/>
                  <w:sz w:val="16"/>
                  <w:szCs w:val="16"/>
                  <w:lang w:val="ru-RU" w:eastAsia="ru-RU"/>
                </w:rPr>
                <w:t>ф. 0504144</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Ответственный член Комиссии</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В случае ветхости, дефектности, устарелости по содержанию, непрофильности - в день оформления Решения (</w:t>
            </w:r>
            <w:hyperlink r:id="rId106" w:anchor="/document/400766923/entry/2007" w:history="1">
              <w:r w:rsidRPr="00CE0024">
                <w:rPr>
                  <w:rFonts w:ascii="Liberation Serif" w:eastAsia="Times New Roman" w:hAnsi="Liberation Serif" w:cs="Times New Roman"/>
                  <w:sz w:val="16"/>
                  <w:szCs w:val="16"/>
                  <w:lang w:val="ru-RU" w:eastAsia="ru-RU"/>
                </w:rPr>
                <w:t>ф. 0510440</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В случае недостач, хищения - в день оформления Акта о результатах инвентаризации (</w:t>
            </w:r>
            <w:hyperlink r:id="rId107" w:anchor="/document/400766923/entry/3300" w:history="1">
              <w:r w:rsidRPr="00CE0024">
                <w:rPr>
                  <w:rFonts w:ascii="Liberation Serif" w:eastAsia="Times New Roman" w:hAnsi="Liberation Serif" w:cs="Times New Roman"/>
                  <w:sz w:val="16"/>
                  <w:szCs w:val="16"/>
                  <w:lang w:val="ru-RU" w:eastAsia="ru-RU"/>
                </w:rPr>
                <w:t>ф. 0510463</w:t>
              </w:r>
            </w:hyperlink>
            <w:r w:rsidRPr="00CE0024">
              <w:rPr>
                <w:rFonts w:ascii="Liberation Serif" w:eastAsia="Times New Roman" w:hAnsi="Liberation Serif" w:cs="Times New Roman"/>
                <w:sz w:val="16"/>
                <w:szCs w:val="16"/>
                <w:lang w:val="ru-RU" w:eastAsia="ru-RU"/>
              </w:rPr>
              <w:t>)</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1. Подписание - члены и председатель Комиссии; </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Утверждение -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двух рабочих дней с момента создания акта</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после подписания и утверждения акта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Отражение бухгалтерских записей в учете.</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Отражение факта хозяйственной жизни в учете, связанного с выбытием имущества. В случае ветхости, дефектности, устарелости по содержанию, непрофильности бухгалтерские записи формируются при наличии Акта об утилизации (уничтожении) материальных ценностей (</w:t>
            </w:r>
            <w:hyperlink r:id="rId108" w:anchor="/document/400766923/entry/2015" w:history="1">
              <w:r w:rsidRPr="00CE0024">
                <w:rPr>
                  <w:rFonts w:ascii="Liberation Serif" w:eastAsia="Times New Roman" w:hAnsi="Liberation Serif" w:cs="Times New Roman"/>
                  <w:sz w:val="16"/>
                  <w:szCs w:val="16"/>
                  <w:lang w:val="ru-RU" w:eastAsia="ru-RU"/>
                </w:rPr>
                <w:t>ф. 0510435</w:t>
              </w:r>
            </w:hyperlink>
            <w:r w:rsidRPr="00CE0024">
              <w:rPr>
                <w:rFonts w:ascii="Liberation Serif" w:eastAsia="Times New Roman" w:hAnsi="Liberation Serif" w:cs="Times New Roman"/>
                <w:sz w:val="16"/>
                <w:szCs w:val="16"/>
                <w:lang w:val="ru-RU" w:eastAsia="ru-RU"/>
              </w:rPr>
              <w:t>)</w:t>
            </w:r>
          </w:p>
        </w:tc>
      </w:tr>
      <w:tr w:rsidR="00C334D1" w:rsidRPr="00CE0024" w:rsidTr="00C334D1">
        <w:tc>
          <w:tcPr>
            <w:tcW w:w="14899" w:type="dxa"/>
            <w:gridSpan w:val="1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2.1 Учет материальных запасов</w:t>
            </w:r>
          </w:p>
        </w:tc>
      </w:tr>
      <w:tr w:rsidR="00C334D1" w:rsidRPr="00CE0024" w:rsidTr="00C334D1">
        <w:tc>
          <w:tcPr>
            <w:tcW w:w="29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2.1</w:t>
            </w:r>
          </w:p>
        </w:tc>
        <w:tc>
          <w:tcPr>
            <w:tcW w:w="127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Акт приема-передачи объектов, полученных в личное пользование (</w:t>
            </w:r>
            <w:hyperlink r:id="rId109" w:anchor="/document/400766923/entry/2003" w:history="1">
              <w:r w:rsidRPr="00CE0024">
                <w:rPr>
                  <w:rFonts w:ascii="Liberation Serif" w:eastAsia="Times New Roman" w:hAnsi="Liberation Serif" w:cs="Times New Roman"/>
                  <w:sz w:val="16"/>
                  <w:szCs w:val="16"/>
                  <w:lang w:val="ru-RU" w:eastAsia="ru-RU"/>
                </w:rPr>
                <w:t>ф. 0510434</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(при выдаче МЗ)</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ответственное за выдачу МЗ</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оформления распорядительного документа руководителем учреждения</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получающее МЗ</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с момента создания документа</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акта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Отражение бухгалтерских записей в учете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Для отражения в регистрах бухучета в целях систематизации информации об объектах учета на соответствующих забалансовых счетах</w:t>
            </w:r>
          </w:p>
        </w:tc>
      </w:tr>
      <w:tr w:rsidR="00C334D1" w:rsidRPr="00CE0024" w:rsidTr="00C334D1">
        <w:tc>
          <w:tcPr>
            <w:tcW w:w="29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2.2</w:t>
            </w:r>
          </w:p>
        </w:tc>
        <w:tc>
          <w:tcPr>
            <w:tcW w:w="127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Акт приема-передачи объектов, полученных в личное пользование (</w:t>
            </w:r>
            <w:hyperlink r:id="rId110" w:anchor="/document/400766923/entry/2003" w:history="1">
              <w:r w:rsidRPr="00CE0024">
                <w:rPr>
                  <w:rFonts w:ascii="Liberation Serif" w:eastAsia="Times New Roman" w:hAnsi="Liberation Serif" w:cs="Times New Roman"/>
                  <w:sz w:val="16"/>
                  <w:szCs w:val="16"/>
                  <w:lang w:val="ru-RU" w:eastAsia="ru-RU"/>
                </w:rPr>
                <w:t>ф. 0510434</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(при возврате МЗ)</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сдающее МЗ</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оформления распорядительного документа руководителем учреждения</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ответственное за приемку имущества</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с момента создания документа</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акта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Отражение бухгалтерских записей в учете;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Отражение в Карточке учета имущества в личном пользовании (</w:t>
            </w:r>
            <w:hyperlink r:id="rId111" w:anchor="/document/400766923/entry/4300" w:history="1">
              <w:r w:rsidRPr="00CE0024">
                <w:rPr>
                  <w:rFonts w:ascii="Liberation Serif" w:eastAsia="Times New Roman" w:hAnsi="Liberation Serif" w:cs="Times New Roman"/>
                  <w:sz w:val="16"/>
                  <w:szCs w:val="16"/>
                  <w:lang w:val="ru-RU" w:eastAsia="ru-RU"/>
                </w:rPr>
                <w:t>ф. 0509097</w:t>
              </w:r>
            </w:hyperlink>
            <w:r w:rsidRPr="00CE0024">
              <w:rPr>
                <w:rFonts w:ascii="Liberation Serif" w:eastAsia="Times New Roman" w:hAnsi="Liberation Serif" w:cs="Times New Roman"/>
                <w:sz w:val="16"/>
                <w:szCs w:val="16"/>
                <w:lang w:val="ru-RU" w:eastAsia="ru-RU"/>
              </w:rPr>
              <w:t xml:space="preserve">)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Для отражения в регистрах бухучета в целях систематизации информации об объектах учета на соответствующих забалансовых счетах</w:t>
            </w:r>
          </w:p>
        </w:tc>
      </w:tr>
      <w:tr w:rsidR="00C334D1" w:rsidRPr="00CE0024" w:rsidTr="00C334D1">
        <w:tc>
          <w:tcPr>
            <w:tcW w:w="29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17</w:t>
            </w:r>
          </w:p>
        </w:tc>
        <w:tc>
          <w:tcPr>
            <w:tcW w:w="127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Акт об утилизации (уничтожении) материальных ценностей (</w:t>
            </w:r>
            <w:hyperlink r:id="rId112" w:anchor="/document/400766923/entry/2015" w:history="1">
              <w:r w:rsidRPr="00CE0024">
                <w:rPr>
                  <w:rFonts w:ascii="Liberation Serif" w:eastAsia="Times New Roman" w:hAnsi="Liberation Serif" w:cs="Times New Roman"/>
                  <w:sz w:val="16"/>
                  <w:szCs w:val="16"/>
                  <w:lang w:val="ru-RU" w:eastAsia="ru-RU"/>
                </w:rPr>
                <w:t xml:space="preserve">ф. </w:t>
              </w:r>
              <w:r w:rsidRPr="00CE0024">
                <w:rPr>
                  <w:rFonts w:ascii="Liberation Serif" w:eastAsia="Times New Roman" w:hAnsi="Liberation Serif" w:cs="Times New Roman"/>
                  <w:sz w:val="16"/>
                  <w:szCs w:val="16"/>
                  <w:lang w:val="ru-RU" w:eastAsia="ru-RU"/>
                </w:rPr>
                <w:lastRenderedPageBreak/>
                <w:t>0510435</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Ответственный член Комиссии</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1. При </w:t>
            </w:r>
            <w:proofErr w:type="gramStart"/>
            <w:r w:rsidRPr="00CE0024">
              <w:rPr>
                <w:rFonts w:ascii="Liberation Serif" w:eastAsia="Times New Roman" w:hAnsi="Liberation Serif" w:cs="Times New Roman"/>
                <w:sz w:val="16"/>
                <w:szCs w:val="16"/>
                <w:lang w:val="ru-RU" w:eastAsia="ru-RU"/>
              </w:rPr>
              <w:t>утилиза-ции</w:t>
            </w:r>
            <w:proofErr w:type="gramEnd"/>
            <w:r w:rsidRPr="00CE0024">
              <w:rPr>
                <w:rFonts w:ascii="Liberation Serif" w:eastAsia="Times New Roman" w:hAnsi="Liberation Serif" w:cs="Times New Roman"/>
                <w:sz w:val="16"/>
                <w:szCs w:val="16"/>
                <w:lang w:val="ru-RU" w:eastAsia="ru-RU"/>
              </w:rPr>
              <w:t xml:space="preserve"> собствен-ными силами - в течение одно-го рабочего дня </w:t>
            </w:r>
            <w:r w:rsidRPr="00CE0024">
              <w:rPr>
                <w:rFonts w:ascii="Liberation Serif" w:eastAsia="Times New Roman" w:hAnsi="Liberation Serif" w:cs="Times New Roman"/>
                <w:sz w:val="16"/>
                <w:szCs w:val="16"/>
                <w:lang w:val="ru-RU" w:eastAsia="ru-RU"/>
              </w:rPr>
              <w:lastRenderedPageBreak/>
              <w:t>после получе-ния документа, подтверждающего списание МЗ;</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2. При утилиза-ции с привлече-нием специали-зированной организации - по факту пре-доставления контрагентом </w:t>
            </w:r>
            <w:proofErr w:type="gramStart"/>
            <w:r w:rsidRPr="00CE0024">
              <w:rPr>
                <w:rFonts w:ascii="Liberation Serif" w:eastAsia="Times New Roman" w:hAnsi="Liberation Serif" w:cs="Times New Roman"/>
                <w:sz w:val="16"/>
                <w:szCs w:val="16"/>
                <w:lang w:val="ru-RU" w:eastAsia="ru-RU"/>
              </w:rPr>
              <w:t>первичного</w:t>
            </w:r>
            <w:proofErr w:type="gramEnd"/>
            <w:r w:rsidRPr="00CE0024">
              <w:rPr>
                <w:rFonts w:ascii="Liberation Serif" w:eastAsia="Times New Roman" w:hAnsi="Liberation Serif" w:cs="Times New Roman"/>
                <w:sz w:val="16"/>
                <w:szCs w:val="16"/>
                <w:lang w:val="ru-RU" w:eastAsia="ru-RU"/>
              </w:rPr>
              <w:t xml:space="preserve"> до-кумента, подт-верждающего утилизацию МЗ</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1. Подписание - члены и председатель Комиссии,</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2. Утверждение - руководитель </w:t>
            </w:r>
            <w:r w:rsidRPr="00CE0024">
              <w:rPr>
                <w:rFonts w:ascii="Liberation Serif" w:eastAsia="Times New Roman" w:hAnsi="Liberation Serif" w:cs="Times New Roman"/>
                <w:sz w:val="16"/>
                <w:szCs w:val="16"/>
                <w:lang w:val="ru-RU" w:eastAsia="ru-RU"/>
              </w:rPr>
              <w:lastRenderedPageBreak/>
              <w:t>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В течение двух рабочих дней с момента создания документа</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и утверждения акта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Списание МЗ при наличии Актов (</w:t>
            </w:r>
            <w:hyperlink r:id="rId113" w:anchor="/document/400766923/entry/3100" w:history="1">
              <w:r w:rsidRPr="00CE0024">
                <w:rPr>
                  <w:rFonts w:ascii="Liberation Serif" w:eastAsia="Times New Roman" w:hAnsi="Liberation Serif" w:cs="Times New Roman"/>
                  <w:sz w:val="16"/>
                  <w:szCs w:val="16"/>
                  <w:lang w:val="ru-RU" w:eastAsia="ru-RU"/>
                </w:rPr>
                <w:t>фф. 0510460</w:t>
              </w:r>
            </w:hyperlink>
            <w:r w:rsidRPr="00CE0024">
              <w:rPr>
                <w:rFonts w:ascii="Liberation Serif" w:eastAsia="Times New Roman" w:hAnsi="Liberation Serif" w:cs="Times New Roman"/>
                <w:sz w:val="16"/>
                <w:szCs w:val="16"/>
                <w:lang w:val="ru-RU" w:eastAsia="ru-RU"/>
              </w:rPr>
              <w:t>, </w:t>
            </w:r>
            <w:hyperlink r:id="rId114" w:anchor="/document/70951956/entry/2060" w:history="1">
              <w:r w:rsidRPr="00CE0024">
                <w:rPr>
                  <w:rFonts w:ascii="Liberation Serif" w:eastAsia="Times New Roman" w:hAnsi="Liberation Serif" w:cs="Times New Roman"/>
                  <w:sz w:val="16"/>
                  <w:szCs w:val="16"/>
                  <w:lang w:val="ru-RU" w:eastAsia="ru-RU"/>
                </w:rPr>
                <w:t>0504143</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Для отражения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по забалансовому счету (</w:t>
            </w:r>
            <w:hyperlink r:id="rId115" w:anchor="/document/400766923/entry/4100" w:history="1">
              <w:r w:rsidRPr="00CE0024">
                <w:rPr>
                  <w:rFonts w:ascii="Liberation Serif" w:eastAsia="Times New Roman" w:hAnsi="Liberation Serif" w:cs="Times New Roman"/>
                  <w:sz w:val="16"/>
                  <w:szCs w:val="16"/>
                  <w:lang w:val="ru-RU" w:eastAsia="ru-RU"/>
                </w:rPr>
                <w:t>ф. 0509213</w:t>
              </w:r>
            </w:hyperlink>
            <w:r w:rsidRPr="00CE0024">
              <w:rPr>
                <w:rFonts w:ascii="Liberation Serif" w:eastAsia="Times New Roman" w:hAnsi="Liberation Serif" w:cs="Times New Roman"/>
                <w:sz w:val="16"/>
                <w:szCs w:val="16"/>
                <w:lang w:val="ru-RU" w:eastAsia="ru-RU"/>
              </w:rPr>
              <w:t>), иных регистрах бухучета</w:t>
            </w:r>
          </w:p>
        </w:tc>
      </w:tr>
      <w:tr w:rsidR="00C334D1" w:rsidRPr="00CE0024" w:rsidTr="00C334D1">
        <w:tc>
          <w:tcPr>
            <w:tcW w:w="29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18</w:t>
            </w:r>
          </w:p>
        </w:tc>
        <w:tc>
          <w:tcPr>
            <w:tcW w:w="127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Решение о прекращении признания активами объектов нефинансовых активов (</w:t>
            </w:r>
            <w:hyperlink r:id="rId116" w:anchor="/document/400766923/entry/2007" w:history="1">
              <w:r w:rsidRPr="00CE0024">
                <w:rPr>
                  <w:rFonts w:ascii="Liberation Serif" w:eastAsia="Times New Roman" w:hAnsi="Liberation Serif" w:cs="Times New Roman"/>
                  <w:sz w:val="16"/>
                  <w:szCs w:val="16"/>
                  <w:lang w:val="ru-RU" w:eastAsia="ru-RU"/>
                </w:rPr>
                <w:t>ф. 0510440</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Ответственный исполнитель комиссии</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Если решение принимает Комиссия - не позднее </w:t>
            </w:r>
            <w:proofErr w:type="gramStart"/>
            <w:r w:rsidRPr="00CE0024">
              <w:rPr>
                <w:rFonts w:ascii="Liberation Serif" w:eastAsia="Times New Roman" w:hAnsi="Liberation Serif" w:cs="Times New Roman"/>
                <w:sz w:val="16"/>
                <w:szCs w:val="16"/>
                <w:lang w:val="ru-RU" w:eastAsia="ru-RU"/>
              </w:rPr>
              <w:t>рабо-чего</w:t>
            </w:r>
            <w:proofErr w:type="gramEnd"/>
            <w:r w:rsidRPr="00CE0024">
              <w:rPr>
                <w:rFonts w:ascii="Liberation Serif" w:eastAsia="Times New Roman" w:hAnsi="Liberation Serif" w:cs="Times New Roman"/>
                <w:sz w:val="16"/>
                <w:szCs w:val="16"/>
                <w:lang w:val="ru-RU" w:eastAsia="ru-RU"/>
              </w:rPr>
              <w:t xml:space="preserve"> дня, следу-ющего за днем утверждения Акта о результатах инвентаризации (ф. </w:t>
            </w:r>
            <w:hyperlink r:id="rId117" w:anchor="/document/400766923/entry/3300" w:history="1">
              <w:r w:rsidRPr="00CE0024">
                <w:rPr>
                  <w:rFonts w:ascii="Liberation Serif" w:eastAsia="Times New Roman" w:hAnsi="Liberation Serif" w:cs="Times New Roman"/>
                  <w:sz w:val="16"/>
                  <w:szCs w:val="16"/>
                  <w:lang w:val="ru-RU" w:eastAsia="ru-RU"/>
                </w:rPr>
                <w:t>0510463</w:t>
              </w:r>
            </w:hyperlink>
            <w:r w:rsidRPr="00CE0024">
              <w:rPr>
                <w:rFonts w:ascii="Liberation Serif" w:eastAsia="Times New Roman" w:hAnsi="Liberation Serif" w:cs="Times New Roman"/>
                <w:sz w:val="16"/>
                <w:szCs w:val="16"/>
                <w:lang w:val="ru-RU" w:eastAsia="ru-RU"/>
              </w:rPr>
              <w:t>)</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Подписание - члены и председатель Комиссии,</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Утверждение -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двух рабочих дней с момента создания документа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и утверждения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Отражение </w:t>
            </w:r>
            <w:proofErr w:type="gramStart"/>
            <w:r w:rsidRPr="00CE0024">
              <w:rPr>
                <w:rFonts w:ascii="Liberation Serif" w:eastAsia="Times New Roman" w:hAnsi="Liberation Serif" w:cs="Times New Roman"/>
                <w:sz w:val="16"/>
                <w:szCs w:val="16"/>
                <w:lang w:val="ru-RU" w:eastAsia="ru-RU"/>
              </w:rPr>
              <w:t>в</w:t>
            </w:r>
            <w:proofErr w:type="gramEnd"/>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Ж/</w:t>
            </w:r>
            <w:proofErr w:type="gramStart"/>
            <w:r w:rsidRPr="00CE0024">
              <w:rPr>
                <w:rFonts w:ascii="Liberation Serif" w:eastAsia="Times New Roman" w:hAnsi="Liberation Serif" w:cs="Times New Roman"/>
                <w:sz w:val="16"/>
                <w:szCs w:val="16"/>
                <w:lang w:val="ru-RU" w:eastAsia="ru-RU"/>
              </w:rPr>
              <w:t>о</w:t>
            </w:r>
            <w:proofErr w:type="gramEnd"/>
            <w:r w:rsidRPr="00CE0024">
              <w:rPr>
                <w:rFonts w:ascii="Liberation Serif" w:eastAsia="Times New Roman" w:hAnsi="Liberation Serif" w:cs="Times New Roman"/>
                <w:sz w:val="16"/>
                <w:szCs w:val="16"/>
                <w:lang w:val="ru-RU" w:eastAsia="ru-RU"/>
              </w:rPr>
              <w:t xml:space="preserve"> по выбытию и перемещению нефинансовых активов (</w:t>
            </w:r>
            <w:hyperlink r:id="rId118" w:anchor="/document/70951956/entry/4320" w:history="1">
              <w:r w:rsidRPr="00CE0024">
                <w:rPr>
                  <w:rFonts w:ascii="Liberation Serif" w:eastAsia="Times New Roman" w:hAnsi="Liberation Serif" w:cs="Times New Roman"/>
                  <w:sz w:val="16"/>
                  <w:szCs w:val="16"/>
                  <w:lang w:val="ru-RU" w:eastAsia="ru-RU"/>
                </w:rPr>
                <w:t>ф. 0504071</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Ж/</w:t>
            </w:r>
            <w:proofErr w:type="gramStart"/>
            <w:r w:rsidRPr="00CE0024">
              <w:rPr>
                <w:rFonts w:ascii="Liberation Serif" w:eastAsia="Times New Roman" w:hAnsi="Liberation Serif" w:cs="Times New Roman"/>
                <w:sz w:val="16"/>
                <w:szCs w:val="16"/>
                <w:lang w:val="ru-RU" w:eastAsia="ru-RU"/>
              </w:rPr>
              <w:t>о</w:t>
            </w:r>
            <w:proofErr w:type="gramEnd"/>
            <w:r w:rsidRPr="00CE0024">
              <w:rPr>
                <w:rFonts w:ascii="Liberation Serif" w:eastAsia="Times New Roman" w:hAnsi="Liberation Serif" w:cs="Times New Roman"/>
                <w:sz w:val="16"/>
                <w:szCs w:val="16"/>
                <w:lang w:val="ru-RU" w:eastAsia="ru-RU"/>
              </w:rPr>
              <w:t xml:space="preserve"> по забалансовым счетам (</w:t>
            </w:r>
            <w:hyperlink r:id="rId119" w:anchor="/document/400766923/entry/4100" w:history="1">
              <w:r w:rsidRPr="00CE0024">
                <w:rPr>
                  <w:rFonts w:ascii="Liberation Serif" w:eastAsia="Times New Roman" w:hAnsi="Liberation Serif" w:cs="Times New Roman"/>
                  <w:sz w:val="16"/>
                  <w:szCs w:val="16"/>
                  <w:lang w:val="ru-RU" w:eastAsia="ru-RU"/>
                </w:rPr>
                <w:t>ф. 0509213</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w:t>
            </w:r>
            <w:proofErr w:type="gramStart"/>
            <w:r w:rsidRPr="00CE0024">
              <w:rPr>
                <w:rFonts w:ascii="Liberation Serif" w:eastAsia="Times New Roman" w:hAnsi="Liberation Serif" w:cs="Times New Roman"/>
                <w:sz w:val="16"/>
                <w:szCs w:val="16"/>
                <w:lang w:val="ru-RU" w:eastAsia="ru-RU"/>
              </w:rPr>
              <w:t>Акте</w:t>
            </w:r>
            <w:proofErr w:type="gramEnd"/>
            <w:r w:rsidRPr="00CE0024">
              <w:rPr>
                <w:rFonts w:ascii="Liberation Serif" w:eastAsia="Times New Roman" w:hAnsi="Liberation Serif" w:cs="Times New Roman"/>
                <w:sz w:val="16"/>
                <w:szCs w:val="16"/>
                <w:lang w:val="ru-RU" w:eastAsia="ru-RU"/>
              </w:rPr>
              <w:t xml:space="preserve"> о списании материальных запасов (</w:t>
            </w:r>
            <w:hyperlink r:id="rId120" w:anchor="/document/400766923/entry/3100" w:history="1">
              <w:r w:rsidRPr="00CE0024">
                <w:rPr>
                  <w:rFonts w:ascii="Liberation Serif" w:eastAsia="Times New Roman" w:hAnsi="Liberation Serif" w:cs="Times New Roman"/>
                  <w:sz w:val="16"/>
                  <w:szCs w:val="16"/>
                  <w:lang w:val="ru-RU" w:eastAsia="ru-RU"/>
                </w:rPr>
                <w:t>ф. 0510460</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w:t>
            </w:r>
            <w:proofErr w:type="gramStart"/>
            <w:r w:rsidRPr="00CE0024">
              <w:rPr>
                <w:rFonts w:ascii="Liberation Serif" w:eastAsia="Times New Roman" w:hAnsi="Liberation Serif" w:cs="Times New Roman"/>
                <w:sz w:val="16"/>
                <w:szCs w:val="16"/>
                <w:lang w:val="ru-RU" w:eastAsia="ru-RU"/>
              </w:rPr>
              <w:t>Акте</w:t>
            </w:r>
            <w:proofErr w:type="gramEnd"/>
            <w:r w:rsidRPr="00CE0024">
              <w:rPr>
                <w:rFonts w:ascii="Liberation Serif" w:eastAsia="Times New Roman" w:hAnsi="Liberation Serif" w:cs="Times New Roman"/>
                <w:sz w:val="16"/>
                <w:szCs w:val="16"/>
                <w:lang w:val="ru-RU" w:eastAsia="ru-RU"/>
              </w:rPr>
              <w:t xml:space="preserve"> о списании мягкого и хозяйственного инвентаря (</w:t>
            </w:r>
            <w:hyperlink r:id="rId121" w:anchor="/document/70951956/entry/2060" w:history="1">
              <w:r w:rsidRPr="00CE0024">
                <w:rPr>
                  <w:rFonts w:ascii="Liberation Serif" w:eastAsia="Times New Roman" w:hAnsi="Liberation Serif" w:cs="Times New Roman"/>
                  <w:sz w:val="16"/>
                  <w:szCs w:val="16"/>
                  <w:lang w:val="ru-RU" w:eastAsia="ru-RU"/>
                </w:rPr>
                <w:t>ф. 0504143</w:t>
              </w:r>
            </w:hyperlink>
            <w:r w:rsidRPr="00CE0024">
              <w:rPr>
                <w:rFonts w:ascii="Liberation Serif" w:eastAsia="Times New Roman" w:hAnsi="Liberation Serif" w:cs="Times New Roman"/>
                <w:sz w:val="16"/>
                <w:szCs w:val="16"/>
                <w:lang w:val="ru-RU"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Для проведения мероприятий согласно резолюции Комиссии ответственными лицами субъекта учета</w:t>
            </w:r>
          </w:p>
        </w:tc>
      </w:tr>
      <w:tr w:rsidR="00C334D1" w:rsidRPr="00CE0024" w:rsidTr="00C334D1">
        <w:tc>
          <w:tcPr>
            <w:tcW w:w="29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20</w:t>
            </w:r>
          </w:p>
        </w:tc>
        <w:tc>
          <w:tcPr>
            <w:tcW w:w="127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Решение об оценке стоимости имущества, отчуждаемого не в пользу организаций бюджетной сферы (</w:t>
            </w:r>
            <w:hyperlink r:id="rId122" w:anchor="/document/400766923/entry/2008" w:history="1">
              <w:r w:rsidRPr="00CE0024">
                <w:rPr>
                  <w:rFonts w:ascii="Liberation Serif" w:eastAsia="Times New Roman" w:hAnsi="Liberation Serif" w:cs="Times New Roman"/>
                  <w:sz w:val="16"/>
                  <w:szCs w:val="16"/>
                  <w:lang w:val="ru-RU" w:eastAsia="ru-RU"/>
                </w:rPr>
                <w:t>ф. 0510442</w:t>
              </w:r>
            </w:hyperlink>
            <w:r w:rsidRPr="00CE0024">
              <w:rPr>
                <w:rFonts w:ascii="Liberation Serif" w:eastAsia="Times New Roman" w:hAnsi="Liberation Serif" w:cs="Times New Roman"/>
                <w:sz w:val="16"/>
                <w:szCs w:val="16"/>
                <w:lang w:val="ru-RU"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Ответственный член Комиссии</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принятия решения об отчуждении МЗ</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1560"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1. Подписание - члены и председатель Комиссии;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Утверждение -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двух рабочих дней с момента создания документа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и утверждения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бухгалтерской записи в учете;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2. Отражение </w:t>
            </w:r>
            <w:proofErr w:type="gramStart"/>
            <w:r w:rsidRPr="00CE0024">
              <w:rPr>
                <w:rFonts w:ascii="Liberation Serif" w:eastAsia="Times New Roman" w:hAnsi="Liberation Serif" w:cs="Times New Roman"/>
                <w:sz w:val="16"/>
                <w:szCs w:val="16"/>
                <w:lang w:val="ru-RU" w:eastAsia="ru-RU"/>
              </w:rPr>
              <w:t>в</w:t>
            </w:r>
            <w:proofErr w:type="gramEnd"/>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w:t>
            </w:r>
            <w:proofErr w:type="gramStart"/>
            <w:r w:rsidRPr="00CE0024">
              <w:rPr>
                <w:rFonts w:ascii="Liberation Serif" w:eastAsia="Times New Roman" w:hAnsi="Liberation Serif" w:cs="Times New Roman"/>
                <w:sz w:val="16"/>
                <w:szCs w:val="16"/>
                <w:lang w:val="ru-RU" w:eastAsia="ru-RU"/>
              </w:rPr>
              <w:t>Журнале</w:t>
            </w:r>
            <w:proofErr w:type="gramEnd"/>
            <w:r w:rsidRPr="00CE0024">
              <w:rPr>
                <w:rFonts w:ascii="Liberation Serif" w:eastAsia="Times New Roman" w:hAnsi="Liberation Serif" w:cs="Times New Roman"/>
                <w:sz w:val="16"/>
                <w:szCs w:val="16"/>
                <w:lang w:val="ru-RU" w:eastAsia="ru-RU"/>
              </w:rPr>
              <w:t xml:space="preserve"> по прочим операциям (</w:t>
            </w:r>
            <w:hyperlink r:id="rId123" w:anchor="/document/70951956/entry/4320" w:history="1">
              <w:r w:rsidRPr="00CE0024">
                <w:rPr>
                  <w:rFonts w:ascii="Liberation Serif" w:eastAsia="Times New Roman" w:hAnsi="Liberation Serif" w:cs="Times New Roman"/>
                  <w:sz w:val="16"/>
                  <w:szCs w:val="16"/>
                  <w:lang w:val="ru-RU" w:eastAsia="ru-RU"/>
                </w:rPr>
                <w:t>ф. 0504071</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w:t>
            </w:r>
            <w:proofErr w:type="gramStart"/>
            <w:r w:rsidRPr="00CE0024">
              <w:rPr>
                <w:rFonts w:ascii="Liberation Serif" w:eastAsia="Times New Roman" w:hAnsi="Liberation Serif" w:cs="Times New Roman"/>
                <w:sz w:val="16"/>
                <w:szCs w:val="16"/>
                <w:lang w:val="ru-RU" w:eastAsia="ru-RU"/>
              </w:rPr>
              <w:t>Ж</w:t>
            </w:r>
            <w:proofErr w:type="gramEnd"/>
            <w:r w:rsidRPr="00CE0024">
              <w:rPr>
                <w:rFonts w:ascii="Liberation Serif" w:eastAsia="Times New Roman" w:hAnsi="Liberation Serif" w:cs="Times New Roman"/>
                <w:sz w:val="16"/>
                <w:szCs w:val="16"/>
                <w:lang w:val="ru-RU" w:eastAsia="ru-RU"/>
              </w:rPr>
              <w:t>/о по забалансовому счету (</w:t>
            </w:r>
            <w:hyperlink r:id="rId124" w:anchor="/document/400766923/entry/4100" w:history="1">
              <w:r w:rsidRPr="00CE0024">
                <w:rPr>
                  <w:rFonts w:ascii="Liberation Serif" w:eastAsia="Times New Roman" w:hAnsi="Liberation Serif" w:cs="Times New Roman"/>
                  <w:sz w:val="16"/>
                  <w:szCs w:val="16"/>
                  <w:lang w:val="ru-RU" w:eastAsia="ru-RU"/>
                </w:rPr>
                <w:t>ф. 0509213</w:t>
              </w:r>
            </w:hyperlink>
            <w:r w:rsidRPr="00CE0024">
              <w:rPr>
                <w:rFonts w:ascii="Liberation Serif" w:eastAsia="Times New Roman" w:hAnsi="Liberation Serif" w:cs="Times New Roman"/>
                <w:sz w:val="16"/>
                <w:szCs w:val="16"/>
                <w:lang w:val="ru-RU"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Документальное подтверждение оценки стоимости МЗ при отчуждении</w:t>
            </w:r>
          </w:p>
        </w:tc>
      </w:tr>
      <w:tr w:rsidR="00C334D1" w:rsidRPr="00CE0024" w:rsidTr="00C334D1">
        <w:tc>
          <w:tcPr>
            <w:tcW w:w="29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21.1</w:t>
            </w:r>
          </w:p>
        </w:tc>
        <w:tc>
          <w:tcPr>
            <w:tcW w:w="127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Акт о приеме-передаче нефинансовых активов (</w:t>
            </w:r>
            <w:hyperlink r:id="rId125" w:anchor="/document/400766923/entry/20100" w:history="1">
              <w:r w:rsidRPr="00CE0024">
                <w:rPr>
                  <w:rFonts w:ascii="Liberation Serif" w:eastAsia="Times New Roman" w:hAnsi="Liberation Serif" w:cs="Times New Roman"/>
                  <w:sz w:val="16"/>
                  <w:szCs w:val="16"/>
                  <w:lang w:val="ru-RU" w:eastAsia="ru-RU"/>
                </w:rPr>
                <w:t>ф. 0510448</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(при передаче МЗ)</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Ответственное лицо передающей стороны</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принятия решения о передаче МЗ</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Подписание - ответственное лицо передающей стороны; 2. Утверждение - руководитель учреждения передающей стороны</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с момента создания акта</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после подписания и утверждения акта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Отражение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по выбытию и перемещению нефинансовых активов (</w:t>
            </w:r>
            <w:hyperlink r:id="rId126" w:anchor="/document/70951956/entry/4320" w:history="1">
              <w:r w:rsidRPr="00CE0024">
                <w:rPr>
                  <w:rFonts w:ascii="Liberation Serif" w:eastAsia="Times New Roman" w:hAnsi="Liberation Serif" w:cs="Times New Roman"/>
                  <w:sz w:val="16"/>
                  <w:szCs w:val="16"/>
                  <w:lang w:val="ru-RU" w:eastAsia="ru-RU"/>
                </w:rPr>
                <w:t>ф. 0504071</w:t>
              </w:r>
            </w:hyperlink>
            <w:r w:rsidRPr="00CE0024">
              <w:rPr>
                <w:rFonts w:ascii="Liberation Serif" w:eastAsia="Times New Roman" w:hAnsi="Liberation Serif" w:cs="Times New Roman"/>
                <w:sz w:val="16"/>
                <w:szCs w:val="16"/>
                <w:lang w:val="ru-RU"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Отражение факта хозяйственной жизни в учете</w:t>
            </w:r>
          </w:p>
        </w:tc>
      </w:tr>
      <w:tr w:rsidR="00C334D1" w:rsidRPr="00CE0024" w:rsidTr="00C334D1">
        <w:tc>
          <w:tcPr>
            <w:tcW w:w="29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21.2</w:t>
            </w:r>
          </w:p>
        </w:tc>
        <w:tc>
          <w:tcPr>
            <w:tcW w:w="127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Акт о приеме-передаче нефинансовых активов (</w:t>
            </w:r>
            <w:hyperlink r:id="rId127" w:anchor="/document/400766923/entry/20100" w:history="1">
              <w:r w:rsidRPr="00CE0024">
                <w:rPr>
                  <w:rFonts w:ascii="Liberation Serif" w:eastAsia="Times New Roman" w:hAnsi="Liberation Serif" w:cs="Times New Roman"/>
                  <w:sz w:val="16"/>
                  <w:szCs w:val="16"/>
                  <w:lang w:val="ru-RU" w:eastAsia="ru-RU"/>
                </w:rPr>
                <w:t>ф. 0510448</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(при приемке МЗ)</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Ответственное лицо принимающей стороны</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с момента поступления акта</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1. Подписание - ответственное лицо, члены и председатель комиссии </w:t>
            </w:r>
            <w:proofErr w:type="gramStart"/>
            <w:r w:rsidRPr="00CE0024">
              <w:rPr>
                <w:rFonts w:ascii="Liberation Serif" w:eastAsia="Times New Roman" w:hAnsi="Liberation Serif" w:cs="Times New Roman"/>
                <w:sz w:val="16"/>
                <w:szCs w:val="16"/>
                <w:lang w:val="ru-RU" w:eastAsia="ru-RU"/>
              </w:rPr>
              <w:t>принима-ющей</w:t>
            </w:r>
            <w:proofErr w:type="gramEnd"/>
            <w:r w:rsidRPr="00CE0024">
              <w:rPr>
                <w:rFonts w:ascii="Liberation Serif" w:eastAsia="Times New Roman" w:hAnsi="Liberation Serif" w:cs="Times New Roman"/>
                <w:sz w:val="16"/>
                <w:szCs w:val="16"/>
                <w:lang w:val="ru-RU" w:eastAsia="ru-RU"/>
              </w:rPr>
              <w:t xml:space="preserve"> стороны;</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2. Утверждение - руководитель </w:t>
            </w:r>
            <w:proofErr w:type="gramStart"/>
            <w:r w:rsidRPr="00CE0024">
              <w:rPr>
                <w:rFonts w:ascii="Liberation Serif" w:eastAsia="Times New Roman" w:hAnsi="Liberation Serif" w:cs="Times New Roman"/>
                <w:sz w:val="16"/>
                <w:szCs w:val="16"/>
                <w:lang w:val="ru-RU" w:eastAsia="ru-RU"/>
              </w:rPr>
              <w:t>учреж-</w:t>
            </w:r>
            <w:r w:rsidRPr="00CE0024">
              <w:rPr>
                <w:rFonts w:ascii="Liberation Serif" w:eastAsia="Times New Roman" w:hAnsi="Liberation Serif" w:cs="Times New Roman"/>
                <w:sz w:val="16"/>
                <w:szCs w:val="16"/>
                <w:lang w:val="ru-RU" w:eastAsia="ru-RU"/>
              </w:rPr>
              <w:lastRenderedPageBreak/>
              <w:t>дения</w:t>
            </w:r>
            <w:proofErr w:type="gramEnd"/>
            <w:r w:rsidRPr="00CE0024">
              <w:rPr>
                <w:rFonts w:ascii="Liberation Serif" w:eastAsia="Times New Roman" w:hAnsi="Liberation Serif" w:cs="Times New Roman"/>
                <w:sz w:val="16"/>
                <w:szCs w:val="16"/>
                <w:lang w:val="ru-RU" w:eastAsia="ru-RU"/>
              </w:rPr>
              <w:t xml:space="preserve"> принимающей стороны</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В течение двух рабочих дней с момента поступления акта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после подписания и утверждения акта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2. Отражение </w:t>
            </w:r>
            <w:proofErr w:type="gramStart"/>
            <w:r w:rsidRPr="00CE0024">
              <w:rPr>
                <w:rFonts w:ascii="Liberation Serif" w:eastAsia="Times New Roman" w:hAnsi="Liberation Serif" w:cs="Times New Roman"/>
                <w:sz w:val="16"/>
                <w:szCs w:val="16"/>
                <w:lang w:val="ru-RU" w:eastAsia="ru-RU"/>
              </w:rPr>
              <w:t>в</w:t>
            </w:r>
            <w:proofErr w:type="gramEnd"/>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Карточке учета материальных ценностей (</w:t>
            </w:r>
            <w:hyperlink r:id="rId128" w:anchor="/document/70951956/entry/4120" w:history="1">
              <w:r w:rsidRPr="00CE0024">
                <w:rPr>
                  <w:rFonts w:ascii="Liberation Serif" w:eastAsia="Times New Roman" w:hAnsi="Liberation Serif" w:cs="Times New Roman"/>
                  <w:sz w:val="16"/>
                  <w:szCs w:val="16"/>
                  <w:lang w:val="ru-RU" w:eastAsia="ru-RU"/>
                </w:rPr>
                <w:t>ф. 0504043</w:t>
              </w:r>
            </w:hyperlink>
            <w:r w:rsidRPr="00CE0024">
              <w:rPr>
                <w:rFonts w:ascii="Liberation Serif" w:eastAsia="Times New Roman" w:hAnsi="Liberation Serif" w:cs="Times New Roman"/>
                <w:sz w:val="16"/>
                <w:szCs w:val="16"/>
                <w:lang w:val="ru-RU"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Отражение факта хозяйственной жизни в учете</w:t>
            </w:r>
          </w:p>
        </w:tc>
      </w:tr>
      <w:tr w:rsidR="00C334D1" w:rsidRPr="00CE0024" w:rsidTr="00C334D1">
        <w:tc>
          <w:tcPr>
            <w:tcW w:w="29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22</w:t>
            </w:r>
          </w:p>
        </w:tc>
        <w:tc>
          <w:tcPr>
            <w:tcW w:w="127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Накладная на внутреннее перемещение объектов нефинансовых активов (</w:t>
            </w:r>
            <w:hyperlink r:id="rId129" w:anchor="/document/400766923/entry/20200" w:history="1">
              <w:r w:rsidRPr="00CE0024">
                <w:rPr>
                  <w:rFonts w:ascii="Liberation Serif" w:eastAsia="Times New Roman" w:hAnsi="Liberation Serif" w:cs="Times New Roman"/>
                  <w:sz w:val="16"/>
                  <w:szCs w:val="16"/>
                  <w:lang w:val="ru-RU" w:eastAsia="ru-RU"/>
                </w:rPr>
                <w:t>ф. 0510450</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Ответственное лицо, передающее МЗ</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Или</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ответственное за формирование документа</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оформления документа, на основании которого производится передача МЗ (служебная записка)</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Лицо, передающее МЗ (лицо, ответственное за формирование документа);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И</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Лицо, получающее МЗ</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2. Отражение </w:t>
            </w:r>
            <w:proofErr w:type="gramStart"/>
            <w:r w:rsidRPr="00CE0024">
              <w:rPr>
                <w:rFonts w:ascii="Liberation Serif" w:eastAsia="Times New Roman" w:hAnsi="Liberation Serif" w:cs="Times New Roman"/>
                <w:sz w:val="16"/>
                <w:szCs w:val="16"/>
                <w:lang w:val="ru-RU" w:eastAsia="ru-RU"/>
              </w:rPr>
              <w:t>в</w:t>
            </w:r>
            <w:proofErr w:type="gramEnd"/>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Ж/</w:t>
            </w:r>
            <w:proofErr w:type="gramStart"/>
            <w:r w:rsidRPr="00CE0024">
              <w:rPr>
                <w:rFonts w:ascii="Liberation Serif" w:eastAsia="Times New Roman" w:hAnsi="Liberation Serif" w:cs="Times New Roman"/>
                <w:sz w:val="16"/>
                <w:szCs w:val="16"/>
                <w:lang w:val="ru-RU" w:eastAsia="ru-RU"/>
              </w:rPr>
              <w:t>о</w:t>
            </w:r>
            <w:proofErr w:type="gramEnd"/>
            <w:r w:rsidRPr="00CE0024">
              <w:rPr>
                <w:rFonts w:ascii="Liberation Serif" w:eastAsia="Times New Roman" w:hAnsi="Liberation Serif" w:cs="Times New Roman"/>
                <w:sz w:val="16"/>
                <w:szCs w:val="16"/>
                <w:lang w:val="ru-RU" w:eastAsia="ru-RU"/>
              </w:rPr>
              <w:t xml:space="preserve"> по выбытию и перемещению нефинансовых активов (</w:t>
            </w:r>
            <w:hyperlink r:id="rId130" w:anchor="/document/70951956/entry/4320" w:history="1">
              <w:r w:rsidRPr="00CE0024">
                <w:rPr>
                  <w:rFonts w:ascii="Liberation Serif" w:eastAsia="Times New Roman" w:hAnsi="Liberation Serif" w:cs="Times New Roman"/>
                  <w:sz w:val="16"/>
                  <w:szCs w:val="16"/>
                  <w:lang w:val="ru-RU" w:eastAsia="ru-RU"/>
                </w:rPr>
                <w:t>ф. 0504071</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Карточке количественно-суммового учета материальных ценностей (</w:t>
            </w:r>
            <w:hyperlink r:id="rId131" w:anchor="/document/70951956/entry/4100" w:history="1">
              <w:r w:rsidRPr="00CE0024">
                <w:rPr>
                  <w:rFonts w:ascii="Liberation Serif" w:eastAsia="Times New Roman" w:hAnsi="Liberation Serif" w:cs="Times New Roman"/>
                  <w:sz w:val="16"/>
                  <w:szCs w:val="16"/>
                  <w:lang w:val="ru-RU" w:eastAsia="ru-RU"/>
                </w:rPr>
                <w:t>ф. 0504041</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Карточке учета материальных ценностей (</w:t>
            </w:r>
            <w:hyperlink r:id="rId132" w:anchor="/document/70951956/entry/4120" w:history="1">
              <w:r w:rsidRPr="00CE0024">
                <w:rPr>
                  <w:rFonts w:ascii="Liberation Serif" w:eastAsia="Times New Roman" w:hAnsi="Liberation Serif" w:cs="Times New Roman"/>
                  <w:sz w:val="16"/>
                  <w:szCs w:val="16"/>
                  <w:lang w:val="ru-RU" w:eastAsia="ru-RU"/>
                </w:rPr>
                <w:t>ф. 0504043</w:t>
              </w:r>
            </w:hyperlink>
            <w:r w:rsidRPr="00CE0024">
              <w:rPr>
                <w:rFonts w:ascii="Liberation Serif" w:eastAsia="Times New Roman" w:hAnsi="Liberation Serif" w:cs="Times New Roman"/>
                <w:sz w:val="16"/>
                <w:szCs w:val="16"/>
                <w:lang w:val="ru-RU"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Для внутреннего пользования</w:t>
            </w:r>
          </w:p>
        </w:tc>
      </w:tr>
      <w:tr w:rsidR="00C334D1" w:rsidRPr="00CE0024" w:rsidTr="00C334D1">
        <w:tc>
          <w:tcPr>
            <w:tcW w:w="29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25</w:t>
            </w:r>
          </w:p>
        </w:tc>
        <w:tc>
          <w:tcPr>
            <w:tcW w:w="127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Акт о списании материальных запасов (</w:t>
            </w:r>
            <w:hyperlink r:id="rId133" w:anchor="/document/400766923/entry/3100" w:history="1">
              <w:r w:rsidRPr="00CE0024">
                <w:rPr>
                  <w:rFonts w:ascii="Liberation Serif" w:eastAsia="Times New Roman" w:hAnsi="Liberation Serif" w:cs="Times New Roman"/>
                  <w:sz w:val="16"/>
                  <w:szCs w:val="16"/>
                  <w:lang w:val="ru-RU" w:eastAsia="ru-RU"/>
                </w:rPr>
                <w:t>ф. 0510460</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Ответственный член Комиссии</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1. В случае </w:t>
            </w:r>
            <w:proofErr w:type="gramStart"/>
            <w:r w:rsidRPr="00CE0024">
              <w:rPr>
                <w:rFonts w:ascii="Liberation Serif" w:eastAsia="Times New Roman" w:hAnsi="Liberation Serif" w:cs="Times New Roman"/>
                <w:sz w:val="16"/>
                <w:szCs w:val="16"/>
                <w:lang w:val="ru-RU" w:eastAsia="ru-RU"/>
              </w:rPr>
              <w:t>из-носа</w:t>
            </w:r>
            <w:proofErr w:type="gramEnd"/>
            <w:r w:rsidRPr="00CE0024">
              <w:rPr>
                <w:rFonts w:ascii="Liberation Serif" w:eastAsia="Times New Roman" w:hAnsi="Liberation Serif" w:cs="Times New Roman"/>
                <w:sz w:val="16"/>
                <w:szCs w:val="16"/>
                <w:lang w:val="ru-RU" w:eastAsia="ru-RU"/>
              </w:rPr>
              <w:t>, утраты потребительс-ких свойств МЗ - в день оформ-ления Решения (</w:t>
            </w:r>
            <w:hyperlink r:id="rId134" w:anchor="/document/400766923/entry/2007" w:history="1">
              <w:r w:rsidRPr="00CE0024">
                <w:rPr>
                  <w:rFonts w:ascii="Liberation Serif" w:eastAsia="Times New Roman" w:hAnsi="Liberation Serif" w:cs="Times New Roman"/>
                  <w:sz w:val="16"/>
                  <w:szCs w:val="16"/>
                  <w:lang w:val="ru-RU" w:eastAsia="ru-RU"/>
                </w:rPr>
                <w:t>ф. 0510440</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2. В случае недостач, </w:t>
            </w:r>
            <w:proofErr w:type="gramStart"/>
            <w:r w:rsidRPr="00CE0024">
              <w:rPr>
                <w:rFonts w:ascii="Liberation Serif" w:eastAsia="Times New Roman" w:hAnsi="Liberation Serif" w:cs="Times New Roman"/>
                <w:sz w:val="16"/>
                <w:szCs w:val="16"/>
                <w:lang w:val="ru-RU" w:eastAsia="ru-RU"/>
              </w:rPr>
              <w:t>хище-ния</w:t>
            </w:r>
            <w:proofErr w:type="gramEnd"/>
            <w:r w:rsidRPr="00CE0024">
              <w:rPr>
                <w:rFonts w:ascii="Liberation Serif" w:eastAsia="Times New Roman" w:hAnsi="Liberation Serif" w:cs="Times New Roman"/>
                <w:sz w:val="16"/>
                <w:szCs w:val="16"/>
                <w:lang w:val="ru-RU" w:eastAsia="ru-RU"/>
              </w:rPr>
              <w:t xml:space="preserve"> МЗ - в день оформления Акта о резуль-татах инвента-ризации (</w:t>
            </w:r>
            <w:hyperlink r:id="rId135" w:anchor="/document/400766923/entry/3300" w:history="1">
              <w:r w:rsidRPr="00CE0024">
                <w:rPr>
                  <w:rFonts w:ascii="Liberation Serif" w:eastAsia="Times New Roman" w:hAnsi="Liberation Serif" w:cs="Times New Roman"/>
                  <w:sz w:val="16"/>
                  <w:szCs w:val="16"/>
                  <w:lang w:val="ru-RU" w:eastAsia="ru-RU"/>
                </w:rPr>
                <w:t>ф. 0510463</w:t>
              </w:r>
            </w:hyperlink>
            <w:r w:rsidRPr="00CE0024">
              <w:rPr>
                <w:rFonts w:ascii="Liberation Serif" w:eastAsia="Times New Roman" w:hAnsi="Liberation Serif" w:cs="Times New Roman"/>
                <w:sz w:val="16"/>
                <w:szCs w:val="16"/>
                <w:lang w:val="ru-RU" w:eastAsia="ru-RU"/>
              </w:rPr>
              <w:t>)</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Подписание - члены и председатель Комиссии;</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Утверждение -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двух рабочих дней с момента создания акта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после подписания и утверждения акта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2. Отражение </w:t>
            </w:r>
            <w:proofErr w:type="gramStart"/>
            <w:r w:rsidRPr="00CE0024">
              <w:rPr>
                <w:rFonts w:ascii="Liberation Serif" w:eastAsia="Times New Roman" w:hAnsi="Liberation Serif" w:cs="Times New Roman"/>
                <w:sz w:val="16"/>
                <w:szCs w:val="16"/>
                <w:lang w:val="ru-RU" w:eastAsia="ru-RU"/>
              </w:rPr>
              <w:t>в</w:t>
            </w:r>
            <w:proofErr w:type="gramEnd"/>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Ж/</w:t>
            </w:r>
            <w:proofErr w:type="gramStart"/>
            <w:r w:rsidRPr="00CE0024">
              <w:rPr>
                <w:rFonts w:ascii="Liberation Serif" w:eastAsia="Times New Roman" w:hAnsi="Liberation Serif" w:cs="Times New Roman"/>
                <w:sz w:val="16"/>
                <w:szCs w:val="16"/>
                <w:lang w:val="ru-RU" w:eastAsia="ru-RU"/>
              </w:rPr>
              <w:t>о</w:t>
            </w:r>
            <w:proofErr w:type="gramEnd"/>
            <w:r w:rsidRPr="00CE0024">
              <w:rPr>
                <w:rFonts w:ascii="Liberation Serif" w:eastAsia="Times New Roman" w:hAnsi="Liberation Serif" w:cs="Times New Roman"/>
                <w:sz w:val="16"/>
                <w:szCs w:val="16"/>
                <w:lang w:val="ru-RU" w:eastAsia="ru-RU"/>
              </w:rPr>
              <w:t xml:space="preserve"> по выбытию и перемещению нефинансовых активов (</w:t>
            </w:r>
            <w:hyperlink r:id="rId136" w:anchor="/document/70951956/entry/4320" w:history="1">
              <w:r w:rsidRPr="00CE0024">
                <w:rPr>
                  <w:rFonts w:ascii="Liberation Serif" w:eastAsia="Times New Roman" w:hAnsi="Liberation Serif" w:cs="Times New Roman"/>
                  <w:sz w:val="16"/>
                  <w:szCs w:val="16"/>
                  <w:lang w:val="ru-RU" w:eastAsia="ru-RU"/>
                </w:rPr>
                <w:t>ф. 0504071</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Ж/</w:t>
            </w:r>
            <w:proofErr w:type="gramStart"/>
            <w:r w:rsidRPr="00CE0024">
              <w:rPr>
                <w:rFonts w:ascii="Liberation Serif" w:eastAsia="Times New Roman" w:hAnsi="Liberation Serif" w:cs="Times New Roman"/>
                <w:sz w:val="16"/>
                <w:szCs w:val="16"/>
                <w:lang w:val="ru-RU" w:eastAsia="ru-RU"/>
              </w:rPr>
              <w:t>о</w:t>
            </w:r>
            <w:proofErr w:type="gramEnd"/>
            <w:r w:rsidRPr="00CE0024">
              <w:rPr>
                <w:rFonts w:ascii="Liberation Serif" w:eastAsia="Times New Roman" w:hAnsi="Liberation Serif" w:cs="Times New Roman"/>
                <w:sz w:val="16"/>
                <w:szCs w:val="16"/>
                <w:lang w:val="ru-RU" w:eastAsia="ru-RU"/>
              </w:rPr>
              <w:t xml:space="preserve"> по забалансовым счетам (</w:t>
            </w:r>
            <w:hyperlink r:id="rId137" w:anchor="/document/400766923/entry/4100" w:history="1">
              <w:r w:rsidRPr="00CE0024">
                <w:rPr>
                  <w:rFonts w:ascii="Liberation Serif" w:eastAsia="Times New Roman" w:hAnsi="Liberation Serif" w:cs="Times New Roman"/>
                  <w:sz w:val="16"/>
                  <w:szCs w:val="16"/>
                  <w:lang w:val="ru-RU" w:eastAsia="ru-RU"/>
                </w:rPr>
                <w:t>ф. 0509213</w:t>
              </w:r>
            </w:hyperlink>
            <w:r w:rsidRPr="00CE0024">
              <w:rPr>
                <w:rFonts w:ascii="Liberation Serif" w:eastAsia="Times New Roman" w:hAnsi="Liberation Serif" w:cs="Times New Roman"/>
                <w:sz w:val="16"/>
                <w:szCs w:val="16"/>
                <w:lang w:val="ru-RU"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Отражение факта хозяйственной жизни в учете, связанного с выбытием МЗ. По МЗ, </w:t>
            </w:r>
            <w:proofErr w:type="gramStart"/>
            <w:r w:rsidRPr="00CE0024">
              <w:rPr>
                <w:rFonts w:ascii="Liberation Serif" w:eastAsia="Times New Roman" w:hAnsi="Liberation Serif" w:cs="Times New Roman"/>
                <w:sz w:val="16"/>
                <w:szCs w:val="16"/>
                <w:lang w:val="ru-RU" w:eastAsia="ru-RU"/>
              </w:rPr>
              <w:t>нуждающимся</w:t>
            </w:r>
            <w:proofErr w:type="gramEnd"/>
            <w:r w:rsidRPr="00CE0024">
              <w:rPr>
                <w:rFonts w:ascii="Liberation Serif" w:eastAsia="Times New Roman" w:hAnsi="Liberation Serif" w:cs="Times New Roman"/>
                <w:sz w:val="16"/>
                <w:szCs w:val="16"/>
                <w:lang w:val="ru-RU" w:eastAsia="ru-RU"/>
              </w:rPr>
              <w:t xml:space="preserve"> в утилизации (уничтожении), бухгалтерские записи по списанию формируются при наличии Акта об утилизации (уничтожении) материальных ценностей (</w:t>
            </w:r>
            <w:hyperlink r:id="rId138" w:anchor="/document/400766923/entry/2015" w:history="1">
              <w:r w:rsidRPr="00CE0024">
                <w:rPr>
                  <w:rFonts w:ascii="Liberation Serif" w:eastAsia="Times New Roman" w:hAnsi="Liberation Serif" w:cs="Times New Roman"/>
                  <w:sz w:val="16"/>
                  <w:szCs w:val="16"/>
                  <w:lang w:val="ru-RU" w:eastAsia="ru-RU"/>
                </w:rPr>
                <w:t>ф. 0510435</w:t>
              </w:r>
            </w:hyperlink>
            <w:r w:rsidRPr="00CE0024">
              <w:rPr>
                <w:rFonts w:ascii="Liberation Serif" w:eastAsia="Times New Roman" w:hAnsi="Liberation Serif" w:cs="Times New Roman"/>
                <w:sz w:val="16"/>
                <w:szCs w:val="16"/>
                <w:lang w:val="ru-RU" w:eastAsia="ru-RU"/>
              </w:rPr>
              <w:t>)</w:t>
            </w:r>
          </w:p>
        </w:tc>
      </w:tr>
      <w:tr w:rsidR="00C334D1" w:rsidRPr="00CE0024" w:rsidTr="00C334D1">
        <w:tc>
          <w:tcPr>
            <w:tcW w:w="29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28</w:t>
            </w:r>
          </w:p>
        </w:tc>
        <w:tc>
          <w:tcPr>
            <w:tcW w:w="127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Приходный ордер на приемку материальных ценностей (нефинансовых активов) (</w:t>
            </w:r>
            <w:hyperlink r:id="rId139" w:anchor="/document/70951956/entry/2130" w:history="1">
              <w:r w:rsidRPr="00CE0024">
                <w:rPr>
                  <w:rFonts w:ascii="Liberation Serif" w:eastAsia="Times New Roman" w:hAnsi="Liberation Serif" w:cs="Times New Roman"/>
                  <w:sz w:val="16"/>
                  <w:szCs w:val="16"/>
                  <w:lang w:val="ru-RU" w:eastAsia="ru-RU"/>
                </w:rPr>
                <w:t>ф. 0504207</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Ответственный член Комиссии</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При принятии МЗ, </w:t>
            </w:r>
            <w:proofErr w:type="gramStart"/>
            <w:r w:rsidRPr="00CE0024">
              <w:rPr>
                <w:rFonts w:ascii="Liberation Serif" w:eastAsia="Times New Roman" w:hAnsi="Liberation Serif" w:cs="Times New Roman"/>
                <w:sz w:val="16"/>
                <w:szCs w:val="16"/>
                <w:lang w:val="ru-RU" w:eastAsia="ru-RU"/>
              </w:rPr>
              <w:t>образовав-шихся</w:t>
            </w:r>
            <w:proofErr w:type="gramEnd"/>
            <w:r w:rsidRPr="00CE0024">
              <w:rPr>
                <w:rFonts w:ascii="Liberation Serif" w:eastAsia="Times New Roman" w:hAnsi="Liberation Serif" w:cs="Times New Roman"/>
                <w:sz w:val="16"/>
                <w:szCs w:val="16"/>
                <w:lang w:val="ru-RU" w:eastAsia="ru-RU"/>
              </w:rPr>
              <w:t xml:space="preserve"> в резуль-тате разборки, выбытия ОС - не позднее дня, следующего за оформлением Акта об утили-зации (уничто-жении) матери-альных ценнос-тей ф.(0510435)</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Подписание:</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лица, ответственные за сдачу и прием МЗ;</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бухгалтер </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с момента создания документа</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после подписания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Отражение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по выбытию и перемещению нефинансовых активов (</w:t>
            </w:r>
            <w:hyperlink r:id="rId140" w:anchor="/document/70951956/entry/4320" w:history="1">
              <w:r w:rsidRPr="00CE0024">
                <w:rPr>
                  <w:rFonts w:ascii="Liberation Serif" w:eastAsia="Times New Roman" w:hAnsi="Liberation Serif" w:cs="Times New Roman"/>
                  <w:sz w:val="16"/>
                  <w:szCs w:val="16"/>
                  <w:lang w:val="ru-RU" w:eastAsia="ru-RU"/>
                </w:rPr>
                <w:t>ф. 0504071</w:t>
              </w:r>
            </w:hyperlink>
            <w:r w:rsidRPr="00CE0024">
              <w:rPr>
                <w:rFonts w:ascii="Liberation Serif" w:eastAsia="Times New Roman" w:hAnsi="Liberation Serif" w:cs="Times New Roman"/>
                <w:sz w:val="16"/>
                <w:szCs w:val="16"/>
                <w:lang w:val="ru-RU"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Оприходование МЗ, </w:t>
            </w:r>
            <w:proofErr w:type="gramStart"/>
            <w:r w:rsidRPr="00CE0024">
              <w:rPr>
                <w:rFonts w:ascii="Liberation Serif" w:eastAsia="Times New Roman" w:hAnsi="Liberation Serif" w:cs="Times New Roman"/>
                <w:sz w:val="16"/>
                <w:szCs w:val="16"/>
                <w:lang w:val="ru-RU" w:eastAsia="ru-RU"/>
              </w:rPr>
              <w:t>полученных</w:t>
            </w:r>
            <w:proofErr w:type="gramEnd"/>
            <w:r w:rsidRPr="00CE0024">
              <w:rPr>
                <w:rFonts w:ascii="Liberation Serif" w:eastAsia="Times New Roman" w:hAnsi="Liberation Serif" w:cs="Times New Roman"/>
                <w:sz w:val="16"/>
                <w:szCs w:val="16"/>
                <w:lang w:val="ru-RU" w:eastAsia="ru-RU"/>
              </w:rPr>
              <w:t xml:space="preserve"> в результате разборки, утилизации (уничтожения) имущества</w:t>
            </w:r>
          </w:p>
        </w:tc>
      </w:tr>
    </w:tbl>
    <w:p w:rsidR="00C334D1" w:rsidRPr="00CE0024" w:rsidRDefault="00C334D1" w:rsidP="00C334D1">
      <w:pPr>
        <w:shd w:val="clear" w:color="auto" w:fill="FFFFFF"/>
        <w:spacing w:before="0" w:beforeAutospacing="0" w:after="0" w:afterAutospacing="0"/>
        <w:jc w:val="both"/>
        <w:rPr>
          <w:rFonts w:ascii="Liberation Serif" w:eastAsia="Times New Roman" w:hAnsi="Liberation Serif" w:cs="Times New Roman"/>
          <w:sz w:val="16"/>
          <w:szCs w:val="16"/>
          <w:lang w:val="ru-RU" w:eastAsia="ru-RU"/>
        </w:rPr>
      </w:pPr>
    </w:p>
    <w:tbl>
      <w:tblPr>
        <w:tblW w:w="14951" w:type="dxa"/>
        <w:tblLayout w:type="fixed"/>
        <w:tblCellMar>
          <w:top w:w="15" w:type="dxa"/>
          <w:left w:w="15" w:type="dxa"/>
          <w:bottom w:w="15" w:type="dxa"/>
          <w:right w:w="15" w:type="dxa"/>
        </w:tblCellMar>
        <w:tblLook w:val="04A0"/>
      </w:tblPr>
      <w:tblGrid>
        <w:gridCol w:w="296"/>
        <w:gridCol w:w="1277"/>
        <w:gridCol w:w="1134"/>
        <w:gridCol w:w="1134"/>
        <w:gridCol w:w="1560"/>
        <w:gridCol w:w="1275"/>
        <w:gridCol w:w="1560"/>
        <w:gridCol w:w="850"/>
        <w:gridCol w:w="992"/>
        <w:gridCol w:w="2553"/>
        <w:gridCol w:w="2268"/>
        <w:gridCol w:w="52"/>
      </w:tblGrid>
      <w:tr w:rsidR="00C334D1" w:rsidRPr="00CE0024" w:rsidTr="00C334D1">
        <w:trPr>
          <w:gridAfter w:val="1"/>
          <w:wAfter w:w="52" w:type="dxa"/>
        </w:trPr>
        <w:tc>
          <w:tcPr>
            <w:tcW w:w="14899" w:type="dxa"/>
            <w:gridSpan w:val="11"/>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Учет расчетов с подотчетными лицами</w:t>
            </w:r>
          </w:p>
        </w:tc>
      </w:tr>
      <w:tr w:rsidR="00C334D1" w:rsidRPr="00CE0024" w:rsidTr="00C334D1">
        <w:tc>
          <w:tcPr>
            <w:tcW w:w="29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29</w:t>
            </w:r>
          </w:p>
        </w:tc>
        <w:tc>
          <w:tcPr>
            <w:tcW w:w="1277"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Решение о командировании на территории Российской Федерации (</w:t>
            </w:r>
            <w:hyperlink r:id="rId141" w:anchor="/document/70951956/entry/2331" w:history="1">
              <w:r w:rsidRPr="00CE0024">
                <w:rPr>
                  <w:rFonts w:ascii="Liberation Serif" w:eastAsia="Times New Roman" w:hAnsi="Liberation Serif" w:cs="Times New Roman"/>
                  <w:sz w:val="16"/>
                  <w:szCs w:val="16"/>
                  <w:lang w:val="ru-RU" w:eastAsia="ru-RU"/>
                </w:rPr>
                <w:t>ф. 0504512</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Подотчетное лицо</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Или</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ответственное за формирование документа</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пяти рабочих до начала командировки согласно плану-графику (иному документу-основанию)</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Или</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В течение одного рабочего дня после подписания приказа о командировании </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1. Подписание:</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ответственное лицо кадровой службы;</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подотчетное лицо или ответственный исполнитель;</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бухгалтер, </w:t>
            </w:r>
            <w:proofErr w:type="gramStart"/>
            <w:r w:rsidRPr="00CE0024">
              <w:rPr>
                <w:rFonts w:ascii="Liberation Serif" w:eastAsia="Times New Roman" w:hAnsi="Liberation Serif" w:cs="Times New Roman"/>
                <w:sz w:val="16"/>
                <w:szCs w:val="16"/>
                <w:lang w:val="ru-RU" w:eastAsia="ru-RU"/>
              </w:rPr>
              <w:t>ответст-венный</w:t>
            </w:r>
            <w:proofErr w:type="gramEnd"/>
            <w:r w:rsidRPr="00CE0024">
              <w:rPr>
                <w:rFonts w:ascii="Liberation Serif" w:eastAsia="Times New Roman" w:hAnsi="Liberation Serif" w:cs="Times New Roman"/>
                <w:sz w:val="16"/>
                <w:szCs w:val="16"/>
                <w:lang w:val="ru-RU" w:eastAsia="ru-RU"/>
              </w:rPr>
              <w:t xml:space="preserve"> за расчеты с </w:t>
            </w:r>
            <w:r w:rsidRPr="00CE0024">
              <w:rPr>
                <w:rFonts w:ascii="Liberation Serif" w:eastAsia="Times New Roman" w:hAnsi="Liberation Serif" w:cs="Times New Roman"/>
                <w:sz w:val="16"/>
                <w:szCs w:val="16"/>
                <w:lang w:val="ru-RU" w:eastAsia="ru-RU"/>
              </w:rPr>
              <w:lastRenderedPageBreak/>
              <w:t>подотчетными лицами;</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руководитель </w:t>
            </w:r>
            <w:proofErr w:type="gramStart"/>
            <w:r w:rsidRPr="00CE0024">
              <w:rPr>
                <w:rFonts w:ascii="Liberation Serif" w:eastAsia="Times New Roman" w:hAnsi="Liberation Serif" w:cs="Times New Roman"/>
                <w:sz w:val="16"/>
                <w:szCs w:val="16"/>
                <w:lang w:val="ru-RU" w:eastAsia="ru-RU"/>
              </w:rPr>
              <w:t>отде-ла</w:t>
            </w:r>
            <w:proofErr w:type="gramEnd"/>
            <w:r w:rsidRPr="00CE0024">
              <w:rPr>
                <w:rFonts w:ascii="Liberation Serif" w:eastAsia="Times New Roman" w:hAnsi="Liberation Serif" w:cs="Times New Roman"/>
                <w:sz w:val="16"/>
                <w:szCs w:val="16"/>
                <w:lang w:val="ru-RU" w:eastAsia="ru-RU"/>
              </w:rPr>
              <w:t>, в котором рабо-тает подотчетное лицо;</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руководитель фина-нсово-экономической службы;</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Согласование;</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3. Утверждение –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В течение двух рабочих дней с момента создания документа</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после подписания и утверждения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В день </w:t>
            </w:r>
            <w:proofErr w:type="gramStart"/>
            <w:r w:rsidRPr="00CE0024">
              <w:rPr>
                <w:rFonts w:ascii="Liberation Serif" w:eastAsia="Times New Roman" w:hAnsi="Liberation Serif" w:cs="Times New Roman"/>
                <w:sz w:val="16"/>
                <w:szCs w:val="16"/>
                <w:lang w:val="ru-RU" w:eastAsia="ru-RU"/>
              </w:rPr>
              <w:t>пос-тупления</w:t>
            </w:r>
            <w:proofErr w:type="gramEnd"/>
            <w:r w:rsidRPr="00CE0024">
              <w:rPr>
                <w:rFonts w:ascii="Liberation Serif" w:eastAsia="Times New Roman" w:hAnsi="Liberation Serif" w:cs="Times New Roman"/>
                <w:sz w:val="16"/>
                <w:szCs w:val="16"/>
                <w:lang w:val="ru-RU" w:eastAsia="ru-RU"/>
              </w:rPr>
              <w:t xml:space="preserve"> документа</w:t>
            </w:r>
          </w:p>
        </w:tc>
        <w:tc>
          <w:tcPr>
            <w:tcW w:w="255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 в части принятия обязательств и денежных обязательств (в случае выдачи аванса);</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2. Формирование платежных документов для перечисления (выдачи) денежных средств </w:t>
            </w:r>
            <w:r w:rsidRPr="00CE0024">
              <w:rPr>
                <w:rFonts w:ascii="Liberation Serif" w:eastAsia="Times New Roman" w:hAnsi="Liberation Serif" w:cs="Times New Roman"/>
                <w:sz w:val="16"/>
                <w:szCs w:val="16"/>
                <w:lang w:val="ru-RU" w:eastAsia="ru-RU"/>
              </w:rPr>
              <w:lastRenderedPageBreak/>
              <w:t>подотчетному лицу</w:t>
            </w: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Документ-основание для принятия обязательств / бюджетных обязательств. При выплате аванса подотчетному лицу может являться также основанием для принятия денежных обязательств</w:t>
            </w:r>
          </w:p>
        </w:tc>
        <w:tc>
          <w:tcPr>
            <w:tcW w:w="52" w:type="dxa"/>
            <w:vAlign w:val="center"/>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r>
      <w:tr w:rsidR="00C334D1" w:rsidRPr="00CE0024" w:rsidTr="00C334D1">
        <w:tc>
          <w:tcPr>
            <w:tcW w:w="29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30</w:t>
            </w:r>
          </w:p>
        </w:tc>
        <w:tc>
          <w:tcPr>
            <w:tcW w:w="1277"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Изменение Решения о командировании на территории Российской Федерации (</w:t>
            </w:r>
            <w:hyperlink r:id="rId142" w:anchor="/document/70951956/entry/2332" w:history="1">
              <w:r w:rsidRPr="00CE0024">
                <w:rPr>
                  <w:rFonts w:ascii="Liberation Serif" w:eastAsia="Times New Roman" w:hAnsi="Liberation Serif" w:cs="Times New Roman"/>
                  <w:sz w:val="16"/>
                  <w:szCs w:val="16"/>
                  <w:lang w:val="ru-RU" w:eastAsia="ru-RU"/>
                </w:rPr>
                <w:t>ф. 0504513</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Подотчетное лицо</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Или</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ответственное за формирование документа</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зависимости от причины изменений:</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при </w:t>
            </w:r>
            <w:proofErr w:type="gramStart"/>
            <w:r w:rsidRPr="00CE0024">
              <w:rPr>
                <w:rFonts w:ascii="Liberation Serif" w:eastAsia="Times New Roman" w:hAnsi="Liberation Serif" w:cs="Times New Roman"/>
                <w:sz w:val="16"/>
                <w:szCs w:val="16"/>
                <w:lang w:val="ru-RU" w:eastAsia="ru-RU"/>
              </w:rPr>
              <w:t>измене-нии</w:t>
            </w:r>
            <w:proofErr w:type="gramEnd"/>
            <w:r w:rsidRPr="00CE0024">
              <w:rPr>
                <w:rFonts w:ascii="Liberation Serif" w:eastAsia="Times New Roman" w:hAnsi="Liberation Serif" w:cs="Times New Roman"/>
                <w:sz w:val="16"/>
                <w:szCs w:val="16"/>
                <w:lang w:val="ru-RU" w:eastAsia="ru-RU"/>
              </w:rPr>
              <w:t xml:space="preserve"> условий или отмене командировки - в течение одно-го рабочего дня после подписа-ния приказа (иного докуме-нта-основания)</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при </w:t>
            </w:r>
            <w:proofErr w:type="gramStart"/>
            <w:r w:rsidRPr="00CE0024">
              <w:rPr>
                <w:rFonts w:ascii="Liberation Serif" w:eastAsia="Times New Roman" w:hAnsi="Liberation Serif" w:cs="Times New Roman"/>
                <w:sz w:val="16"/>
                <w:szCs w:val="16"/>
                <w:lang w:val="ru-RU" w:eastAsia="ru-RU"/>
              </w:rPr>
              <w:t>финансо-вых</w:t>
            </w:r>
            <w:proofErr w:type="gramEnd"/>
            <w:r w:rsidRPr="00CE0024">
              <w:rPr>
                <w:rFonts w:ascii="Liberation Serif" w:eastAsia="Times New Roman" w:hAnsi="Liberation Serif" w:cs="Times New Roman"/>
                <w:sz w:val="16"/>
                <w:szCs w:val="16"/>
                <w:lang w:val="ru-RU" w:eastAsia="ru-RU"/>
              </w:rPr>
              <w:t xml:space="preserve"> изменении-ях - не позднее дня формирова-ния Отчета о расходах под-отчетного лица (</w:t>
            </w:r>
            <w:hyperlink r:id="rId143" w:anchor="/document/70951956/entry/2337" w:history="1">
              <w:r w:rsidRPr="00CE0024">
                <w:rPr>
                  <w:rFonts w:ascii="Liberation Serif" w:eastAsia="Times New Roman" w:hAnsi="Liberation Serif" w:cs="Times New Roman"/>
                  <w:sz w:val="16"/>
                  <w:szCs w:val="16"/>
                  <w:lang w:val="ru-RU" w:eastAsia="ru-RU"/>
                </w:rPr>
                <w:t>ф. 0504520</w:t>
              </w:r>
            </w:hyperlink>
            <w:r w:rsidRPr="00CE0024">
              <w:rPr>
                <w:rFonts w:ascii="Liberation Serif" w:eastAsia="Times New Roman" w:hAnsi="Liberation Serif" w:cs="Times New Roman"/>
                <w:sz w:val="16"/>
                <w:szCs w:val="16"/>
                <w:lang w:val="ru-RU" w:eastAsia="ru-RU"/>
              </w:rPr>
              <w:t>)</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Подписание:</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ответственное лицо кадровой службы;</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подотчетное лицо или ответственный исполнитель;</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бухгалтер, </w:t>
            </w:r>
            <w:proofErr w:type="gramStart"/>
            <w:r w:rsidRPr="00CE0024">
              <w:rPr>
                <w:rFonts w:ascii="Liberation Serif" w:eastAsia="Times New Roman" w:hAnsi="Liberation Serif" w:cs="Times New Roman"/>
                <w:sz w:val="16"/>
                <w:szCs w:val="16"/>
                <w:lang w:val="ru-RU" w:eastAsia="ru-RU"/>
              </w:rPr>
              <w:t>ответст-венный</w:t>
            </w:r>
            <w:proofErr w:type="gramEnd"/>
            <w:r w:rsidRPr="00CE0024">
              <w:rPr>
                <w:rFonts w:ascii="Liberation Serif" w:eastAsia="Times New Roman" w:hAnsi="Liberation Serif" w:cs="Times New Roman"/>
                <w:sz w:val="16"/>
                <w:szCs w:val="16"/>
                <w:lang w:val="ru-RU" w:eastAsia="ru-RU"/>
              </w:rPr>
              <w:t xml:space="preserve"> за расчеты с подотчетными лицами;</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руководитель </w:t>
            </w:r>
            <w:proofErr w:type="gramStart"/>
            <w:r w:rsidRPr="00CE0024">
              <w:rPr>
                <w:rFonts w:ascii="Liberation Serif" w:eastAsia="Times New Roman" w:hAnsi="Liberation Serif" w:cs="Times New Roman"/>
                <w:sz w:val="16"/>
                <w:szCs w:val="16"/>
                <w:lang w:val="ru-RU" w:eastAsia="ru-RU"/>
              </w:rPr>
              <w:t>отде-ла</w:t>
            </w:r>
            <w:proofErr w:type="gramEnd"/>
            <w:r w:rsidRPr="00CE0024">
              <w:rPr>
                <w:rFonts w:ascii="Liberation Serif" w:eastAsia="Times New Roman" w:hAnsi="Liberation Serif" w:cs="Times New Roman"/>
                <w:sz w:val="16"/>
                <w:szCs w:val="16"/>
                <w:lang w:val="ru-RU" w:eastAsia="ru-RU"/>
              </w:rPr>
              <w:t>, в котором работа-ет подотчетное лицо;</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руководитель фина-нсово-экономической службы;</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Согласование;</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3. Утверждение -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двух рабочих дней с момента создания документа</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после подписания и утверждения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Бухгалтер по расчетам с подотчетными лицами</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Отражение бухгалтерских записей в учете в части корректировки ранее принятых обязательств (при необходимости)</w:t>
            </w: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Документ-основание для корректировки принятых обязательств</w:t>
            </w:r>
          </w:p>
        </w:tc>
        <w:tc>
          <w:tcPr>
            <w:tcW w:w="52" w:type="dxa"/>
            <w:vAlign w:val="center"/>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r>
      <w:tr w:rsidR="00C334D1" w:rsidRPr="00CE0024" w:rsidTr="00C334D1">
        <w:tc>
          <w:tcPr>
            <w:tcW w:w="29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34</w:t>
            </w:r>
          </w:p>
        </w:tc>
        <w:tc>
          <w:tcPr>
            <w:tcW w:w="1277"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Отчет о расходах подотчетного лица (</w:t>
            </w:r>
            <w:hyperlink r:id="rId144" w:anchor="/document/70951956/entry/2337" w:history="1">
              <w:r w:rsidRPr="00CE0024">
                <w:rPr>
                  <w:rFonts w:ascii="Liberation Serif" w:eastAsia="Times New Roman" w:hAnsi="Liberation Serif" w:cs="Times New Roman"/>
                  <w:sz w:val="16"/>
                  <w:szCs w:val="16"/>
                  <w:lang w:val="ru-RU" w:eastAsia="ru-RU"/>
                </w:rPr>
                <w:t>ф. 0504520</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Подотчетное лицо</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Или</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ответственное за формирование документа</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срока, установленного локальным документом учреждения</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Подписание:</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подотчетное лицо;</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лицо, ответственное за принятие и проверку документов - оснований;</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руководитель отдела, в котором работает подотчетное лицо;</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руководитель финансово-экономической службы</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Утверждение -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двух рабочих дней с момента создания документа</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после подписания и утверждения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Бухгалтер по расчетам с подотчетными лицами</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2. Формирование платежных документов для перечисления (выдачи) подотчетному лицу окончательного расчета </w:t>
            </w: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Для формирования</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расчетов с подотчетными лицами (ф. 0504071)</w:t>
            </w:r>
          </w:p>
        </w:tc>
        <w:tc>
          <w:tcPr>
            <w:tcW w:w="52" w:type="dxa"/>
            <w:vAlign w:val="center"/>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r>
      <w:tr w:rsidR="00C334D1" w:rsidRPr="00CE0024" w:rsidTr="00C334D1">
        <w:tc>
          <w:tcPr>
            <w:tcW w:w="296"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35.1</w:t>
            </w:r>
          </w:p>
        </w:tc>
        <w:tc>
          <w:tcPr>
            <w:tcW w:w="1277"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Заявка-обоснование закупки товаров, работ, услуг малого объема через подотчетное лицо (</w:t>
            </w:r>
            <w:hyperlink r:id="rId145" w:anchor="/document/400766923/entry/20600" w:history="1">
              <w:r w:rsidRPr="00CE0024">
                <w:rPr>
                  <w:rFonts w:ascii="Liberation Serif" w:eastAsia="Times New Roman" w:hAnsi="Liberation Serif" w:cs="Times New Roman"/>
                  <w:sz w:val="16"/>
                  <w:szCs w:val="16"/>
                  <w:lang w:val="ru-RU" w:eastAsia="ru-RU"/>
                </w:rPr>
                <w:t>ф. 0510521</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Подотчетное лицо</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Или</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ответственное за формирование документа</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принятия решения о закупке через подотчетное лицо</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Или</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дня формирования Отчета о расходах подотчетного лица (</w:t>
            </w:r>
            <w:hyperlink r:id="rId146" w:anchor="/document/70951956/entry/2337" w:history="1">
              <w:r w:rsidRPr="00CE0024">
                <w:rPr>
                  <w:rFonts w:ascii="Liberation Serif" w:eastAsia="Times New Roman" w:hAnsi="Liberation Serif" w:cs="Times New Roman"/>
                  <w:sz w:val="16"/>
                  <w:szCs w:val="16"/>
                  <w:lang w:val="ru-RU" w:eastAsia="ru-RU"/>
                </w:rPr>
                <w:t>ф. 0504520</w:t>
              </w:r>
            </w:hyperlink>
            <w:r w:rsidRPr="00CE0024">
              <w:rPr>
                <w:rFonts w:ascii="Liberation Serif" w:eastAsia="Times New Roman" w:hAnsi="Liberation Serif" w:cs="Times New Roman"/>
                <w:sz w:val="16"/>
                <w:szCs w:val="16"/>
                <w:lang w:val="ru-RU" w:eastAsia="ru-RU"/>
              </w:rPr>
              <w:t>)</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Подписание:</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лицо, ответственное за осуществление за-купок (контрактный управляющий, член </w:t>
            </w:r>
            <w:proofErr w:type="gramStart"/>
            <w:r w:rsidRPr="00CE0024">
              <w:rPr>
                <w:rFonts w:ascii="Liberation Serif" w:eastAsia="Times New Roman" w:hAnsi="Liberation Serif" w:cs="Times New Roman"/>
                <w:sz w:val="16"/>
                <w:szCs w:val="16"/>
                <w:lang w:val="ru-RU" w:eastAsia="ru-RU"/>
              </w:rPr>
              <w:t>закупочной</w:t>
            </w:r>
            <w:proofErr w:type="gramEnd"/>
            <w:r w:rsidRPr="00CE0024">
              <w:rPr>
                <w:rFonts w:ascii="Liberation Serif" w:eastAsia="Times New Roman" w:hAnsi="Liberation Serif" w:cs="Times New Roman"/>
                <w:sz w:val="16"/>
                <w:szCs w:val="16"/>
                <w:lang w:val="ru-RU" w:eastAsia="ru-RU"/>
              </w:rPr>
              <w:t xml:space="preserve"> комис-сии);</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ответственное лицо из сотрудников фи-нансово-экономичес-кого отдела;</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подотчетное (</w:t>
            </w:r>
            <w:proofErr w:type="gramStart"/>
            <w:r w:rsidRPr="00CE0024">
              <w:rPr>
                <w:rFonts w:ascii="Liberation Serif" w:eastAsia="Times New Roman" w:hAnsi="Liberation Serif" w:cs="Times New Roman"/>
                <w:sz w:val="16"/>
                <w:szCs w:val="16"/>
                <w:lang w:val="ru-RU" w:eastAsia="ru-RU"/>
              </w:rPr>
              <w:t>ответ-ственное</w:t>
            </w:r>
            <w:proofErr w:type="gramEnd"/>
            <w:r w:rsidRPr="00CE0024">
              <w:rPr>
                <w:rFonts w:ascii="Liberation Serif" w:eastAsia="Times New Roman" w:hAnsi="Liberation Serif" w:cs="Times New Roman"/>
                <w:sz w:val="16"/>
                <w:szCs w:val="16"/>
                <w:lang w:val="ru-RU" w:eastAsia="ru-RU"/>
              </w:rPr>
              <w:t>) лицо;</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руководитель отдела подотчетного лица;</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бухгалтер по </w:t>
            </w:r>
            <w:proofErr w:type="gramStart"/>
            <w:r w:rsidRPr="00CE0024">
              <w:rPr>
                <w:rFonts w:ascii="Liberation Serif" w:eastAsia="Times New Roman" w:hAnsi="Liberation Serif" w:cs="Times New Roman"/>
                <w:sz w:val="16"/>
                <w:szCs w:val="16"/>
                <w:lang w:val="ru-RU" w:eastAsia="ru-RU"/>
              </w:rPr>
              <w:t>расче-там</w:t>
            </w:r>
            <w:proofErr w:type="gramEnd"/>
            <w:r w:rsidRPr="00CE0024">
              <w:rPr>
                <w:rFonts w:ascii="Liberation Serif" w:eastAsia="Times New Roman" w:hAnsi="Liberation Serif" w:cs="Times New Roman"/>
                <w:sz w:val="16"/>
                <w:szCs w:val="16"/>
                <w:lang w:val="ru-RU" w:eastAsia="ru-RU"/>
              </w:rPr>
              <w:t xml:space="preserve"> с подотчетными лицами;</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2. Согласование (в случае передачи </w:t>
            </w:r>
            <w:proofErr w:type="gramStart"/>
            <w:r w:rsidRPr="00CE0024">
              <w:rPr>
                <w:rFonts w:ascii="Liberation Serif" w:eastAsia="Times New Roman" w:hAnsi="Liberation Serif" w:cs="Times New Roman"/>
                <w:sz w:val="16"/>
                <w:szCs w:val="16"/>
                <w:lang w:val="ru-RU" w:eastAsia="ru-RU"/>
              </w:rPr>
              <w:t>пол-номочий</w:t>
            </w:r>
            <w:proofErr w:type="gramEnd"/>
            <w:r w:rsidRPr="00CE0024">
              <w:rPr>
                <w:rFonts w:ascii="Liberation Serif" w:eastAsia="Times New Roman" w:hAnsi="Liberation Serif" w:cs="Times New Roman"/>
                <w:sz w:val="16"/>
                <w:szCs w:val="16"/>
                <w:lang w:val="ru-RU" w:eastAsia="ru-RU"/>
              </w:rPr>
              <w:t xml:space="preserve"> по оплате расходов) – руководи-тель учреждения осу-ществляющий такие полномочия;</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3. Утверждение –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двух рабочих дней с момента создания документа</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согласования и утверждения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по </w:t>
            </w:r>
            <w:proofErr w:type="gramStart"/>
            <w:r w:rsidRPr="00CE0024">
              <w:rPr>
                <w:rFonts w:ascii="Liberation Serif" w:eastAsia="Times New Roman" w:hAnsi="Liberation Serif" w:cs="Times New Roman"/>
                <w:sz w:val="16"/>
                <w:szCs w:val="16"/>
                <w:lang w:val="ru-RU" w:eastAsia="ru-RU"/>
              </w:rPr>
              <w:t>расче-там</w:t>
            </w:r>
            <w:proofErr w:type="gramEnd"/>
            <w:r w:rsidRPr="00CE0024">
              <w:rPr>
                <w:rFonts w:ascii="Liberation Serif" w:eastAsia="Times New Roman" w:hAnsi="Liberation Serif" w:cs="Times New Roman"/>
                <w:sz w:val="16"/>
                <w:szCs w:val="16"/>
                <w:lang w:val="ru-RU" w:eastAsia="ru-RU"/>
              </w:rPr>
              <w:t xml:space="preserve"> с конт-рагентами</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 в части принятия обязательств и денежных обязательств (в случае выдачи аванса);</w:t>
            </w:r>
          </w:p>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Формирование платежных документов для перечисления (выдачи) денежных средств подотчетному лицу</w:t>
            </w: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целях приобретения через подотчетное лицо товаров, работ, услуг малого объема для собственных хозяйственных нужд учреждения или хозяйственных нужд другого учреждения в соответствии с переданными полномочиями по закупкам</w:t>
            </w:r>
          </w:p>
        </w:tc>
        <w:tc>
          <w:tcPr>
            <w:tcW w:w="52" w:type="dxa"/>
            <w:vAlign w:val="center"/>
            <w:hideMark/>
          </w:tcPr>
          <w:p w:rsidR="00C334D1" w:rsidRPr="00CE0024" w:rsidRDefault="00C334D1" w:rsidP="00C334D1">
            <w:pPr>
              <w:spacing w:before="0" w:beforeAutospacing="0" w:after="0" w:afterAutospacing="0"/>
              <w:jc w:val="both"/>
              <w:rPr>
                <w:rFonts w:ascii="Liberation Serif" w:eastAsia="Times New Roman" w:hAnsi="Liberation Serif" w:cs="Times New Roman"/>
                <w:sz w:val="16"/>
                <w:szCs w:val="16"/>
                <w:lang w:val="ru-RU" w:eastAsia="ru-RU"/>
              </w:rPr>
            </w:pPr>
          </w:p>
        </w:tc>
      </w:tr>
    </w:tbl>
    <w:p w:rsidR="00C334D1" w:rsidRPr="00CE0024" w:rsidRDefault="00C334D1" w:rsidP="00C334D1">
      <w:pPr>
        <w:shd w:val="clear" w:color="auto" w:fill="FFFFFF"/>
        <w:spacing w:before="0" w:beforeAutospacing="0" w:after="0" w:afterAutospacing="0"/>
        <w:jc w:val="both"/>
        <w:rPr>
          <w:rFonts w:ascii="Liberation Serif" w:eastAsia="Times New Roman" w:hAnsi="Liberation Serif" w:cs="Times New Roman"/>
          <w:sz w:val="16"/>
          <w:szCs w:val="16"/>
          <w:lang w:val="ru-RU" w:eastAsia="ru-RU"/>
        </w:rPr>
      </w:pPr>
    </w:p>
    <w:tbl>
      <w:tblPr>
        <w:tblW w:w="15608" w:type="dxa"/>
        <w:tblLayout w:type="fixed"/>
        <w:tblCellMar>
          <w:top w:w="15" w:type="dxa"/>
          <w:left w:w="15" w:type="dxa"/>
          <w:bottom w:w="15" w:type="dxa"/>
          <w:right w:w="15" w:type="dxa"/>
        </w:tblCellMar>
        <w:tblLook w:val="04A0"/>
      </w:tblPr>
      <w:tblGrid>
        <w:gridCol w:w="270"/>
        <w:gridCol w:w="1304"/>
        <w:gridCol w:w="1134"/>
        <w:gridCol w:w="1134"/>
        <w:gridCol w:w="1560"/>
        <w:gridCol w:w="1275"/>
        <w:gridCol w:w="1560"/>
        <w:gridCol w:w="850"/>
        <w:gridCol w:w="992"/>
        <w:gridCol w:w="1843"/>
        <w:gridCol w:w="709"/>
        <w:gridCol w:w="2268"/>
        <w:gridCol w:w="50"/>
        <w:gridCol w:w="659"/>
      </w:tblGrid>
      <w:tr w:rsidR="00C334D1" w:rsidRPr="00CE0024" w:rsidTr="00C334D1">
        <w:tc>
          <w:tcPr>
            <w:tcW w:w="15608" w:type="dxa"/>
            <w:gridSpan w:val="14"/>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3. Учет расчетов с дебиторами по доходам</w:t>
            </w:r>
          </w:p>
        </w:tc>
      </w:tr>
      <w:tr w:rsidR="00C334D1" w:rsidRPr="00CE0024" w:rsidTr="00C334D1">
        <w:trPr>
          <w:gridAfter w:val="1"/>
          <w:wAfter w:w="659" w:type="dxa"/>
        </w:trPr>
        <w:tc>
          <w:tcPr>
            <w:tcW w:w="27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38</w:t>
            </w:r>
          </w:p>
        </w:tc>
        <w:tc>
          <w:tcPr>
            <w:tcW w:w="130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Извещение о начислении доходов (уточнении начисления) (</w:t>
            </w:r>
            <w:hyperlink r:id="rId147" w:anchor="/document/400766923/entry/2014" w:history="1">
              <w:r w:rsidRPr="00CE0024">
                <w:rPr>
                  <w:rFonts w:ascii="Liberation Serif" w:eastAsia="Times New Roman" w:hAnsi="Liberation Serif" w:cs="Times New Roman"/>
                  <w:sz w:val="16"/>
                  <w:szCs w:val="16"/>
                  <w:lang w:val="ru-RU" w:eastAsia="ru-RU"/>
                </w:rPr>
                <w:t>ф. 0510432</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ответственное за формирование документа</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оформления (подписания) документа-основания для начисления доходов</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ответственное за формирование документа (исполнитель)</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с момента создания документа</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после подписания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Отражение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расчетов с дебиторами по доходам (</w:t>
            </w:r>
            <w:hyperlink r:id="rId148" w:anchor="/document/70951956/entry/4320" w:history="1">
              <w:r w:rsidRPr="00CE0024">
                <w:rPr>
                  <w:rFonts w:ascii="Liberation Serif" w:eastAsia="Times New Roman" w:hAnsi="Liberation Serif" w:cs="Times New Roman"/>
                  <w:sz w:val="16"/>
                  <w:szCs w:val="16"/>
                  <w:lang w:val="ru-RU" w:eastAsia="ru-RU"/>
                </w:rPr>
                <w:t>ф. 0504071</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3. Обобщение информации в Ведомости начисления доходов бюджета (</w:t>
            </w:r>
            <w:hyperlink r:id="rId149" w:anchor="/document/400766923/entry/2012" w:history="1">
              <w:r w:rsidRPr="00CE0024">
                <w:rPr>
                  <w:rFonts w:ascii="Liberation Serif" w:eastAsia="Times New Roman" w:hAnsi="Liberation Serif" w:cs="Times New Roman"/>
                  <w:sz w:val="16"/>
                  <w:szCs w:val="16"/>
                  <w:lang w:val="ru-RU" w:eastAsia="ru-RU"/>
                </w:rPr>
                <w:t>ф. 0510837</w:t>
              </w:r>
            </w:hyperlink>
            <w:r w:rsidRPr="00CE0024">
              <w:rPr>
                <w:rFonts w:ascii="Liberation Serif" w:eastAsia="Times New Roman" w:hAnsi="Liberation Serif" w:cs="Times New Roman"/>
                <w:sz w:val="16"/>
                <w:szCs w:val="16"/>
                <w:lang w:val="ru-RU" w:eastAsia="ru-RU"/>
              </w:rPr>
              <w:t>) </w:t>
            </w: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В целях начисления и корректировки доходов</w:t>
            </w:r>
          </w:p>
        </w:tc>
        <w:tc>
          <w:tcPr>
            <w:tcW w:w="50" w:type="dxa"/>
            <w:vAlign w:val="center"/>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r>
      <w:tr w:rsidR="00C334D1" w:rsidRPr="00CE0024" w:rsidTr="00C334D1">
        <w:trPr>
          <w:gridAfter w:val="1"/>
          <w:wAfter w:w="659" w:type="dxa"/>
        </w:trPr>
        <w:tc>
          <w:tcPr>
            <w:tcW w:w="27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40</w:t>
            </w:r>
          </w:p>
        </w:tc>
        <w:tc>
          <w:tcPr>
            <w:tcW w:w="130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Ведомость выпадающих доходов (</w:t>
            </w:r>
            <w:hyperlink r:id="rId150" w:anchor="/document/400766923/entry/2013" w:history="1">
              <w:r w:rsidRPr="00CE0024">
                <w:rPr>
                  <w:rFonts w:ascii="Liberation Serif" w:eastAsia="Times New Roman" w:hAnsi="Liberation Serif" w:cs="Times New Roman"/>
                  <w:sz w:val="16"/>
                  <w:szCs w:val="16"/>
                  <w:lang w:val="ru-RU" w:eastAsia="ru-RU"/>
                </w:rPr>
                <w:t>ф. 0510838</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ответственное за формирование документа</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В день </w:t>
            </w:r>
            <w:proofErr w:type="gramStart"/>
            <w:r w:rsidRPr="00CE0024">
              <w:rPr>
                <w:rFonts w:ascii="Liberation Serif" w:eastAsia="Times New Roman" w:hAnsi="Liberation Serif" w:cs="Times New Roman"/>
                <w:sz w:val="16"/>
                <w:szCs w:val="16"/>
                <w:lang w:val="ru-RU" w:eastAsia="ru-RU"/>
              </w:rPr>
              <w:t>возник-новения</w:t>
            </w:r>
            <w:proofErr w:type="gramEnd"/>
            <w:r w:rsidRPr="00CE0024">
              <w:rPr>
                <w:rFonts w:ascii="Liberation Serif" w:eastAsia="Times New Roman" w:hAnsi="Liberation Serif" w:cs="Times New Roman"/>
                <w:sz w:val="16"/>
                <w:szCs w:val="16"/>
                <w:lang w:val="ru-RU" w:eastAsia="ru-RU"/>
              </w:rPr>
              <w:t xml:space="preserve"> осно-ваний соглас-но правовым актам, согласно которым возни-кает право (обя-занность) уме-ньшить (списа-ть, предостави-ть скидки, льго-ты)  начислен-ные доходы </w:t>
            </w:r>
            <w:r w:rsidRPr="00CE0024">
              <w:rPr>
                <w:rFonts w:ascii="Liberation Serif" w:eastAsia="Times New Roman" w:hAnsi="Liberation Serif" w:cs="Times New Roman"/>
                <w:sz w:val="16"/>
                <w:szCs w:val="16"/>
                <w:lang w:val="ru-RU" w:eastAsia="ru-RU"/>
              </w:rPr>
              <w:lastRenderedPageBreak/>
              <w:t>(денежные взыскания)</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Лицо, ответственное за формирование документа (исполнитель)</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с момента создания документа</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после подписания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Отражение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расчетов с дебиторами по доходам (</w:t>
            </w:r>
            <w:hyperlink r:id="rId151" w:anchor="/document/70951956/entry/4320" w:history="1">
              <w:r w:rsidRPr="00CE0024">
                <w:rPr>
                  <w:rFonts w:ascii="Liberation Serif" w:eastAsia="Times New Roman" w:hAnsi="Liberation Serif" w:cs="Times New Roman"/>
                  <w:sz w:val="16"/>
                  <w:szCs w:val="16"/>
                  <w:lang w:val="ru-RU" w:eastAsia="ru-RU"/>
                </w:rPr>
                <w:t>ф. 0504071</w:t>
              </w:r>
            </w:hyperlink>
            <w:r w:rsidRPr="00CE0024">
              <w:rPr>
                <w:rFonts w:ascii="Liberation Serif" w:eastAsia="Times New Roman" w:hAnsi="Liberation Serif" w:cs="Times New Roman"/>
                <w:sz w:val="16"/>
                <w:szCs w:val="16"/>
                <w:lang w:val="ru-RU"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Для отражения операций, формирующих финансовый результат по уменьшению (списанию) суммы начисленных доходов (денежных взысканий)</w:t>
            </w:r>
          </w:p>
        </w:tc>
        <w:tc>
          <w:tcPr>
            <w:tcW w:w="50" w:type="dxa"/>
            <w:vAlign w:val="center"/>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r>
      <w:tr w:rsidR="00C334D1" w:rsidRPr="00CE0024" w:rsidTr="00C334D1">
        <w:trPr>
          <w:gridAfter w:val="1"/>
          <w:wAfter w:w="659" w:type="dxa"/>
        </w:trPr>
        <w:tc>
          <w:tcPr>
            <w:tcW w:w="27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41</w:t>
            </w:r>
          </w:p>
        </w:tc>
        <w:tc>
          <w:tcPr>
            <w:tcW w:w="130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Акт о признании безнадежной к взысканию задолженности по доходам (</w:t>
            </w:r>
            <w:hyperlink r:id="rId152" w:anchor="/document/400766923/entry/2004" w:history="1">
              <w:r w:rsidRPr="00CE0024">
                <w:rPr>
                  <w:rFonts w:ascii="Liberation Serif" w:eastAsia="Times New Roman" w:hAnsi="Liberation Serif" w:cs="Times New Roman"/>
                  <w:sz w:val="16"/>
                  <w:szCs w:val="16"/>
                  <w:lang w:val="ru-RU" w:eastAsia="ru-RU"/>
                </w:rPr>
                <w:t>ф. 0510436</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Ответственный исполнитель комиссии</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оформления Инвентаризационной описи расчетов по поступлениям (</w:t>
            </w:r>
            <w:hyperlink r:id="rId153" w:anchor="/document/70951956/entry/4430" w:history="1">
              <w:r w:rsidRPr="00CE0024">
                <w:rPr>
                  <w:rFonts w:ascii="Liberation Serif" w:eastAsia="Times New Roman" w:hAnsi="Liberation Serif" w:cs="Times New Roman"/>
                  <w:sz w:val="16"/>
                  <w:szCs w:val="16"/>
                  <w:lang w:val="ru-RU" w:eastAsia="ru-RU"/>
                </w:rPr>
                <w:t>ф. 0504091</w:t>
              </w:r>
            </w:hyperlink>
            <w:r w:rsidRPr="00CE0024">
              <w:rPr>
                <w:rFonts w:ascii="Liberation Serif" w:eastAsia="Times New Roman" w:hAnsi="Liberation Serif" w:cs="Times New Roman"/>
                <w:sz w:val="16"/>
                <w:szCs w:val="16"/>
                <w:lang w:val="ru-RU" w:eastAsia="ru-RU"/>
              </w:rPr>
              <w:t>) и на основании документов, подтверждающих обстоятельства (случаи), указывающие на безнадежность взыскания задолженности</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Подписание - члены и председатель  Комиссии;</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Утверждение -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двух рабочих дней с момента создания акта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и утверждения акта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Отражение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расчетов с дебиторами по доходам (</w:t>
            </w:r>
            <w:hyperlink r:id="rId154" w:anchor="/document/70951956/entry/4320" w:history="1">
              <w:r w:rsidRPr="00CE0024">
                <w:rPr>
                  <w:rFonts w:ascii="Liberation Serif" w:eastAsia="Times New Roman" w:hAnsi="Liberation Serif" w:cs="Times New Roman"/>
                  <w:sz w:val="16"/>
                  <w:szCs w:val="16"/>
                  <w:lang w:val="ru-RU" w:eastAsia="ru-RU"/>
                </w:rPr>
                <w:t>ф. 0504071</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3. Отражение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по забалансовому счету (</w:t>
            </w:r>
            <w:hyperlink r:id="rId155" w:anchor="/document/400766923/entry/4100" w:history="1">
              <w:r w:rsidRPr="00CE0024">
                <w:rPr>
                  <w:rFonts w:ascii="Liberation Serif" w:eastAsia="Times New Roman" w:hAnsi="Liberation Serif" w:cs="Times New Roman"/>
                  <w:sz w:val="16"/>
                  <w:szCs w:val="16"/>
                  <w:lang w:val="ru-RU" w:eastAsia="ru-RU"/>
                </w:rPr>
                <w:t>ф. 0509213</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4. Отражение в Карточке учета средств и расчетов (</w:t>
            </w:r>
            <w:hyperlink r:id="rId156" w:anchor="/document/70951956/entry/4180" w:history="1">
              <w:r w:rsidRPr="00CE0024">
                <w:rPr>
                  <w:rFonts w:ascii="Liberation Serif" w:eastAsia="Times New Roman" w:hAnsi="Liberation Serif" w:cs="Times New Roman"/>
                  <w:sz w:val="16"/>
                  <w:szCs w:val="16"/>
                  <w:lang w:val="ru-RU" w:eastAsia="ru-RU"/>
                </w:rPr>
                <w:t>ф. 0504051</w:t>
              </w:r>
            </w:hyperlink>
            <w:r w:rsidRPr="00CE0024">
              <w:rPr>
                <w:rFonts w:ascii="Liberation Serif" w:eastAsia="Times New Roman" w:hAnsi="Liberation Serif" w:cs="Times New Roman"/>
                <w:sz w:val="16"/>
                <w:szCs w:val="16"/>
                <w:lang w:val="ru-RU"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целях оформления решения о признании безнадежной к взысканию дебиторской задолженности по доходам, не уплаченным в установленный срок</w:t>
            </w:r>
          </w:p>
        </w:tc>
        <w:tc>
          <w:tcPr>
            <w:tcW w:w="50" w:type="dxa"/>
            <w:vAlign w:val="center"/>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r>
      <w:tr w:rsidR="00C334D1" w:rsidRPr="00CE0024" w:rsidTr="00C334D1">
        <w:trPr>
          <w:gridAfter w:val="1"/>
          <w:wAfter w:w="659" w:type="dxa"/>
        </w:trPr>
        <w:tc>
          <w:tcPr>
            <w:tcW w:w="27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42</w:t>
            </w:r>
          </w:p>
        </w:tc>
        <w:tc>
          <w:tcPr>
            <w:tcW w:w="130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Решение о признании (восстановлении) сомнительной задолженности по доходам (</w:t>
            </w:r>
            <w:hyperlink r:id="rId157" w:anchor="/document/400766923/entry/2009" w:history="1">
              <w:r w:rsidRPr="00CE0024">
                <w:rPr>
                  <w:rFonts w:ascii="Liberation Serif" w:eastAsia="Times New Roman" w:hAnsi="Liberation Serif" w:cs="Times New Roman"/>
                  <w:sz w:val="16"/>
                  <w:szCs w:val="16"/>
                  <w:lang w:val="ru-RU" w:eastAsia="ru-RU"/>
                </w:rPr>
                <w:t>ф. 0510445</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Ответственный исполнитель комиссии</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оформления Инвентаризационной описи расчетов по поступлениям (</w:t>
            </w:r>
            <w:hyperlink r:id="rId158" w:anchor="/document/70951956/entry/4430" w:history="1">
              <w:r w:rsidRPr="00CE0024">
                <w:rPr>
                  <w:rFonts w:ascii="Liberation Serif" w:eastAsia="Times New Roman" w:hAnsi="Liberation Serif" w:cs="Times New Roman"/>
                  <w:sz w:val="16"/>
                  <w:szCs w:val="16"/>
                  <w:lang w:val="ru-RU" w:eastAsia="ru-RU"/>
                </w:rPr>
                <w:t>ф. 0504091</w:t>
              </w:r>
            </w:hyperlink>
            <w:r w:rsidRPr="00CE0024">
              <w:rPr>
                <w:rFonts w:ascii="Liberation Serif" w:eastAsia="Times New Roman" w:hAnsi="Liberation Serif" w:cs="Times New Roman"/>
                <w:sz w:val="16"/>
                <w:szCs w:val="16"/>
                <w:lang w:val="ru-RU" w:eastAsia="ru-RU"/>
              </w:rPr>
              <w:t>)</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Подписание - члены и председатель Комиссии;2. Утверждение -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двух рабочих дней с момента создания документа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и утверждения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Отражение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расчетов с дебиторами по доходам (</w:t>
            </w:r>
            <w:hyperlink r:id="rId159" w:anchor="/document/70951956/entry/4320" w:history="1">
              <w:r w:rsidRPr="00CE0024">
                <w:rPr>
                  <w:rFonts w:ascii="Liberation Serif" w:eastAsia="Times New Roman" w:hAnsi="Liberation Serif" w:cs="Times New Roman"/>
                  <w:sz w:val="16"/>
                  <w:szCs w:val="16"/>
                  <w:lang w:val="ru-RU" w:eastAsia="ru-RU"/>
                </w:rPr>
                <w:t>ф. 0504071</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3. Отражение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по забалансовому счету (</w:t>
            </w:r>
            <w:hyperlink r:id="rId160" w:anchor="/document/400766923/entry/4100" w:history="1">
              <w:r w:rsidRPr="00CE0024">
                <w:rPr>
                  <w:rFonts w:ascii="Liberation Serif" w:eastAsia="Times New Roman" w:hAnsi="Liberation Serif" w:cs="Times New Roman"/>
                  <w:sz w:val="16"/>
                  <w:szCs w:val="16"/>
                  <w:lang w:val="ru-RU" w:eastAsia="ru-RU"/>
                </w:rPr>
                <w:t>ф. 0509213</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4. Отражение в Карточке учета средств и расчетов (</w:t>
            </w:r>
            <w:hyperlink r:id="rId161" w:anchor="/document/70951956/entry/4180" w:history="1">
              <w:r w:rsidRPr="00CE0024">
                <w:rPr>
                  <w:rFonts w:ascii="Liberation Serif" w:eastAsia="Times New Roman" w:hAnsi="Liberation Serif" w:cs="Times New Roman"/>
                  <w:sz w:val="16"/>
                  <w:szCs w:val="16"/>
                  <w:lang w:val="ru-RU" w:eastAsia="ru-RU"/>
                </w:rPr>
                <w:t>ф. 0504051</w:t>
              </w:r>
            </w:hyperlink>
            <w:r w:rsidRPr="00CE0024">
              <w:rPr>
                <w:rFonts w:ascii="Liberation Serif" w:eastAsia="Times New Roman" w:hAnsi="Liberation Serif" w:cs="Times New Roman"/>
                <w:sz w:val="16"/>
                <w:szCs w:val="16"/>
                <w:lang w:val="ru-RU"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целях оформления решения: - о признании задолженности неплатежеспособных дебиторов сомнительной и ее выбытии с балансового учета; - о восстановлении сомнительной задолженности на балансе</w:t>
            </w:r>
          </w:p>
        </w:tc>
        <w:tc>
          <w:tcPr>
            <w:tcW w:w="50" w:type="dxa"/>
            <w:vAlign w:val="center"/>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r>
      <w:tr w:rsidR="00C334D1" w:rsidRPr="00CE0024" w:rsidTr="00C334D1">
        <w:trPr>
          <w:gridAfter w:val="2"/>
          <w:wAfter w:w="709" w:type="dxa"/>
        </w:trPr>
        <w:tc>
          <w:tcPr>
            <w:tcW w:w="14899" w:type="dxa"/>
            <w:gridSpan w:val="1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4. Учет расчетов с кредиторами</w:t>
            </w:r>
          </w:p>
        </w:tc>
      </w:tr>
      <w:tr w:rsidR="00C334D1" w:rsidRPr="00CE0024" w:rsidTr="00C334D1">
        <w:trPr>
          <w:gridAfter w:val="1"/>
          <w:wAfter w:w="659" w:type="dxa"/>
        </w:trPr>
        <w:tc>
          <w:tcPr>
            <w:tcW w:w="27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44</w:t>
            </w:r>
          </w:p>
        </w:tc>
        <w:tc>
          <w:tcPr>
            <w:tcW w:w="130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Решение о списании задолженности, невостребованной кредиторами со счета (</w:t>
            </w:r>
            <w:hyperlink r:id="rId162" w:anchor="/document/400766923/entry/2005" w:history="1">
              <w:r w:rsidRPr="00CE0024">
                <w:rPr>
                  <w:rFonts w:ascii="Liberation Serif" w:eastAsia="Times New Roman" w:hAnsi="Liberation Serif" w:cs="Times New Roman"/>
                  <w:sz w:val="16"/>
                  <w:szCs w:val="16"/>
                  <w:lang w:val="ru-RU" w:eastAsia="ru-RU"/>
                </w:rPr>
                <w:t>ф. 0510437</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Ответственный исполнитель комиссии</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На основании данных Инвентаризационных описей не позднее рабочего дня, следующего за днем утверждения Акта о результатах инвентаризации (</w:t>
            </w:r>
            <w:hyperlink r:id="rId163" w:anchor="/document/400766923/entry/3300" w:history="1">
              <w:r w:rsidRPr="00CE0024">
                <w:rPr>
                  <w:rFonts w:ascii="Liberation Serif" w:eastAsia="Times New Roman" w:hAnsi="Liberation Serif" w:cs="Times New Roman"/>
                  <w:sz w:val="16"/>
                  <w:szCs w:val="16"/>
                  <w:lang w:val="ru-RU" w:eastAsia="ru-RU"/>
                </w:rPr>
                <w:t>ф. 0510463</w:t>
              </w:r>
            </w:hyperlink>
            <w:r w:rsidRPr="00CE0024">
              <w:rPr>
                <w:rFonts w:ascii="Liberation Serif" w:eastAsia="Times New Roman" w:hAnsi="Liberation Serif" w:cs="Times New Roman"/>
                <w:sz w:val="16"/>
                <w:szCs w:val="16"/>
                <w:lang w:val="ru-RU" w:eastAsia="ru-RU"/>
              </w:rPr>
              <w:t>)</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Подписание - члены и председатель Комиссии;2. Утверждение -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двух рабочих дней с момента создания документа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и утверждения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Отражение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расчетов с поставщиками и подрядчиками (</w:t>
            </w:r>
            <w:hyperlink r:id="rId164" w:anchor="/document/70951956/entry/4320" w:history="1">
              <w:r w:rsidRPr="00CE0024">
                <w:rPr>
                  <w:rFonts w:ascii="Liberation Serif" w:eastAsia="Times New Roman" w:hAnsi="Liberation Serif" w:cs="Times New Roman"/>
                  <w:sz w:val="16"/>
                  <w:szCs w:val="16"/>
                  <w:lang w:val="ru-RU" w:eastAsia="ru-RU"/>
                </w:rPr>
                <w:t>ф. 0504071</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3. Отражение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по забалансовому счету (</w:t>
            </w:r>
            <w:hyperlink r:id="rId165" w:anchor="/document/400766923/entry/4100" w:history="1">
              <w:r w:rsidRPr="00CE0024">
                <w:rPr>
                  <w:rFonts w:ascii="Liberation Serif" w:eastAsia="Times New Roman" w:hAnsi="Liberation Serif" w:cs="Times New Roman"/>
                  <w:sz w:val="16"/>
                  <w:szCs w:val="16"/>
                  <w:lang w:val="ru-RU" w:eastAsia="ru-RU"/>
                </w:rPr>
                <w:t>ф. 0509213</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4. Отражение в Карточке учета средств и расчетов (</w:t>
            </w:r>
            <w:hyperlink r:id="rId166" w:anchor="/document/70951956/entry/4180" w:history="1">
              <w:r w:rsidRPr="00CE0024">
                <w:rPr>
                  <w:rFonts w:ascii="Liberation Serif" w:eastAsia="Times New Roman" w:hAnsi="Liberation Serif" w:cs="Times New Roman"/>
                  <w:sz w:val="16"/>
                  <w:szCs w:val="16"/>
                  <w:lang w:val="ru-RU" w:eastAsia="ru-RU"/>
                </w:rPr>
                <w:t>ф. 0504051</w:t>
              </w:r>
            </w:hyperlink>
            <w:r w:rsidRPr="00CE0024">
              <w:rPr>
                <w:rFonts w:ascii="Liberation Serif" w:eastAsia="Times New Roman" w:hAnsi="Liberation Serif" w:cs="Times New Roman"/>
                <w:sz w:val="16"/>
                <w:szCs w:val="16"/>
                <w:lang w:val="ru-RU"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Для оформления решения о списании невостребованной в срок кредиторской задолженности</w:t>
            </w:r>
          </w:p>
        </w:tc>
        <w:tc>
          <w:tcPr>
            <w:tcW w:w="50" w:type="dxa"/>
            <w:vAlign w:val="center"/>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r>
      <w:tr w:rsidR="00C334D1" w:rsidRPr="00CE0024" w:rsidTr="00C334D1">
        <w:trPr>
          <w:gridAfter w:val="1"/>
          <w:wAfter w:w="659" w:type="dxa"/>
        </w:trPr>
        <w:tc>
          <w:tcPr>
            <w:tcW w:w="27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45</w:t>
            </w:r>
          </w:p>
        </w:tc>
        <w:tc>
          <w:tcPr>
            <w:tcW w:w="130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Решение о восстановлении кредиторской задолженности (</w:t>
            </w:r>
            <w:hyperlink r:id="rId167" w:anchor="/document/400766923/entry/2010" w:history="1">
              <w:r w:rsidRPr="00CE0024">
                <w:rPr>
                  <w:rFonts w:ascii="Liberation Serif" w:eastAsia="Times New Roman" w:hAnsi="Liberation Serif" w:cs="Times New Roman"/>
                  <w:sz w:val="16"/>
                  <w:szCs w:val="16"/>
                  <w:lang w:val="ru-RU" w:eastAsia="ru-RU"/>
                </w:rPr>
                <w:t>ф. 0510446</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ответственное за формирование документа</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документов:</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w:t>
            </w:r>
            <w:proofErr w:type="gramStart"/>
            <w:r w:rsidRPr="00CE0024">
              <w:rPr>
                <w:rFonts w:ascii="Liberation Serif" w:eastAsia="Times New Roman" w:hAnsi="Liberation Serif" w:cs="Times New Roman"/>
                <w:sz w:val="16"/>
                <w:szCs w:val="16"/>
                <w:lang w:val="ru-RU" w:eastAsia="ru-RU"/>
              </w:rPr>
              <w:t>подтверждаю-щих</w:t>
            </w:r>
            <w:proofErr w:type="gramEnd"/>
            <w:r w:rsidRPr="00CE0024">
              <w:rPr>
                <w:rFonts w:ascii="Liberation Serif" w:eastAsia="Times New Roman" w:hAnsi="Liberation Serif" w:cs="Times New Roman"/>
                <w:sz w:val="16"/>
                <w:szCs w:val="16"/>
                <w:lang w:val="ru-RU" w:eastAsia="ru-RU"/>
              </w:rPr>
              <w:t xml:space="preserve"> право тре-бования в отно-шении задол-</w:t>
            </w:r>
            <w:r w:rsidRPr="00CE0024">
              <w:rPr>
                <w:rFonts w:ascii="Liberation Serif" w:eastAsia="Times New Roman" w:hAnsi="Liberation Serif" w:cs="Times New Roman"/>
                <w:sz w:val="16"/>
                <w:szCs w:val="16"/>
                <w:lang w:val="ru-RU" w:eastAsia="ru-RU"/>
              </w:rPr>
              <w:lastRenderedPageBreak/>
              <w:t>женности;</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w:t>
            </w:r>
            <w:proofErr w:type="gramStart"/>
            <w:r w:rsidRPr="00CE0024">
              <w:rPr>
                <w:rFonts w:ascii="Liberation Serif" w:eastAsia="Times New Roman" w:hAnsi="Liberation Serif" w:cs="Times New Roman"/>
                <w:sz w:val="16"/>
                <w:szCs w:val="16"/>
                <w:lang w:val="ru-RU" w:eastAsia="ru-RU"/>
              </w:rPr>
              <w:t>подтверждаю-щих</w:t>
            </w:r>
            <w:proofErr w:type="gramEnd"/>
            <w:r w:rsidRPr="00CE0024">
              <w:rPr>
                <w:rFonts w:ascii="Liberation Serif" w:eastAsia="Times New Roman" w:hAnsi="Liberation Serif" w:cs="Times New Roman"/>
                <w:sz w:val="16"/>
                <w:szCs w:val="16"/>
                <w:lang w:val="ru-RU" w:eastAsia="ru-RU"/>
              </w:rPr>
              <w:t xml:space="preserve"> возникно-вение обязательств </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1. Подписание: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лицо, ответственное за формирование </w:t>
            </w:r>
            <w:proofErr w:type="gramStart"/>
            <w:r w:rsidRPr="00CE0024">
              <w:rPr>
                <w:rFonts w:ascii="Liberation Serif" w:eastAsia="Times New Roman" w:hAnsi="Liberation Serif" w:cs="Times New Roman"/>
                <w:sz w:val="16"/>
                <w:szCs w:val="16"/>
                <w:lang w:val="ru-RU" w:eastAsia="ru-RU"/>
              </w:rPr>
              <w:t>до-кумента</w:t>
            </w:r>
            <w:proofErr w:type="gramEnd"/>
            <w:r w:rsidRPr="00CE0024">
              <w:rPr>
                <w:rFonts w:ascii="Liberation Serif" w:eastAsia="Times New Roman" w:hAnsi="Liberation Serif" w:cs="Times New Roman"/>
                <w:sz w:val="16"/>
                <w:szCs w:val="16"/>
                <w:lang w:val="ru-RU" w:eastAsia="ru-RU"/>
              </w:rPr>
              <w:t xml:space="preserve"> (исполнитель);</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w:t>
            </w:r>
            <w:proofErr w:type="gramStart"/>
            <w:r w:rsidRPr="00CE0024">
              <w:rPr>
                <w:rFonts w:ascii="Liberation Serif" w:eastAsia="Times New Roman" w:hAnsi="Liberation Serif" w:cs="Times New Roman"/>
                <w:sz w:val="16"/>
                <w:szCs w:val="16"/>
                <w:lang w:val="ru-RU" w:eastAsia="ru-RU"/>
              </w:rPr>
              <w:t>ответственный</w:t>
            </w:r>
            <w:proofErr w:type="gramEnd"/>
            <w:r w:rsidRPr="00CE0024">
              <w:rPr>
                <w:rFonts w:ascii="Liberation Serif" w:eastAsia="Times New Roman" w:hAnsi="Liberation Serif" w:cs="Times New Roman"/>
                <w:sz w:val="16"/>
                <w:szCs w:val="16"/>
                <w:lang w:val="ru-RU" w:eastAsia="ru-RU"/>
              </w:rPr>
              <w:t xml:space="preserve"> сот-рудник финансово-</w:t>
            </w:r>
            <w:r w:rsidRPr="00CE0024">
              <w:rPr>
                <w:rFonts w:ascii="Liberation Serif" w:eastAsia="Times New Roman" w:hAnsi="Liberation Serif" w:cs="Times New Roman"/>
                <w:sz w:val="16"/>
                <w:szCs w:val="16"/>
                <w:lang w:val="ru-RU" w:eastAsia="ru-RU"/>
              </w:rPr>
              <w:lastRenderedPageBreak/>
              <w:t>экономической службы;</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Утверждение -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В течение двух рабочих дней с момента создания документа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и утверждения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Отражение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расчетов с поставщиками и подрядчиками (</w:t>
            </w:r>
            <w:hyperlink r:id="rId168" w:anchor="/document/70951956/entry/4320" w:history="1">
              <w:r w:rsidRPr="00CE0024">
                <w:rPr>
                  <w:rFonts w:ascii="Liberation Serif" w:eastAsia="Times New Roman" w:hAnsi="Liberation Serif" w:cs="Times New Roman"/>
                  <w:sz w:val="16"/>
                  <w:szCs w:val="16"/>
                  <w:lang w:val="ru-RU" w:eastAsia="ru-RU"/>
                </w:rPr>
                <w:t>ф. 0504071</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3. Отражение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по забалансовому счету (</w:t>
            </w:r>
            <w:hyperlink r:id="rId169" w:anchor="/document/400766923/entry/4100" w:history="1">
              <w:r w:rsidRPr="00CE0024">
                <w:rPr>
                  <w:rFonts w:ascii="Liberation Serif" w:eastAsia="Times New Roman" w:hAnsi="Liberation Serif" w:cs="Times New Roman"/>
                  <w:sz w:val="16"/>
                  <w:szCs w:val="16"/>
                  <w:lang w:val="ru-RU" w:eastAsia="ru-RU"/>
                </w:rPr>
                <w:t>ф. 0509213</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4. Отражение в Карточке учета средств и расчетов (</w:t>
            </w:r>
            <w:hyperlink r:id="rId170" w:anchor="/document/70951956/entry/4180" w:history="1">
              <w:r w:rsidRPr="00CE0024">
                <w:rPr>
                  <w:rFonts w:ascii="Liberation Serif" w:eastAsia="Times New Roman" w:hAnsi="Liberation Serif" w:cs="Times New Roman"/>
                  <w:sz w:val="16"/>
                  <w:szCs w:val="16"/>
                  <w:lang w:val="ru-RU" w:eastAsia="ru-RU"/>
                </w:rPr>
                <w:t>ф. 0504051</w:t>
              </w:r>
            </w:hyperlink>
            <w:r w:rsidRPr="00CE0024">
              <w:rPr>
                <w:rFonts w:ascii="Liberation Serif" w:eastAsia="Times New Roman" w:hAnsi="Liberation Serif" w:cs="Times New Roman"/>
                <w:sz w:val="16"/>
                <w:szCs w:val="16"/>
                <w:lang w:val="ru-RU"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В целях оформления решения о восстановлении кредиторской задолженности, ранее списанной с балансового учета</w:t>
            </w:r>
          </w:p>
        </w:tc>
        <w:tc>
          <w:tcPr>
            <w:tcW w:w="50" w:type="dxa"/>
            <w:vAlign w:val="center"/>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r>
      <w:tr w:rsidR="00C334D1" w:rsidRPr="00CE0024" w:rsidTr="00C334D1">
        <w:trPr>
          <w:gridAfter w:val="1"/>
          <w:wAfter w:w="659" w:type="dxa"/>
        </w:trPr>
        <w:tc>
          <w:tcPr>
            <w:tcW w:w="27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46</w:t>
            </w:r>
          </w:p>
        </w:tc>
        <w:tc>
          <w:tcPr>
            <w:tcW w:w="130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Акт приемки товаров, работ, услуг (</w:t>
            </w:r>
            <w:hyperlink r:id="rId171" w:anchor="/document/400766923/entry/20400" w:history="1">
              <w:r w:rsidRPr="00CE0024">
                <w:rPr>
                  <w:rFonts w:ascii="Liberation Serif" w:eastAsia="Times New Roman" w:hAnsi="Liberation Serif" w:cs="Times New Roman"/>
                  <w:sz w:val="16"/>
                  <w:szCs w:val="16"/>
                  <w:lang w:val="ru-RU" w:eastAsia="ru-RU"/>
                </w:rPr>
                <w:t>ф. 0510452</w:t>
              </w:r>
            </w:hyperlink>
            <w:r w:rsidRPr="00CE0024">
              <w:rPr>
                <w:rFonts w:ascii="Liberation Serif" w:eastAsia="Times New Roman" w:hAnsi="Liberation Serif" w:cs="Times New Roman"/>
                <w:sz w:val="16"/>
                <w:szCs w:val="16"/>
                <w:lang w:val="ru-RU"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Ответственное лицо приемочной комиссии</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Или</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Иное уполномоченное лицо с участием представителя контрагента</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В срок, </w:t>
            </w:r>
            <w:proofErr w:type="gramStart"/>
            <w:r w:rsidRPr="00CE0024">
              <w:rPr>
                <w:rFonts w:ascii="Liberation Serif" w:eastAsia="Times New Roman" w:hAnsi="Liberation Serif" w:cs="Times New Roman"/>
                <w:sz w:val="16"/>
                <w:szCs w:val="16"/>
                <w:lang w:val="ru-RU" w:eastAsia="ru-RU"/>
              </w:rPr>
              <w:t>устано-вленный</w:t>
            </w:r>
            <w:proofErr w:type="gramEnd"/>
            <w:r w:rsidRPr="00CE0024">
              <w:rPr>
                <w:rFonts w:ascii="Liberation Serif" w:eastAsia="Times New Roman" w:hAnsi="Liberation Serif" w:cs="Times New Roman"/>
                <w:sz w:val="16"/>
                <w:szCs w:val="16"/>
                <w:lang w:val="ru-RU" w:eastAsia="ru-RU"/>
              </w:rPr>
              <w:t xml:space="preserve"> усло-виями договора для осуществ-ления приемки на основании данных докуме-нтов, подтверж-дающих поста-вку товаров, выполнение (сдачу) работ (услуг)</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Подписание: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лицо, ответственное за приемку МЦ, работ, услуг;</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члены и председатель приемочной комиссии;</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Утверждение -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двух рабочих дней с момента создания документа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и утверждения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184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Отражение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расчетов с поставщиками и подрядчиками (</w:t>
            </w:r>
            <w:hyperlink r:id="rId172" w:anchor="/document/70951956/entry/4320" w:history="1">
              <w:r w:rsidRPr="00CE0024">
                <w:rPr>
                  <w:rFonts w:ascii="Liberation Serif" w:eastAsia="Times New Roman" w:hAnsi="Liberation Serif" w:cs="Times New Roman"/>
                  <w:sz w:val="16"/>
                  <w:szCs w:val="16"/>
                  <w:lang w:val="ru-RU" w:eastAsia="ru-RU"/>
                </w:rPr>
                <w:t>ф. 0504071</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3. Отражение в иных регистрах бухучета в соответствии с содержанием хозяйственной операции</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В целях оформления:</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приемки товаров, работ, услуг;</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количественного и (или) качественного расхождения;</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несоответствия ассортимента </w:t>
            </w:r>
            <w:proofErr w:type="gramStart"/>
            <w:r w:rsidRPr="00CE0024">
              <w:rPr>
                <w:rFonts w:ascii="Liberation Serif" w:eastAsia="Times New Roman" w:hAnsi="Liberation Serif" w:cs="Times New Roman"/>
                <w:sz w:val="16"/>
                <w:szCs w:val="16"/>
                <w:lang w:val="ru-RU" w:eastAsia="ru-RU"/>
              </w:rPr>
              <w:t>принимаемых</w:t>
            </w:r>
            <w:proofErr w:type="gramEnd"/>
            <w:r w:rsidRPr="00CE0024">
              <w:rPr>
                <w:rFonts w:ascii="Liberation Serif" w:eastAsia="Times New Roman" w:hAnsi="Liberation Serif" w:cs="Times New Roman"/>
                <w:sz w:val="16"/>
                <w:szCs w:val="16"/>
                <w:lang w:val="ru-RU" w:eastAsia="ru-RU"/>
              </w:rPr>
              <w:t xml:space="preserve"> МЦ сопроводительным документам контрагента;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2. </w:t>
            </w:r>
            <w:proofErr w:type="gramStart"/>
            <w:r w:rsidRPr="00CE0024">
              <w:rPr>
                <w:rFonts w:ascii="Liberation Serif" w:eastAsia="Times New Roman" w:hAnsi="Liberation Serif" w:cs="Times New Roman"/>
                <w:sz w:val="16"/>
                <w:szCs w:val="16"/>
                <w:lang w:val="ru-RU" w:eastAsia="ru-RU"/>
              </w:rPr>
              <w:t>Для</w:t>
            </w:r>
            <w:proofErr w:type="gramEnd"/>
            <w:r w:rsidRPr="00CE0024">
              <w:rPr>
                <w:rFonts w:ascii="Liberation Serif" w:eastAsia="Times New Roman" w:hAnsi="Liberation Serif" w:cs="Times New Roman"/>
                <w:sz w:val="16"/>
                <w:szCs w:val="16"/>
                <w:lang w:val="ru-RU" w:eastAsia="ru-RU"/>
              </w:rPr>
              <w:t xml:space="preserve"> </w:t>
            </w:r>
            <w:proofErr w:type="gramStart"/>
            <w:r w:rsidRPr="00CE0024">
              <w:rPr>
                <w:rFonts w:ascii="Liberation Serif" w:eastAsia="Times New Roman" w:hAnsi="Liberation Serif" w:cs="Times New Roman"/>
                <w:sz w:val="16"/>
                <w:szCs w:val="16"/>
                <w:lang w:val="ru-RU" w:eastAsia="ru-RU"/>
              </w:rPr>
              <w:t>отражение</w:t>
            </w:r>
            <w:proofErr w:type="gramEnd"/>
            <w:r w:rsidRPr="00CE0024">
              <w:rPr>
                <w:rFonts w:ascii="Liberation Serif" w:eastAsia="Times New Roman" w:hAnsi="Liberation Serif" w:cs="Times New Roman"/>
                <w:sz w:val="16"/>
                <w:szCs w:val="16"/>
                <w:lang w:val="ru-RU" w:eastAsia="ru-RU"/>
              </w:rPr>
              <w:t xml:space="preserve"> бухгалтерских записей в учете в части принятия денежных обязательств</w:t>
            </w:r>
          </w:p>
        </w:tc>
        <w:tc>
          <w:tcPr>
            <w:tcW w:w="50" w:type="dxa"/>
            <w:vAlign w:val="center"/>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r>
    </w:tbl>
    <w:p w:rsidR="00C334D1" w:rsidRPr="00CE0024" w:rsidRDefault="00C334D1" w:rsidP="00C334D1">
      <w:pPr>
        <w:shd w:val="clear" w:color="auto" w:fill="FFFFFF"/>
        <w:spacing w:before="0" w:beforeAutospacing="0" w:after="0" w:afterAutospacing="0"/>
        <w:jc w:val="both"/>
        <w:rPr>
          <w:rFonts w:ascii="Liberation Serif" w:eastAsia="Times New Roman" w:hAnsi="Liberation Serif" w:cs="Times New Roman"/>
          <w:sz w:val="16"/>
          <w:szCs w:val="16"/>
          <w:lang w:val="ru-RU" w:eastAsia="ru-RU"/>
        </w:rPr>
      </w:pPr>
    </w:p>
    <w:tbl>
      <w:tblPr>
        <w:tblW w:w="14949" w:type="dxa"/>
        <w:tblLayout w:type="fixed"/>
        <w:tblCellMar>
          <w:top w:w="15" w:type="dxa"/>
          <w:left w:w="15" w:type="dxa"/>
          <w:bottom w:w="15" w:type="dxa"/>
          <w:right w:w="15" w:type="dxa"/>
        </w:tblCellMar>
        <w:tblLook w:val="04A0"/>
      </w:tblPr>
      <w:tblGrid>
        <w:gridCol w:w="269"/>
        <w:gridCol w:w="1304"/>
        <w:gridCol w:w="1134"/>
        <w:gridCol w:w="1134"/>
        <w:gridCol w:w="1560"/>
        <w:gridCol w:w="1275"/>
        <w:gridCol w:w="1560"/>
        <w:gridCol w:w="850"/>
        <w:gridCol w:w="992"/>
        <w:gridCol w:w="1843"/>
        <w:gridCol w:w="2978"/>
        <w:gridCol w:w="50"/>
      </w:tblGrid>
      <w:tr w:rsidR="00C334D1" w:rsidRPr="00CE0024" w:rsidTr="00C334D1">
        <w:trPr>
          <w:gridAfter w:val="1"/>
          <w:wAfter w:w="50" w:type="dxa"/>
        </w:trPr>
        <w:tc>
          <w:tcPr>
            <w:tcW w:w="14899" w:type="dxa"/>
            <w:gridSpan w:val="11"/>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5. Учет расчетов с бюджетами, финансовым органом, ГРБС (учредителем)</w:t>
            </w:r>
          </w:p>
        </w:tc>
      </w:tr>
      <w:tr w:rsidR="00C334D1" w:rsidRPr="00CE0024" w:rsidTr="00C334D1">
        <w:tc>
          <w:tcPr>
            <w:tcW w:w="26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47</w:t>
            </w:r>
          </w:p>
        </w:tc>
        <w:tc>
          <w:tcPr>
            <w:tcW w:w="130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Извещение о трансферте, передаваемом с условием (</w:t>
            </w:r>
            <w:hyperlink r:id="rId173" w:anchor="/document/400766923/entry/20500" w:history="1">
              <w:r w:rsidRPr="00CE0024">
                <w:rPr>
                  <w:rFonts w:ascii="Liberation Serif" w:eastAsia="Times New Roman" w:hAnsi="Liberation Serif" w:cs="Times New Roman"/>
                  <w:sz w:val="16"/>
                  <w:szCs w:val="16"/>
                  <w:lang w:val="ru-RU" w:eastAsia="ru-RU"/>
                </w:rPr>
                <w:t>ф. 0510453</w:t>
              </w:r>
            </w:hyperlink>
            <w:r w:rsidRPr="00CE0024">
              <w:rPr>
                <w:rFonts w:ascii="Liberation Serif" w:eastAsia="Times New Roman" w:hAnsi="Liberation Serif" w:cs="Times New Roman"/>
                <w:sz w:val="16"/>
                <w:szCs w:val="16"/>
                <w:lang w:val="ru-RU"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ответственное за формирование документа, получателя или отправителя трансферта</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В день подписания соглашения (доп. соглашения) или датой возникновения обязательств/расчетов согласно иному документу-основанию (при отсутствии соглашения);</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В день оформления взаимосвязанных операций по признанию финансовых результатов использования трансферта, расчетов между сторонами трансферта;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3. На дату сверки взаимных расчетов между сторонами </w:t>
            </w:r>
            <w:r w:rsidRPr="00CE0024">
              <w:rPr>
                <w:rFonts w:ascii="Liberation Serif" w:eastAsia="Times New Roman" w:hAnsi="Liberation Serif" w:cs="Times New Roman"/>
                <w:sz w:val="16"/>
                <w:szCs w:val="16"/>
                <w:lang w:val="ru-RU" w:eastAsia="ru-RU"/>
              </w:rPr>
              <w:lastRenderedPageBreak/>
              <w:t>трансферта</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Подписание: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лицо, ответственное за формирование документа;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сотрудник бухгалтерии, уполномоченный на подписание данного документа;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с момента создания документа</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184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Отражение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w:t>
            </w:r>
            <w:hyperlink r:id="rId174" w:anchor="/document/70951956/entry/4320" w:history="1">
              <w:r w:rsidRPr="00CE0024">
                <w:rPr>
                  <w:rFonts w:ascii="Liberation Serif" w:eastAsia="Times New Roman" w:hAnsi="Liberation Serif" w:cs="Times New Roman"/>
                  <w:sz w:val="16"/>
                  <w:szCs w:val="16"/>
                  <w:lang w:val="ru-RU" w:eastAsia="ru-RU"/>
                </w:rPr>
                <w:t>ф. 0504071</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3. Отражение в Карточке учета средств и расчетов (</w:t>
            </w:r>
            <w:hyperlink r:id="rId175" w:anchor="/document/70951956/entry/4180" w:history="1">
              <w:r w:rsidRPr="00CE0024">
                <w:rPr>
                  <w:rFonts w:ascii="Liberation Serif" w:eastAsia="Times New Roman" w:hAnsi="Liberation Serif" w:cs="Times New Roman"/>
                  <w:sz w:val="16"/>
                  <w:szCs w:val="16"/>
                  <w:lang w:val="ru-RU" w:eastAsia="ru-RU"/>
                </w:rPr>
                <w:t>ф. 0504051</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4 Отражение (изменения) показателей санкционирования расходов по предоставлению трансферта (передающая сторона) или признанию доходов будущих периодов (получатель);</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5. Предоставление экземпляра получателю (отправителю) трансферта</w:t>
            </w:r>
          </w:p>
        </w:tc>
        <w:tc>
          <w:tcPr>
            <w:tcW w:w="297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ind w:right="-725"/>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Обмен информацией с контрагентом по каждому трансферту, передаваемому с условием передачи активов</w:t>
            </w:r>
          </w:p>
        </w:tc>
        <w:tc>
          <w:tcPr>
            <w:tcW w:w="50" w:type="dxa"/>
            <w:vAlign w:val="center"/>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r>
      <w:tr w:rsidR="00C334D1" w:rsidRPr="00CE0024" w:rsidTr="00C334D1">
        <w:tc>
          <w:tcPr>
            <w:tcW w:w="26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48</w:t>
            </w:r>
          </w:p>
        </w:tc>
        <w:tc>
          <w:tcPr>
            <w:tcW w:w="130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Уведомление по расчетам между бюджетами (</w:t>
            </w:r>
            <w:hyperlink r:id="rId176" w:anchor="/document/70951956/entry/2300" w:history="1">
              <w:r w:rsidRPr="00CE0024">
                <w:rPr>
                  <w:rFonts w:ascii="Liberation Serif" w:eastAsia="Times New Roman" w:hAnsi="Liberation Serif" w:cs="Times New Roman"/>
                  <w:sz w:val="16"/>
                  <w:szCs w:val="16"/>
                  <w:lang w:val="ru-RU" w:eastAsia="ru-RU"/>
                </w:rPr>
                <w:t>ф. 0504817</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Лицо, </w:t>
            </w:r>
            <w:proofErr w:type="gramStart"/>
            <w:r w:rsidRPr="00CE0024">
              <w:rPr>
                <w:rFonts w:ascii="Liberation Serif" w:eastAsia="Times New Roman" w:hAnsi="Liberation Serif" w:cs="Times New Roman"/>
                <w:sz w:val="16"/>
                <w:szCs w:val="16"/>
                <w:lang w:val="ru-RU" w:eastAsia="ru-RU"/>
              </w:rPr>
              <w:t>ответст-венное</w:t>
            </w:r>
            <w:proofErr w:type="gramEnd"/>
            <w:r w:rsidRPr="00CE0024">
              <w:rPr>
                <w:rFonts w:ascii="Liberation Serif" w:eastAsia="Times New Roman" w:hAnsi="Liberation Serif" w:cs="Times New Roman"/>
                <w:sz w:val="16"/>
                <w:szCs w:val="16"/>
                <w:lang w:val="ru-RU" w:eastAsia="ru-RU"/>
              </w:rPr>
              <w:t xml:space="preserve"> за фор-мирование документа</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1. В день </w:t>
            </w:r>
            <w:proofErr w:type="gramStart"/>
            <w:r w:rsidRPr="00CE0024">
              <w:rPr>
                <w:rFonts w:ascii="Liberation Serif" w:eastAsia="Times New Roman" w:hAnsi="Liberation Serif" w:cs="Times New Roman"/>
                <w:sz w:val="16"/>
                <w:szCs w:val="16"/>
                <w:lang w:val="ru-RU" w:eastAsia="ru-RU"/>
              </w:rPr>
              <w:t>под-писания</w:t>
            </w:r>
            <w:proofErr w:type="gramEnd"/>
            <w:r w:rsidRPr="00CE0024">
              <w:rPr>
                <w:rFonts w:ascii="Liberation Serif" w:eastAsia="Times New Roman" w:hAnsi="Liberation Serif" w:cs="Times New Roman"/>
                <w:sz w:val="16"/>
                <w:szCs w:val="16"/>
                <w:lang w:val="ru-RU" w:eastAsia="ru-RU"/>
              </w:rPr>
              <w:t xml:space="preserve"> согла-шения или датой возник-новения обяза-тельств/расчетов согласно иному документу-основанию (при отсутствии соглашения)</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Подписание: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главный бухгалтер;</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с момента создания документа</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184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Отражение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w:t>
            </w:r>
            <w:hyperlink r:id="rId177" w:anchor="/document/70951956/entry/4320" w:history="1">
              <w:r w:rsidRPr="00CE0024">
                <w:rPr>
                  <w:rFonts w:ascii="Liberation Serif" w:eastAsia="Times New Roman" w:hAnsi="Liberation Serif" w:cs="Times New Roman"/>
                  <w:sz w:val="16"/>
                  <w:szCs w:val="16"/>
                  <w:lang w:val="ru-RU" w:eastAsia="ru-RU"/>
                </w:rPr>
                <w:t>ф. 0504071</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3. Отражение в Карточке учета средств и расчетов (</w:t>
            </w:r>
            <w:hyperlink r:id="rId178" w:anchor="/document/70951956/entry/4180" w:history="1">
              <w:r w:rsidRPr="00CE0024">
                <w:rPr>
                  <w:rFonts w:ascii="Liberation Serif" w:eastAsia="Times New Roman" w:hAnsi="Liberation Serif" w:cs="Times New Roman"/>
                  <w:sz w:val="16"/>
                  <w:szCs w:val="16"/>
                  <w:lang w:val="ru-RU" w:eastAsia="ru-RU"/>
                </w:rPr>
                <w:t>ф. 0504051</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4 Отражение (изменения) показателей </w:t>
            </w:r>
            <w:proofErr w:type="gramStart"/>
            <w:r w:rsidRPr="00CE0024">
              <w:rPr>
                <w:rFonts w:ascii="Liberation Serif" w:eastAsia="Times New Roman" w:hAnsi="Liberation Serif" w:cs="Times New Roman"/>
                <w:sz w:val="16"/>
                <w:szCs w:val="16"/>
                <w:lang w:val="ru-RU" w:eastAsia="ru-RU"/>
              </w:rPr>
              <w:t>санкциониро-вания</w:t>
            </w:r>
            <w:proofErr w:type="gramEnd"/>
            <w:r w:rsidRPr="00CE0024">
              <w:rPr>
                <w:rFonts w:ascii="Liberation Serif" w:eastAsia="Times New Roman" w:hAnsi="Liberation Serif" w:cs="Times New Roman"/>
                <w:sz w:val="16"/>
                <w:szCs w:val="16"/>
                <w:lang w:val="ru-RU" w:eastAsia="ru-RU"/>
              </w:rPr>
              <w:t xml:space="preserve"> расходов по пре-доставлению трансферта (передающая сторона) или признанию доходов будущих периодов (получатель)</w:t>
            </w:r>
          </w:p>
        </w:tc>
        <w:tc>
          <w:tcPr>
            <w:tcW w:w="297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Для оформления операций по каждому МБТ, предоставляемому без условий при передаче активов </w:t>
            </w:r>
          </w:p>
        </w:tc>
        <w:tc>
          <w:tcPr>
            <w:tcW w:w="50" w:type="dxa"/>
            <w:vAlign w:val="center"/>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r>
      <w:tr w:rsidR="00C334D1" w:rsidRPr="00CE0024" w:rsidTr="00C334D1">
        <w:tc>
          <w:tcPr>
            <w:tcW w:w="26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50</w:t>
            </w:r>
          </w:p>
        </w:tc>
        <w:tc>
          <w:tcPr>
            <w:tcW w:w="130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Уведомление о лимитах бюджетных обязательств (бюджетных ассигнованиях) (</w:t>
            </w:r>
            <w:hyperlink r:id="rId179" w:anchor="/document/70951956/entry/2310" w:history="1">
              <w:r w:rsidRPr="00CE0024">
                <w:rPr>
                  <w:rFonts w:ascii="Liberation Serif" w:eastAsia="Times New Roman" w:hAnsi="Liberation Serif" w:cs="Times New Roman"/>
                  <w:sz w:val="16"/>
                  <w:szCs w:val="16"/>
                  <w:lang w:val="ru-RU" w:eastAsia="ru-RU"/>
                </w:rPr>
                <w:t>ф. 0504822</w:t>
              </w:r>
            </w:hyperlink>
            <w:r w:rsidRPr="00CE0024">
              <w:rPr>
                <w:rFonts w:ascii="Liberation Serif" w:eastAsia="Times New Roman" w:hAnsi="Liberation Serif" w:cs="Times New Roman"/>
                <w:sz w:val="16"/>
                <w:szCs w:val="16"/>
                <w:lang w:val="ru-RU"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ответственное за поступление и (или) передачу документа в ЦБ</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Х</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Х</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Х</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поступления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184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Отражение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w:t>
            </w:r>
            <w:hyperlink r:id="rId180" w:anchor="/document/70951956/entry/4320" w:history="1">
              <w:r w:rsidRPr="00CE0024">
                <w:rPr>
                  <w:rFonts w:ascii="Liberation Serif" w:eastAsia="Times New Roman" w:hAnsi="Liberation Serif" w:cs="Times New Roman"/>
                  <w:sz w:val="16"/>
                  <w:szCs w:val="16"/>
                  <w:lang w:val="ru-RU" w:eastAsia="ru-RU"/>
                </w:rPr>
                <w:t>ф. 0504071</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3. Отражение в Карточке учета средств и расчетов (</w:t>
            </w:r>
            <w:hyperlink r:id="rId181" w:anchor="/document/70951956/entry/4180" w:history="1">
              <w:r w:rsidRPr="00CE0024">
                <w:rPr>
                  <w:rFonts w:ascii="Liberation Serif" w:eastAsia="Times New Roman" w:hAnsi="Liberation Serif" w:cs="Times New Roman"/>
                  <w:sz w:val="16"/>
                  <w:szCs w:val="16"/>
                  <w:lang w:val="ru-RU" w:eastAsia="ru-RU"/>
                </w:rPr>
                <w:t>ф. 0504051</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4 Отражение (изменения) показателей на счетах санкционирования</w:t>
            </w:r>
          </w:p>
        </w:tc>
        <w:tc>
          <w:tcPr>
            <w:tcW w:w="297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целях отражения (изменения) показателей ЛБО и бюджетных ассигнований, учитываемых на счетах санкционирования</w:t>
            </w:r>
          </w:p>
        </w:tc>
        <w:tc>
          <w:tcPr>
            <w:tcW w:w="50" w:type="dxa"/>
            <w:vAlign w:val="center"/>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r>
    </w:tbl>
    <w:p w:rsidR="00C334D1" w:rsidRPr="00CE0024" w:rsidRDefault="00C334D1" w:rsidP="00C334D1">
      <w:pPr>
        <w:shd w:val="clear" w:color="auto" w:fill="FFFFFF"/>
        <w:spacing w:before="0" w:beforeAutospacing="0" w:after="0" w:afterAutospacing="0"/>
        <w:jc w:val="both"/>
        <w:rPr>
          <w:rFonts w:ascii="Liberation Serif" w:eastAsia="Times New Roman" w:hAnsi="Liberation Serif" w:cs="Times New Roman"/>
          <w:sz w:val="16"/>
          <w:szCs w:val="16"/>
          <w:lang w:val="ru-RU" w:eastAsia="ru-RU"/>
        </w:rPr>
      </w:pPr>
    </w:p>
    <w:tbl>
      <w:tblPr>
        <w:tblW w:w="14949" w:type="dxa"/>
        <w:tblLayout w:type="fixed"/>
        <w:tblCellMar>
          <w:top w:w="15" w:type="dxa"/>
          <w:left w:w="15" w:type="dxa"/>
          <w:bottom w:w="15" w:type="dxa"/>
          <w:right w:w="15" w:type="dxa"/>
        </w:tblCellMar>
        <w:tblLook w:val="04A0"/>
      </w:tblPr>
      <w:tblGrid>
        <w:gridCol w:w="270"/>
        <w:gridCol w:w="1304"/>
        <w:gridCol w:w="1134"/>
        <w:gridCol w:w="1134"/>
        <w:gridCol w:w="1560"/>
        <w:gridCol w:w="1275"/>
        <w:gridCol w:w="1560"/>
        <w:gridCol w:w="850"/>
        <w:gridCol w:w="992"/>
        <w:gridCol w:w="1809"/>
        <w:gridCol w:w="3011"/>
        <w:gridCol w:w="50"/>
      </w:tblGrid>
      <w:tr w:rsidR="00C334D1" w:rsidRPr="00CE0024" w:rsidTr="00C334D1">
        <w:trPr>
          <w:gridAfter w:val="1"/>
          <w:wAfter w:w="50" w:type="dxa"/>
        </w:trPr>
        <w:tc>
          <w:tcPr>
            <w:tcW w:w="14899" w:type="dxa"/>
            <w:gridSpan w:val="11"/>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6. Инвентаризация</w:t>
            </w:r>
          </w:p>
        </w:tc>
      </w:tr>
      <w:tr w:rsidR="00C334D1" w:rsidRPr="00CE0024" w:rsidTr="00C334D1">
        <w:tc>
          <w:tcPr>
            <w:tcW w:w="27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52</w:t>
            </w:r>
          </w:p>
        </w:tc>
        <w:tc>
          <w:tcPr>
            <w:tcW w:w="130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Решение о проведении инвентаризации (</w:t>
            </w:r>
            <w:hyperlink r:id="rId182" w:anchor="/document/400766923/entry/2006" w:history="1">
              <w:r w:rsidRPr="00CE0024">
                <w:rPr>
                  <w:rFonts w:ascii="Liberation Serif" w:eastAsia="Times New Roman" w:hAnsi="Liberation Serif" w:cs="Times New Roman"/>
                  <w:sz w:val="16"/>
                  <w:szCs w:val="16"/>
                  <w:lang w:val="ru-RU" w:eastAsia="ru-RU"/>
                </w:rPr>
                <w:t>ф. 0510439</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Ответственный исполнитель комиссии</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соответствии с датами, установленными порядком проведения инвентаризации и (или) распорядительным документом (к примеру, приказом)</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Подписание: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лицо, ответственное за формирование документа;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с момента создания документа</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Главный бухгалтер</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180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Автоматическое заполнение определенных полей в документах, сформированных в ходе проведения инвентаризации и (или) по результатам инвентаризации</w:t>
            </w:r>
          </w:p>
        </w:tc>
        <w:tc>
          <w:tcPr>
            <w:tcW w:w="301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целях оформления решения о проведении инвентаризации</w:t>
            </w:r>
          </w:p>
        </w:tc>
        <w:tc>
          <w:tcPr>
            <w:tcW w:w="50" w:type="dxa"/>
            <w:vAlign w:val="center"/>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r>
      <w:tr w:rsidR="00C334D1" w:rsidRPr="00CE0024" w:rsidTr="00C334D1">
        <w:tc>
          <w:tcPr>
            <w:tcW w:w="27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53</w:t>
            </w:r>
          </w:p>
        </w:tc>
        <w:tc>
          <w:tcPr>
            <w:tcW w:w="130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Изменение Решения о проведении инвентаризации (</w:t>
            </w:r>
            <w:hyperlink r:id="rId183" w:anchor="/document/400766923/entry/2017" w:history="1">
              <w:r w:rsidRPr="00CE0024">
                <w:rPr>
                  <w:rFonts w:ascii="Liberation Serif" w:eastAsia="Times New Roman" w:hAnsi="Liberation Serif" w:cs="Times New Roman"/>
                  <w:sz w:val="16"/>
                  <w:szCs w:val="16"/>
                  <w:lang w:val="ru-RU" w:eastAsia="ru-RU"/>
                </w:rPr>
                <w:t>ф. 0510447</w:t>
              </w:r>
            </w:hyperlink>
            <w:r w:rsidRPr="00CE0024">
              <w:rPr>
                <w:rFonts w:ascii="Liberation Serif" w:eastAsia="Times New Roman" w:hAnsi="Liberation Serif" w:cs="Times New Roman"/>
                <w:sz w:val="16"/>
                <w:szCs w:val="16"/>
                <w:lang w:val="ru-RU" w:eastAsia="ru-RU"/>
              </w:rPr>
              <w:t>)</w:t>
            </w:r>
            <w:hyperlink r:id="rId184" w:anchor="/document/77191207/entry/111115" w:history="1"/>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Ответственный исполнитель комиссии</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1. В день оформления распорядительного документа, на основании которого принимается решение о внесении </w:t>
            </w:r>
            <w:r w:rsidRPr="00CE0024">
              <w:rPr>
                <w:rFonts w:ascii="Liberation Serif" w:eastAsia="Times New Roman" w:hAnsi="Liberation Serif" w:cs="Times New Roman"/>
                <w:sz w:val="16"/>
                <w:szCs w:val="16"/>
                <w:lang w:val="ru-RU" w:eastAsia="ru-RU"/>
              </w:rPr>
              <w:lastRenderedPageBreak/>
              <w:t>изменений (при наличии);</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В день возникновения оснований для внесения изменений (при отсутствии распорядительного документа)</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Подписание: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лицо, ответственное за формирование документа;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с момента создания документа</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Главный бухгалтер</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180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Автоматическое заполнение определенных полей в документах, сформированных в ходе проведения инвентаризации и (или) по результатам инвентаризации</w:t>
            </w:r>
          </w:p>
        </w:tc>
        <w:tc>
          <w:tcPr>
            <w:tcW w:w="301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целях дополнения, корректировки, отмены или аннулирования Решения (</w:t>
            </w:r>
            <w:hyperlink r:id="rId185" w:anchor="/document/400766923/entry/2006" w:history="1">
              <w:r w:rsidRPr="00CE0024">
                <w:rPr>
                  <w:rFonts w:ascii="Liberation Serif" w:eastAsia="Times New Roman" w:hAnsi="Liberation Serif" w:cs="Times New Roman"/>
                  <w:sz w:val="16"/>
                  <w:szCs w:val="16"/>
                  <w:lang w:val="ru-RU" w:eastAsia="ru-RU"/>
                </w:rPr>
                <w:t>ф. 0510439</w:t>
              </w:r>
            </w:hyperlink>
            <w:r w:rsidRPr="00CE0024">
              <w:rPr>
                <w:rFonts w:ascii="Liberation Serif" w:eastAsia="Times New Roman" w:hAnsi="Liberation Serif" w:cs="Times New Roman"/>
                <w:sz w:val="16"/>
                <w:szCs w:val="16"/>
                <w:lang w:val="ru-RU" w:eastAsia="ru-RU"/>
              </w:rPr>
              <w:t>)</w:t>
            </w:r>
          </w:p>
        </w:tc>
        <w:tc>
          <w:tcPr>
            <w:tcW w:w="50" w:type="dxa"/>
            <w:vAlign w:val="center"/>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r>
      <w:tr w:rsidR="00C334D1" w:rsidRPr="00CE0024" w:rsidTr="00C334D1">
        <w:tc>
          <w:tcPr>
            <w:tcW w:w="27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54</w:t>
            </w:r>
          </w:p>
        </w:tc>
        <w:tc>
          <w:tcPr>
            <w:tcW w:w="130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Акт о результатах инвентаризации (</w:t>
            </w:r>
            <w:hyperlink r:id="rId186" w:anchor="/document/400766923/entry/3300" w:history="1">
              <w:r w:rsidRPr="00CE0024">
                <w:rPr>
                  <w:rFonts w:ascii="Liberation Serif" w:eastAsia="Times New Roman" w:hAnsi="Liberation Serif" w:cs="Times New Roman"/>
                  <w:sz w:val="16"/>
                  <w:szCs w:val="16"/>
                  <w:lang w:val="ru-RU" w:eastAsia="ru-RU"/>
                </w:rPr>
                <w:t>ф. 0510463</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Ответственный член ИК</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дня, следующего за днем окончания инвентаризации</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Подписание - члены и председатель ИК;</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Утверждение -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двух рабочих дней с момента создания акта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и утверждения акта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Главный бухгалтер</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180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При наличии расхождений отражение в учете операций по выявленным излишкам, недостачам объектов НФА.</w:t>
            </w:r>
          </w:p>
        </w:tc>
        <w:tc>
          <w:tcPr>
            <w:tcW w:w="301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Для обобщения результатов проведенной инвентаризац</w:t>
            </w:r>
            <w:proofErr w:type="gramStart"/>
            <w:r w:rsidRPr="00CE0024">
              <w:rPr>
                <w:rFonts w:ascii="Liberation Serif" w:eastAsia="Times New Roman" w:hAnsi="Liberation Serif" w:cs="Times New Roman"/>
                <w:sz w:val="16"/>
                <w:szCs w:val="16"/>
                <w:lang w:val="ru-RU" w:eastAsia="ru-RU"/>
              </w:rPr>
              <w:t>ии и ее</w:t>
            </w:r>
            <w:proofErr w:type="gramEnd"/>
            <w:r w:rsidRPr="00CE0024">
              <w:rPr>
                <w:rFonts w:ascii="Liberation Serif" w:eastAsia="Times New Roman" w:hAnsi="Liberation Serif" w:cs="Times New Roman"/>
                <w:sz w:val="16"/>
                <w:szCs w:val="16"/>
                <w:lang w:val="ru-RU" w:eastAsia="ru-RU"/>
              </w:rPr>
              <w:t xml:space="preserve"> документального оформления</w:t>
            </w:r>
          </w:p>
        </w:tc>
        <w:tc>
          <w:tcPr>
            <w:tcW w:w="50" w:type="dxa"/>
            <w:vAlign w:val="center"/>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r>
    </w:tbl>
    <w:p w:rsidR="00C334D1" w:rsidRPr="00CE0024" w:rsidRDefault="00C334D1" w:rsidP="00C334D1">
      <w:pPr>
        <w:shd w:val="clear" w:color="auto" w:fill="FFFFFF"/>
        <w:spacing w:before="0" w:beforeAutospacing="0" w:after="0" w:afterAutospacing="0"/>
        <w:jc w:val="both"/>
        <w:rPr>
          <w:rFonts w:ascii="Liberation Serif" w:eastAsia="Times New Roman" w:hAnsi="Liberation Serif" w:cs="Times New Roman"/>
          <w:sz w:val="16"/>
          <w:szCs w:val="16"/>
          <w:lang w:val="ru-RU" w:eastAsia="ru-RU"/>
        </w:rPr>
      </w:pPr>
    </w:p>
    <w:tbl>
      <w:tblPr>
        <w:tblW w:w="14949" w:type="dxa"/>
        <w:tblLayout w:type="fixed"/>
        <w:tblCellMar>
          <w:top w:w="15" w:type="dxa"/>
          <w:left w:w="15" w:type="dxa"/>
          <w:bottom w:w="15" w:type="dxa"/>
          <w:right w:w="15" w:type="dxa"/>
        </w:tblCellMar>
        <w:tblLook w:val="04A0"/>
      </w:tblPr>
      <w:tblGrid>
        <w:gridCol w:w="269"/>
        <w:gridCol w:w="1303"/>
        <w:gridCol w:w="1134"/>
        <w:gridCol w:w="1134"/>
        <w:gridCol w:w="1560"/>
        <w:gridCol w:w="1275"/>
        <w:gridCol w:w="1560"/>
        <w:gridCol w:w="850"/>
        <w:gridCol w:w="992"/>
        <w:gridCol w:w="1843"/>
        <w:gridCol w:w="2979"/>
        <w:gridCol w:w="50"/>
      </w:tblGrid>
      <w:tr w:rsidR="00C334D1" w:rsidRPr="00CE0024" w:rsidTr="00C334D1">
        <w:trPr>
          <w:gridAfter w:val="1"/>
          <w:wAfter w:w="50" w:type="dxa"/>
        </w:trPr>
        <w:tc>
          <w:tcPr>
            <w:tcW w:w="14899" w:type="dxa"/>
            <w:gridSpan w:val="11"/>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7. Учет расчетов на забалансовых счетах</w:t>
            </w:r>
          </w:p>
        </w:tc>
      </w:tr>
      <w:tr w:rsidR="00C334D1" w:rsidRPr="00CE0024" w:rsidTr="00C334D1">
        <w:tc>
          <w:tcPr>
            <w:tcW w:w="26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56</w:t>
            </w:r>
          </w:p>
        </w:tc>
        <w:tc>
          <w:tcPr>
            <w:tcW w:w="130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Акт о списании бланков строгой отчетности (</w:t>
            </w:r>
            <w:hyperlink r:id="rId187" w:anchor="/document/400766923/entry/3200" w:history="1">
              <w:r w:rsidRPr="00CE0024">
                <w:rPr>
                  <w:rFonts w:ascii="Liberation Serif" w:eastAsia="Times New Roman" w:hAnsi="Liberation Serif" w:cs="Times New Roman"/>
                  <w:sz w:val="16"/>
                  <w:szCs w:val="16"/>
                  <w:lang w:val="ru-RU" w:eastAsia="ru-RU"/>
                </w:rPr>
                <w:t>ф. 0510461</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Ответственный член Комиссии</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В случае выдачи, порчи, отмене действия БСО - в день оформления Решения (</w:t>
            </w:r>
            <w:hyperlink r:id="rId188" w:anchor="/document/400766923/entry/2007" w:history="1">
              <w:r w:rsidRPr="00CE0024">
                <w:rPr>
                  <w:rFonts w:ascii="Liberation Serif" w:eastAsia="Times New Roman" w:hAnsi="Liberation Serif" w:cs="Times New Roman"/>
                  <w:sz w:val="16"/>
                  <w:szCs w:val="16"/>
                  <w:lang w:val="ru-RU" w:eastAsia="ru-RU"/>
                </w:rPr>
                <w:t>ф. 0510440</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В случае недостач, хищения БСО - в день оформления Акта о результатах инвентаризации (</w:t>
            </w:r>
            <w:hyperlink r:id="rId189" w:anchor="/document/400766923/entry/3300" w:history="1">
              <w:r w:rsidRPr="00CE0024">
                <w:rPr>
                  <w:rFonts w:ascii="Liberation Serif" w:eastAsia="Times New Roman" w:hAnsi="Liberation Serif" w:cs="Times New Roman"/>
                  <w:sz w:val="16"/>
                  <w:szCs w:val="16"/>
                  <w:lang w:val="ru-RU" w:eastAsia="ru-RU"/>
                </w:rPr>
                <w:t>ф. 0510463</w:t>
              </w:r>
            </w:hyperlink>
            <w:r w:rsidRPr="00CE0024">
              <w:rPr>
                <w:rFonts w:ascii="Liberation Serif" w:eastAsia="Times New Roman" w:hAnsi="Liberation Serif" w:cs="Times New Roman"/>
                <w:sz w:val="16"/>
                <w:szCs w:val="16"/>
                <w:lang w:val="ru-RU" w:eastAsia="ru-RU"/>
              </w:rPr>
              <w:t>)</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Подписание - члены и председатель Комиссии; 2. Утверждение -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двух рабочих дней с момента создания акта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после подписания и утверждения акта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184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Отражение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по забалансовым счетам (</w:t>
            </w:r>
            <w:hyperlink r:id="rId190" w:anchor="/document/400766923/entry/4100" w:history="1">
              <w:r w:rsidRPr="00CE0024">
                <w:rPr>
                  <w:rFonts w:ascii="Liberation Serif" w:eastAsia="Times New Roman" w:hAnsi="Liberation Serif" w:cs="Times New Roman"/>
                  <w:sz w:val="16"/>
                  <w:szCs w:val="16"/>
                  <w:lang w:val="ru-RU" w:eastAsia="ru-RU"/>
                </w:rPr>
                <w:t>ф. 0509213</w:t>
              </w:r>
            </w:hyperlink>
            <w:r w:rsidRPr="00CE0024">
              <w:rPr>
                <w:rFonts w:ascii="Liberation Serif" w:eastAsia="Times New Roman" w:hAnsi="Liberation Serif" w:cs="Times New Roman"/>
                <w:sz w:val="16"/>
                <w:szCs w:val="16"/>
                <w:lang w:val="ru-RU" w:eastAsia="ru-RU"/>
              </w:rPr>
              <w:t>)</w:t>
            </w:r>
          </w:p>
        </w:tc>
        <w:tc>
          <w:tcPr>
            <w:tcW w:w="297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Отражение факта хозяйственной жизни в учете, связанного с выбытием БСО. В случае порчи, отмене действия БСО бухгалтерские записи формируются при наличии Акта об утилизации (уничтожении) материальных ценностей (</w:t>
            </w:r>
            <w:hyperlink r:id="rId191" w:anchor="/document/400766923/entry/2015" w:history="1">
              <w:r w:rsidRPr="00CE0024">
                <w:rPr>
                  <w:rFonts w:ascii="Liberation Serif" w:eastAsia="Times New Roman" w:hAnsi="Liberation Serif" w:cs="Times New Roman"/>
                  <w:sz w:val="16"/>
                  <w:szCs w:val="16"/>
                  <w:lang w:val="ru-RU" w:eastAsia="ru-RU"/>
                </w:rPr>
                <w:t>ф. 0510435</w:t>
              </w:r>
            </w:hyperlink>
            <w:r w:rsidRPr="00CE0024">
              <w:rPr>
                <w:rFonts w:ascii="Liberation Serif" w:eastAsia="Times New Roman" w:hAnsi="Liberation Serif" w:cs="Times New Roman"/>
                <w:sz w:val="16"/>
                <w:szCs w:val="16"/>
                <w:lang w:val="ru-RU" w:eastAsia="ru-RU"/>
              </w:rPr>
              <w:t>)</w:t>
            </w:r>
          </w:p>
        </w:tc>
        <w:tc>
          <w:tcPr>
            <w:tcW w:w="50" w:type="dxa"/>
            <w:vAlign w:val="center"/>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r>
    </w:tbl>
    <w:p w:rsidR="00C334D1" w:rsidRPr="00CE0024" w:rsidRDefault="00C334D1" w:rsidP="00C334D1">
      <w:pPr>
        <w:shd w:val="clear" w:color="auto" w:fill="FFFFFF"/>
        <w:spacing w:before="0" w:beforeAutospacing="0" w:after="0" w:afterAutospacing="0"/>
        <w:jc w:val="both"/>
        <w:rPr>
          <w:rFonts w:ascii="Liberation Serif" w:eastAsia="Times New Roman" w:hAnsi="Liberation Serif" w:cs="Times New Roman"/>
          <w:sz w:val="16"/>
          <w:szCs w:val="16"/>
          <w:lang w:val="ru-RU" w:eastAsia="ru-RU"/>
        </w:rPr>
      </w:pPr>
    </w:p>
    <w:tbl>
      <w:tblPr>
        <w:tblW w:w="14949" w:type="dxa"/>
        <w:tblLayout w:type="fixed"/>
        <w:tblCellMar>
          <w:top w:w="15" w:type="dxa"/>
          <w:left w:w="15" w:type="dxa"/>
          <w:bottom w:w="15" w:type="dxa"/>
          <w:right w:w="15" w:type="dxa"/>
        </w:tblCellMar>
        <w:tblLook w:val="04A0"/>
      </w:tblPr>
      <w:tblGrid>
        <w:gridCol w:w="269"/>
        <w:gridCol w:w="1304"/>
        <w:gridCol w:w="1134"/>
        <w:gridCol w:w="1134"/>
        <w:gridCol w:w="1560"/>
        <w:gridCol w:w="1275"/>
        <w:gridCol w:w="1560"/>
        <w:gridCol w:w="850"/>
        <w:gridCol w:w="992"/>
        <w:gridCol w:w="1843"/>
        <w:gridCol w:w="2978"/>
        <w:gridCol w:w="50"/>
      </w:tblGrid>
      <w:tr w:rsidR="00C334D1" w:rsidRPr="00CE0024" w:rsidTr="00C334D1">
        <w:trPr>
          <w:gridAfter w:val="1"/>
          <w:wAfter w:w="50" w:type="dxa"/>
        </w:trPr>
        <w:tc>
          <w:tcPr>
            <w:tcW w:w="14899" w:type="dxa"/>
            <w:gridSpan w:val="11"/>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8. Учет расчетов с сотрудниками </w:t>
            </w:r>
          </w:p>
        </w:tc>
      </w:tr>
      <w:tr w:rsidR="00C334D1" w:rsidRPr="00CE0024" w:rsidTr="00C334D1">
        <w:tc>
          <w:tcPr>
            <w:tcW w:w="26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57</w:t>
            </w:r>
          </w:p>
        </w:tc>
        <w:tc>
          <w:tcPr>
            <w:tcW w:w="130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Расчетно-платежная ведомость (</w:t>
            </w:r>
            <w:hyperlink r:id="rId192" w:anchor="/document/70951956/entry/2170" w:history="1">
              <w:r w:rsidRPr="00CE0024">
                <w:rPr>
                  <w:rFonts w:ascii="Liberation Serif" w:eastAsia="Times New Roman" w:hAnsi="Liberation Serif" w:cs="Times New Roman"/>
                  <w:sz w:val="16"/>
                  <w:szCs w:val="16"/>
                  <w:lang w:val="ru-RU" w:eastAsia="ru-RU"/>
                </w:rPr>
                <w:t>ф. 0504401</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ответственное за формирование документа</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В сроки, установленные локальным документом учреждения для начислений, выплат зарплаты, пособий на основании приказов (распоряжений) о приеме, </w:t>
            </w:r>
            <w:r w:rsidRPr="00CE0024">
              <w:rPr>
                <w:rFonts w:ascii="Liberation Serif" w:eastAsia="Times New Roman" w:hAnsi="Liberation Serif" w:cs="Times New Roman"/>
                <w:sz w:val="16"/>
                <w:szCs w:val="16"/>
                <w:lang w:val="ru-RU" w:eastAsia="ru-RU"/>
              </w:rPr>
              <w:lastRenderedPageBreak/>
              <w:t xml:space="preserve">увольнении и перемещении сотрудников, приказов о назначении пособий, договоров ГПХ, Табеля </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Подписание: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главный бухгалтер;</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двух рабочих дней с момента создания документа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подписания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184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Формирование платежных документов;</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3. Отражение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 xml:space="preserve">/о расчетов по заработной плате;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4. Формирование регистров по учету страховых взносов и НДФЛ;</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5. Перечисление </w:t>
            </w:r>
            <w:r w:rsidRPr="00CE0024">
              <w:rPr>
                <w:rFonts w:ascii="Liberation Serif" w:eastAsia="Times New Roman" w:hAnsi="Liberation Serif" w:cs="Times New Roman"/>
                <w:sz w:val="16"/>
                <w:szCs w:val="16"/>
                <w:lang w:val="ru-RU" w:eastAsia="ru-RU"/>
              </w:rPr>
              <w:lastRenderedPageBreak/>
              <w:t>страховых взносов и НДФЛ</w:t>
            </w:r>
          </w:p>
        </w:tc>
        <w:tc>
          <w:tcPr>
            <w:tcW w:w="297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Документ-основание для принятия денежных обязательств.</w:t>
            </w:r>
          </w:p>
        </w:tc>
        <w:tc>
          <w:tcPr>
            <w:tcW w:w="50" w:type="dxa"/>
            <w:vAlign w:val="center"/>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r>
      <w:tr w:rsidR="00C334D1" w:rsidRPr="00CE0024" w:rsidTr="00C334D1">
        <w:tc>
          <w:tcPr>
            <w:tcW w:w="26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59</w:t>
            </w:r>
          </w:p>
        </w:tc>
        <w:tc>
          <w:tcPr>
            <w:tcW w:w="130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Платежная ведомость (</w:t>
            </w:r>
            <w:hyperlink r:id="rId193" w:anchor="/document/70951956/entry/2190" w:history="1">
              <w:r w:rsidRPr="00CE0024">
                <w:rPr>
                  <w:rFonts w:ascii="Liberation Serif" w:eastAsia="Times New Roman" w:hAnsi="Liberation Serif" w:cs="Times New Roman"/>
                  <w:sz w:val="16"/>
                  <w:szCs w:val="16"/>
                  <w:lang w:val="ru-RU" w:eastAsia="ru-RU"/>
                </w:rPr>
                <w:t>ф. 0504403</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ответственное за формирование документа</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оформления Расчетной ведомости (</w:t>
            </w:r>
            <w:hyperlink r:id="rId194" w:anchor="/document/70951956/entry/2180" w:history="1">
              <w:r w:rsidRPr="00CE0024">
                <w:rPr>
                  <w:rFonts w:ascii="Liberation Serif" w:eastAsia="Times New Roman" w:hAnsi="Liberation Serif" w:cs="Times New Roman"/>
                  <w:sz w:val="16"/>
                  <w:szCs w:val="16"/>
                  <w:lang w:val="ru-RU" w:eastAsia="ru-RU"/>
                </w:rPr>
                <w:t>ф. 0504402</w:t>
              </w:r>
            </w:hyperlink>
            <w:r w:rsidRPr="00CE0024">
              <w:rPr>
                <w:rFonts w:ascii="Liberation Serif" w:eastAsia="Times New Roman" w:hAnsi="Liberation Serif" w:cs="Times New Roman"/>
                <w:sz w:val="16"/>
                <w:szCs w:val="16"/>
                <w:lang w:val="ru-RU" w:eastAsia="ru-RU"/>
              </w:rPr>
              <w:t>)</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0F644B">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Подписание:</w:t>
            </w:r>
          </w:p>
          <w:p w:rsidR="00C334D1" w:rsidRPr="00CE0024" w:rsidRDefault="00C334D1" w:rsidP="000F644B">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главный бухгалтер;</w:t>
            </w:r>
          </w:p>
          <w:p w:rsidR="00C334D1" w:rsidRPr="00CE0024" w:rsidRDefault="00C334D1" w:rsidP="000F644B">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двух рабочих дней с момента создания документа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подписания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184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Отражение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расчетов по заработной плате</w:t>
            </w:r>
          </w:p>
        </w:tc>
        <w:tc>
          <w:tcPr>
            <w:tcW w:w="297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целях отражения операций по выдаче зарплаты и иных аналогичных сумм при условии оформления Расчетной ведомости (</w:t>
            </w:r>
            <w:hyperlink r:id="rId195" w:anchor="/document/70951956/entry/2180" w:history="1">
              <w:r w:rsidRPr="00CE0024">
                <w:rPr>
                  <w:rFonts w:ascii="Liberation Serif" w:eastAsia="Times New Roman" w:hAnsi="Liberation Serif" w:cs="Times New Roman"/>
                  <w:sz w:val="16"/>
                  <w:szCs w:val="16"/>
                  <w:lang w:val="ru-RU" w:eastAsia="ru-RU"/>
                </w:rPr>
                <w:t>ф. 0504402</w:t>
              </w:r>
            </w:hyperlink>
            <w:r w:rsidRPr="00CE0024">
              <w:rPr>
                <w:rFonts w:ascii="Liberation Serif" w:eastAsia="Times New Roman" w:hAnsi="Liberation Serif" w:cs="Times New Roman"/>
                <w:sz w:val="16"/>
                <w:szCs w:val="16"/>
                <w:lang w:val="ru-RU" w:eastAsia="ru-RU"/>
              </w:rPr>
              <w:t>)</w:t>
            </w:r>
          </w:p>
        </w:tc>
        <w:tc>
          <w:tcPr>
            <w:tcW w:w="50" w:type="dxa"/>
            <w:vAlign w:val="center"/>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r>
      <w:tr w:rsidR="00C334D1" w:rsidRPr="00CE0024" w:rsidTr="00C334D1">
        <w:tc>
          <w:tcPr>
            <w:tcW w:w="26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60</w:t>
            </w:r>
          </w:p>
        </w:tc>
        <w:tc>
          <w:tcPr>
            <w:tcW w:w="130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Карточка-справка (</w:t>
            </w:r>
            <w:hyperlink r:id="rId196" w:anchor="/document/70951956/entry/2200" w:history="1">
              <w:r w:rsidRPr="00CE0024">
                <w:rPr>
                  <w:rFonts w:ascii="Liberation Serif" w:eastAsia="Times New Roman" w:hAnsi="Liberation Serif" w:cs="Times New Roman"/>
                  <w:sz w:val="16"/>
                  <w:szCs w:val="16"/>
                  <w:lang w:val="ru-RU" w:eastAsia="ru-RU"/>
                </w:rPr>
                <w:t>ф. 0504417</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ответственное за формирование документа</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года в день формирования Расчетно-платежной ведомости (</w:t>
            </w:r>
            <w:hyperlink r:id="rId197" w:anchor="/document/70951956/entry/2170" w:history="1">
              <w:r w:rsidRPr="00CE0024">
                <w:rPr>
                  <w:rFonts w:ascii="Liberation Serif" w:eastAsia="Times New Roman" w:hAnsi="Liberation Serif" w:cs="Times New Roman"/>
                  <w:sz w:val="16"/>
                  <w:szCs w:val="16"/>
                  <w:lang w:val="ru-RU" w:eastAsia="ru-RU"/>
                </w:rPr>
                <w:t>ф. 0504401</w:t>
              </w:r>
            </w:hyperlink>
            <w:r w:rsidRPr="00CE0024">
              <w:rPr>
                <w:rFonts w:ascii="Liberation Serif" w:eastAsia="Times New Roman" w:hAnsi="Liberation Serif" w:cs="Times New Roman"/>
                <w:sz w:val="16"/>
                <w:szCs w:val="16"/>
                <w:lang w:val="ru-RU" w:eastAsia="ru-RU"/>
              </w:rPr>
              <w:t>), Расчетной ведомости (</w:t>
            </w:r>
            <w:hyperlink r:id="rId198" w:anchor="/document/70951956/entry/2180" w:history="1">
              <w:r w:rsidRPr="00CE0024">
                <w:rPr>
                  <w:rFonts w:ascii="Liberation Serif" w:eastAsia="Times New Roman" w:hAnsi="Liberation Serif" w:cs="Times New Roman"/>
                  <w:sz w:val="16"/>
                  <w:szCs w:val="16"/>
                  <w:lang w:val="ru-RU" w:eastAsia="ru-RU"/>
                </w:rPr>
                <w:t>ф. 0504402</w:t>
              </w:r>
            </w:hyperlink>
            <w:r w:rsidRPr="00CE0024">
              <w:rPr>
                <w:rFonts w:ascii="Liberation Serif" w:eastAsia="Times New Roman" w:hAnsi="Liberation Serif" w:cs="Times New Roman"/>
                <w:sz w:val="16"/>
                <w:szCs w:val="16"/>
                <w:lang w:val="ru-RU" w:eastAsia="ru-RU"/>
              </w:rPr>
              <w:t>)</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Подписание: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лицо, ответственное за формирование документа;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ответственный исполнитель</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с момента внесения данных в документ</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Ежемесячно</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Бухгалтер по расчетам с сотрудниками</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[указать иное]</w:t>
            </w: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Ежемесячно в день поступления документа</w:t>
            </w:r>
          </w:p>
        </w:tc>
        <w:tc>
          <w:tcPr>
            <w:tcW w:w="184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Хранение информации с целью последующей передачи данных для организации архивного хранения в соответствии с установленными сроками</w:t>
            </w:r>
          </w:p>
        </w:tc>
        <w:tc>
          <w:tcPr>
            <w:tcW w:w="297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Для регистрации справочных сведений о зарплате сотрудников (работников)</w:t>
            </w:r>
          </w:p>
        </w:tc>
        <w:tc>
          <w:tcPr>
            <w:tcW w:w="50" w:type="dxa"/>
            <w:vAlign w:val="center"/>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r>
      <w:tr w:rsidR="00C334D1" w:rsidRPr="00CE0024" w:rsidTr="00C334D1">
        <w:tc>
          <w:tcPr>
            <w:tcW w:w="26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61</w:t>
            </w:r>
          </w:p>
        </w:tc>
        <w:tc>
          <w:tcPr>
            <w:tcW w:w="130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Табель учета использования рабочего времени (</w:t>
            </w:r>
            <w:hyperlink r:id="rId199" w:anchor="/document/70951956/entry/2210" w:history="1">
              <w:r w:rsidRPr="00CE0024">
                <w:rPr>
                  <w:rFonts w:ascii="Liberation Serif" w:eastAsia="Times New Roman" w:hAnsi="Liberation Serif" w:cs="Times New Roman"/>
                  <w:sz w:val="16"/>
                  <w:szCs w:val="16"/>
                  <w:lang w:val="ru-RU" w:eastAsia="ru-RU"/>
                </w:rPr>
                <w:t>ф. 0504421</w:t>
              </w:r>
            </w:hyperlink>
            <w:r w:rsidRPr="00CE0024">
              <w:rPr>
                <w:rFonts w:ascii="Liberation Serif" w:eastAsia="Times New Roman" w:hAnsi="Liberation Serif" w:cs="Times New Roman"/>
                <w:sz w:val="16"/>
                <w:szCs w:val="16"/>
                <w:lang w:val="ru-RU" w:eastAsia="ru-RU"/>
              </w:rPr>
              <w:t>) (в том числе корректирующий)</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ответственное за формирование документа</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Не позднее двух рабочих дней  до установленного срока выплаты зарплаты за 1 половину месяца;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Не позднее трех рабочих дней  до установленного срока выплаты зарплаты за вторую половину месяца;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3. Не позднее одного рабочего дня с момента подписания корректирующего табеля</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Подписание: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лицо, ответственное за формирование документа;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бухгалтер</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с момента закрытия Табеля</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184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Отражение информации в Расчетно-платежной ведомости (</w:t>
            </w:r>
            <w:hyperlink r:id="rId200" w:anchor="/document/70951956/entry/2170" w:history="1">
              <w:r w:rsidRPr="00CE0024">
                <w:rPr>
                  <w:rFonts w:ascii="Liberation Serif" w:eastAsia="Times New Roman" w:hAnsi="Liberation Serif" w:cs="Times New Roman"/>
                  <w:sz w:val="16"/>
                  <w:szCs w:val="16"/>
                  <w:lang w:val="ru-RU" w:eastAsia="ru-RU"/>
                </w:rPr>
                <w:t>ф. 0504401</w:t>
              </w:r>
            </w:hyperlink>
            <w:r w:rsidRPr="00CE0024">
              <w:rPr>
                <w:rFonts w:ascii="Liberation Serif" w:eastAsia="Times New Roman" w:hAnsi="Liberation Serif" w:cs="Times New Roman"/>
                <w:sz w:val="16"/>
                <w:szCs w:val="16"/>
                <w:lang w:val="ru-RU" w:eastAsia="ru-RU"/>
              </w:rPr>
              <w:t>)</w:t>
            </w:r>
          </w:p>
        </w:tc>
        <w:tc>
          <w:tcPr>
            <w:tcW w:w="297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Для учета использования рабочего времени или регистрации случаев отклонений от нормального использования рабочего времени</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В целях отражения информации при расчете зарплаты</w:t>
            </w:r>
          </w:p>
        </w:tc>
        <w:tc>
          <w:tcPr>
            <w:tcW w:w="50" w:type="dxa"/>
            <w:vAlign w:val="center"/>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r>
      <w:tr w:rsidR="00C334D1" w:rsidRPr="00CE0024" w:rsidTr="00C334D1">
        <w:tc>
          <w:tcPr>
            <w:tcW w:w="26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62</w:t>
            </w:r>
          </w:p>
        </w:tc>
        <w:tc>
          <w:tcPr>
            <w:tcW w:w="130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Записка-расчет об исчислении среднего </w:t>
            </w:r>
            <w:r w:rsidRPr="00CE0024">
              <w:rPr>
                <w:rFonts w:ascii="Liberation Serif" w:eastAsia="Times New Roman" w:hAnsi="Liberation Serif" w:cs="Times New Roman"/>
                <w:sz w:val="16"/>
                <w:szCs w:val="16"/>
                <w:lang w:val="ru-RU" w:eastAsia="ru-RU"/>
              </w:rPr>
              <w:lastRenderedPageBreak/>
              <w:t>заработка при предоставлении отпуска, увольнении и других случаях (</w:t>
            </w:r>
            <w:hyperlink r:id="rId201" w:anchor="/document/70951956/entry/2220" w:history="1">
              <w:r w:rsidRPr="00CE0024">
                <w:rPr>
                  <w:rFonts w:ascii="Liberation Serif" w:eastAsia="Times New Roman" w:hAnsi="Liberation Serif" w:cs="Times New Roman"/>
                  <w:sz w:val="16"/>
                  <w:szCs w:val="16"/>
                  <w:lang w:val="ru-RU" w:eastAsia="ru-RU"/>
                </w:rPr>
                <w:t>ф. 0504425</w:t>
              </w:r>
            </w:hyperlink>
            <w:r w:rsidRPr="00CE0024">
              <w:rPr>
                <w:rFonts w:ascii="Liberation Serif" w:eastAsia="Times New Roman" w:hAnsi="Liberation Serif" w:cs="Times New Roman"/>
                <w:sz w:val="16"/>
                <w:szCs w:val="16"/>
                <w:lang w:val="ru-RU"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 xml:space="preserve">Лицо, ответственное за </w:t>
            </w:r>
            <w:r w:rsidRPr="00CE0024">
              <w:rPr>
                <w:rFonts w:ascii="Liberation Serif" w:eastAsia="Times New Roman" w:hAnsi="Liberation Serif" w:cs="Times New Roman"/>
                <w:sz w:val="16"/>
                <w:szCs w:val="16"/>
                <w:lang w:val="ru-RU" w:eastAsia="ru-RU"/>
              </w:rPr>
              <w:lastRenderedPageBreak/>
              <w:t>формирование документа</w:t>
            </w:r>
          </w:p>
        </w:tc>
        <w:tc>
          <w:tcPr>
            <w:tcW w:w="113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 xml:space="preserve">Не позднее двух рабочих дней со дня </w:t>
            </w:r>
            <w:proofErr w:type="gramStart"/>
            <w:r w:rsidRPr="00CE0024">
              <w:rPr>
                <w:rFonts w:ascii="Liberation Serif" w:eastAsia="Times New Roman" w:hAnsi="Liberation Serif" w:cs="Times New Roman"/>
                <w:sz w:val="16"/>
                <w:szCs w:val="16"/>
                <w:lang w:val="ru-RU" w:eastAsia="ru-RU"/>
              </w:rPr>
              <w:t>по-</w:t>
            </w:r>
            <w:r w:rsidRPr="00CE0024">
              <w:rPr>
                <w:rFonts w:ascii="Liberation Serif" w:eastAsia="Times New Roman" w:hAnsi="Liberation Serif" w:cs="Times New Roman"/>
                <w:sz w:val="16"/>
                <w:szCs w:val="16"/>
                <w:lang w:val="ru-RU" w:eastAsia="ru-RU"/>
              </w:rPr>
              <w:lastRenderedPageBreak/>
              <w:t>лучения</w:t>
            </w:r>
            <w:proofErr w:type="gramEnd"/>
            <w:r w:rsidRPr="00CE0024">
              <w:rPr>
                <w:rFonts w:ascii="Liberation Serif" w:eastAsia="Times New Roman" w:hAnsi="Liberation Serif" w:cs="Times New Roman"/>
                <w:sz w:val="16"/>
                <w:szCs w:val="16"/>
                <w:lang w:val="ru-RU" w:eastAsia="ru-RU"/>
              </w:rPr>
              <w:t xml:space="preserve"> прика-за, являющего-ся основанием для исчисления среднего заработка</w:t>
            </w: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Подписание: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бухгалтер;</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главный бухгалтер;</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 руководитель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 xml:space="preserve">В течение двух рабочих дней с момента создания </w:t>
            </w:r>
            <w:r w:rsidRPr="00CE0024">
              <w:rPr>
                <w:rFonts w:ascii="Liberation Serif" w:eastAsia="Times New Roman" w:hAnsi="Liberation Serif" w:cs="Times New Roman"/>
                <w:sz w:val="16"/>
                <w:szCs w:val="16"/>
                <w:lang w:val="ru-RU" w:eastAsia="ru-RU"/>
              </w:rPr>
              <w:lastRenderedPageBreak/>
              <w:t>документа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 xml:space="preserve">Не позднее следующего рабочего дня после подписания </w:t>
            </w:r>
            <w:r w:rsidRPr="00CE0024">
              <w:rPr>
                <w:rFonts w:ascii="Liberation Serif" w:eastAsia="Times New Roman" w:hAnsi="Liberation Serif" w:cs="Times New Roman"/>
                <w:sz w:val="16"/>
                <w:szCs w:val="16"/>
                <w:lang w:val="ru-RU" w:eastAsia="ru-RU"/>
              </w:rPr>
              <w:lastRenderedPageBreak/>
              <w:t>документа</w:t>
            </w:r>
          </w:p>
        </w:tc>
        <w:tc>
          <w:tcPr>
            <w:tcW w:w="850"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184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Отражение информации в Расчетно-платежной ведомости (</w:t>
            </w:r>
            <w:hyperlink r:id="rId202" w:anchor="/document/70951956/entry/2170" w:history="1">
              <w:r w:rsidRPr="00CE0024">
                <w:rPr>
                  <w:rFonts w:ascii="Liberation Serif" w:eastAsia="Times New Roman" w:hAnsi="Liberation Serif" w:cs="Times New Roman"/>
                  <w:sz w:val="16"/>
                  <w:szCs w:val="16"/>
                  <w:lang w:val="ru-RU" w:eastAsia="ru-RU"/>
                </w:rPr>
                <w:t>ф. 0504401</w:t>
              </w:r>
            </w:hyperlink>
            <w:r w:rsidRPr="00CE0024">
              <w:rPr>
                <w:rFonts w:ascii="Liberation Serif" w:eastAsia="Times New Roman" w:hAnsi="Liberation Serif" w:cs="Times New Roman"/>
                <w:sz w:val="16"/>
                <w:szCs w:val="16"/>
                <w:lang w:val="ru-RU" w:eastAsia="ru-RU"/>
              </w:rPr>
              <w:t xml:space="preserve">), </w:t>
            </w:r>
          </w:p>
        </w:tc>
        <w:tc>
          <w:tcPr>
            <w:tcW w:w="297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В целях начисления </w:t>
            </w:r>
            <w:proofErr w:type="gramStart"/>
            <w:r w:rsidRPr="00CE0024">
              <w:rPr>
                <w:rFonts w:ascii="Liberation Serif" w:eastAsia="Times New Roman" w:hAnsi="Liberation Serif" w:cs="Times New Roman"/>
                <w:sz w:val="16"/>
                <w:szCs w:val="16"/>
                <w:lang w:val="ru-RU" w:eastAsia="ru-RU"/>
              </w:rPr>
              <w:t>выплат</w:t>
            </w:r>
            <w:proofErr w:type="gramEnd"/>
            <w:r w:rsidRPr="00CE0024">
              <w:rPr>
                <w:rFonts w:ascii="Liberation Serif" w:eastAsia="Times New Roman" w:hAnsi="Liberation Serif" w:cs="Times New Roman"/>
                <w:sz w:val="16"/>
                <w:szCs w:val="16"/>
                <w:lang w:val="ru-RU" w:eastAsia="ru-RU"/>
              </w:rPr>
              <w:t xml:space="preserve"> в пользу работников исходя из их среднего заработка в соответствии с </w:t>
            </w:r>
            <w:r w:rsidRPr="00CE0024">
              <w:rPr>
                <w:rFonts w:ascii="Liberation Serif" w:eastAsia="Times New Roman" w:hAnsi="Liberation Serif" w:cs="Times New Roman"/>
                <w:sz w:val="16"/>
                <w:szCs w:val="16"/>
                <w:lang w:val="ru-RU" w:eastAsia="ru-RU"/>
              </w:rPr>
              <w:lastRenderedPageBreak/>
              <w:t>законодательством РФ</w:t>
            </w:r>
          </w:p>
        </w:tc>
        <w:tc>
          <w:tcPr>
            <w:tcW w:w="50" w:type="dxa"/>
            <w:vAlign w:val="center"/>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r>
    </w:tbl>
    <w:p w:rsidR="00C334D1" w:rsidRPr="00CE0024" w:rsidRDefault="00C334D1" w:rsidP="00C334D1">
      <w:pPr>
        <w:shd w:val="clear" w:color="auto" w:fill="FFFFFF"/>
        <w:spacing w:before="0" w:beforeAutospacing="0" w:after="0" w:afterAutospacing="0"/>
        <w:jc w:val="both"/>
        <w:rPr>
          <w:rFonts w:ascii="Liberation Serif" w:eastAsia="Times New Roman" w:hAnsi="Liberation Serif" w:cs="Times New Roman"/>
          <w:sz w:val="16"/>
          <w:szCs w:val="16"/>
          <w:lang w:val="ru-RU" w:eastAsia="ru-RU"/>
        </w:rPr>
      </w:pPr>
    </w:p>
    <w:p w:rsidR="00C334D1" w:rsidRPr="00CE0024" w:rsidRDefault="00C334D1" w:rsidP="00C334D1">
      <w:pPr>
        <w:shd w:val="clear" w:color="auto" w:fill="FFFFFF"/>
        <w:spacing w:before="0" w:beforeAutospacing="0" w:after="0" w:afterAutospacing="0"/>
        <w:jc w:val="both"/>
        <w:rPr>
          <w:rFonts w:ascii="Liberation Serif" w:eastAsia="Times New Roman" w:hAnsi="Liberation Serif" w:cs="Times New Roman"/>
          <w:sz w:val="16"/>
          <w:szCs w:val="16"/>
          <w:lang w:val="ru-RU" w:eastAsia="ru-RU"/>
        </w:rPr>
      </w:pPr>
    </w:p>
    <w:tbl>
      <w:tblPr>
        <w:tblW w:w="14938" w:type="dxa"/>
        <w:tblLayout w:type="fixed"/>
        <w:tblCellMar>
          <w:top w:w="15" w:type="dxa"/>
          <w:left w:w="15" w:type="dxa"/>
          <w:bottom w:w="15" w:type="dxa"/>
          <w:right w:w="15" w:type="dxa"/>
        </w:tblCellMar>
        <w:tblLook w:val="04A0"/>
      </w:tblPr>
      <w:tblGrid>
        <w:gridCol w:w="270"/>
        <w:gridCol w:w="1303"/>
        <w:gridCol w:w="1133"/>
        <w:gridCol w:w="1133"/>
        <w:gridCol w:w="1559"/>
        <w:gridCol w:w="1274"/>
        <w:gridCol w:w="1559"/>
        <w:gridCol w:w="848"/>
        <w:gridCol w:w="991"/>
        <w:gridCol w:w="1842"/>
        <w:gridCol w:w="2975"/>
        <w:gridCol w:w="51"/>
      </w:tblGrid>
      <w:tr w:rsidR="00C334D1" w:rsidRPr="00CE0024" w:rsidTr="00C334D1">
        <w:trPr>
          <w:gridAfter w:val="1"/>
          <w:wAfter w:w="51" w:type="dxa"/>
          <w:trHeight w:val="135"/>
        </w:trPr>
        <w:tc>
          <w:tcPr>
            <w:tcW w:w="14887" w:type="dxa"/>
            <w:gridSpan w:val="11"/>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10. Иные унифицированные формы первичных документов</w:t>
            </w:r>
          </w:p>
        </w:tc>
      </w:tr>
      <w:tr w:rsidR="00C334D1" w:rsidRPr="00CE0024" w:rsidTr="00C334D1">
        <w:trPr>
          <w:trHeight w:val="135"/>
        </w:trPr>
        <w:tc>
          <w:tcPr>
            <w:tcW w:w="27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69</w:t>
            </w:r>
          </w:p>
        </w:tc>
        <w:tc>
          <w:tcPr>
            <w:tcW w:w="130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Извещение (</w:t>
            </w:r>
            <w:hyperlink r:id="rId203" w:anchor="/document/70951956/entry/2280" w:history="1">
              <w:r w:rsidRPr="00CE0024">
                <w:rPr>
                  <w:rFonts w:ascii="Liberation Serif" w:eastAsia="Times New Roman" w:hAnsi="Liberation Serif" w:cs="Times New Roman"/>
                  <w:sz w:val="16"/>
                  <w:szCs w:val="16"/>
                  <w:lang w:val="ru-RU" w:eastAsia="ru-RU"/>
                </w:rPr>
                <w:t>ф. 0504805</w:t>
              </w:r>
            </w:hyperlink>
            <w:r w:rsidRPr="00CE0024">
              <w:rPr>
                <w:rFonts w:ascii="Liberation Serif" w:eastAsia="Times New Roman" w:hAnsi="Liberation Serif" w:cs="Times New Roman"/>
                <w:sz w:val="16"/>
                <w:szCs w:val="16"/>
                <w:lang w:val="ru-RU" w:eastAsia="ru-RU"/>
              </w:rPr>
              <w:t>)</w:t>
            </w:r>
          </w:p>
        </w:tc>
        <w:tc>
          <w:tcPr>
            <w:tcW w:w="113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ответственное за формирование документа, отправителя или получателя</w:t>
            </w:r>
          </w:p>
        </w:tc>
        <w:tc>
          <w:tcPr>
            <w:tcW w:w="113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1. При прием-ке-передаче НФА, </w:t>
            </w:r>
            <w:proofErr w:type="gramStart"/>
            <w:r w:rsidRPr="00CE0024">
              <w:rPr>
                <w:rFonts w:ascii="Liberation Serif" w:eastAsia="Times New Roman" w:hAnsi="Liberation Serif" w:cs="Times New Roman"/>
                <w:sz w:val="16"/>
                <w:szCs w:val="16"/>
                <w:lang w:val="ru-RU" w:eastAsia="ru-RU"/>
              </w:rPr>
              <w:t>капвло-жений</w:t>
            </w:r>
            <w:proofErr w:type="gramEnd"/>
            <w:r w:rsidRPr="00CE0024">
              <w:rPr>
                <w:rFonts w:ascii="Liberation Serif" w:eastAsia="Times New Roman" w:hAnsi="Liberation Serif" w:cs="Times New Roman"/>
                <w:sz w:val="16"/>
                <w:szCs w:val="16"/>
                <w:lang w:val="ru-RU" w:eastAsia="ru-RU"/>
              </w:rPr>
              <w:t xml:space="preserve"> - в день оформления Акта (</w:t>
            </w:r>
            <w:hyperlink r:id="rId204" w:anchor="/document/400766923/entry/20100" w:history="1">
              <w:r w:rsidRPr="00CE0024">
                <w:rPr>
                  <w:rFonts w:ascii="Liberation Serif" w:eastAsia="Times New Roman" w:hAnsi="Liberation Serif" w:cs="Times New Roman"/>
                  <w:sz w:val="16"/>
                  <w:szCs w:val="16"/>
                  <w:lang w:val="ru-RU" w:eastAsia="ru-RU"/>
                </w:rPr>
                <w:t>0510448</w:t>
              </w:r>
            </w:hyperlink>
            <w:r w:rsidRPr="00CE0024">
              <w:rPr>
                <w:rFonts w:ascii="Liberation Serif" w:eastAsia="Times New Roman" w:hAnsi="Liberation Serif" w:cs="Times New Roman"/>
                <w:sz w:val="16"/>
                <w:szCs w:val="16"/>
                <w:lang w:val="ru-RU" w:eastAsia="ru-RU"/>
              </w:rPr>
              <w:t>) или распоряди-тельного доку-мента;</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2. При расчетах с учредителем - в день </w:t>
            </w:r>
            <w:proofErr w:type="gramStart"/>
            <w:r w:rsidRPr="00CE0024">
              <w:rPr>
                <w:rFonts w:ascii="Liberation Serif" w:eastAsia="Times New Roman" w:hAnsi="Liberation Serif" w:cs="Times New Roman"/>
                <w:sz w:val="16"/>
                <w:szCs w:val="16"/>
                <w:lang w:val="ru-RU" w:eastAsia="ru-RU"/>
              </w:rPr>
              <w:t>оформ-ления</w:t>
            </w:r>
            <w:proofErr w:type="gramEnd"/>
            <w:r w:rsidRPr="00CE0024">
              <w:rPr>
                <w:rFonts w:ascii="Liberation Serif" w:eastAsia="Times New Roman" w:hAnsi="Liberation Serif" w:cs="Times New Roman"/>
                <w:sz w:val="16"/>
                <w:szCs w:val="16"/>
                <w:lang w:val="ru-RU" w:eastAsia="ru-RU"/>
              </w:rPr>
              <w:t xml:space="preserve"> Бухгалте-рской справки (</w:t>
            </w:r>
            <w:hyperlink r:id="rId205" w:anchor="/document/70951956/entry/2320" w:history="1">
              <w:r w:rsidRPr="00CE0024">
                <w:rPr>
                  <w:rFonts w:ascii="Liberation Serif" w:eastAsia="Times New Roman" w:hAnsi="Liberation Serif" w:cs="Times New Roman"/>
                  <w:sz w:val="16"/>
                  <w:szCs w:val="16"/>
                  <w:lang w:val="ru-RU" w:eastAsia="ru-RU"/>
                </w:rPr>
                <w:t>ф. 0504833</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3. При обмене информацией по начислению и учету </w:t>
            </w:r>
            <w:proofErr w:type="gramStart"/>
            <w:r w:rsidRPr="00CE0024">
              <w:rPr>
                <w:rFonts w:ascii="Liberation Serif" w:eastAsia="Times New Roman" w:hAnsi="Liberation Serif" w:cs="Times New Roman"/>
                <w:sz w:val="16"/>
                <w:szCs w:val="16"/>
                <w:lang w:val="ru-RU" w:eastAsia="ru-RU"/>
              </w:rPr>
              <w:t>плате-жей</w:t>
            </w:r>
            <w:proofErr w:type="gramEnd"/>
            <w:r w:rsidRPr="00CE0024">
              <w:rPr>
                <w:rFonts w:ascii="Liberation Serif" w:eastAsia="Times New Roman" w:hAnsi="Liberation Serif" w:cs="Times New Roman"/>
                <w:sz w:val="16"/>
                <w:szCs w:val="16"/>
                <w:lang w:val="ru-RU" w:eastAsia="ru-RU"/>
              </w:rPr>
              <w:t xml:space="preserve"> в бюджет - в день оформ-ления докумен-та-основания для возникно-вения обязате-льства</w:t>
            </w:r>
          </w:p>
        </w:tc>
        <w:tc>
          <w:tcPr>
            <w:tcW w:w="155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Подписание отправителем и получателем:</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главный бухгалтер;</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руководитель учреждения</w:t>
            </w:r>
          </w:p>
        </w:tc>
        <w:tc>
          <w:tcPr>
            <w:tcW w:w="127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двух рабочих дней с момента создания документа для каждой из сторон</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документа</w:t>
            </w:r>
          </w:p>
        </w:tc>
        <w:tc>
          <w:tcPr>
            <w:tcW w:w="84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184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Отражение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w:t>
            </w:r>
            <w:hyperlink r:id="rId206" w:anchor="/document/70951956/entry/4320" w:history="1">
              <w:r w:rsidRPr="00CE0024">
                <w:rPr>
                  <w:rFonts w:ascii="Liberation Serif" w:eastAsia="Times New Roman" w:hAnsi="Liberation Serif" w:cs="Times New Roman"/>
                  <w:sz w:val="16"/>
                  <w:szCs w:val="16"/>
                  <w:lang w:val="ru-RU" w:eastAsia="ru-RU"/>
                </w:rPr>
                <w:t>ф. 0504071</w:t>
              </w:r>
            </w:hyperlink>
            <w:r w:rsidRPr="00CE0024">
              <w:rPr>
                <w:rFonts w:ascii="Liberation Serif" w:eastAsia="Times New Roman" w:hAnsi="Liberation Serif" w:cs="Times New Roman"/>
                <w:sz w:val="16"/>
                <w:szCs w:val="16"/>
                <w:lang w:val="ru-RU" w:eastAsia="ru-RU"/>
              </w:rPr>
              <w:t>) и (или) в Ж/о по забалансовому счету (</w:t>
            </w:r>
            <w:hyperlink r:id="rId207" w:anchor="/document/400766923/entry/4100" w:history="1">
              <w:r w:rsidRPr="00CE0024">
                <w:rPr>
                  <w:rFonts w:ascii="Liberation Serif" w:eastAsia="Times New Roman" w:hAnsi="Liberation Serif" w:cs="Times New Roman"/>
                  <w:sz w:val="16"/>
                  <w:szCs w:val="16"/>
                  <w:lang w:val="ru-RU" w:eastAsia="ru-RU"/>
                </w:rPr>
                <w:t>ф. 0509213</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3. Открытие (при необходимости):</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Инвентарных карточек (</w:t>
            </w:r>
            <w:hyperlink r:id="rId208" w:anchor="/document/400766923/entry/4600" w:history="1">
              <w:r w:rsidRPr="00CE0024">
                <w:rPr>
                  <w:rFonts w:ascii="Liberation Serif" w:eastAsia="Times New Roman" w:hAnsi="Liberation Serif" w:cs="Times New Roman"/>
                  <w:sz w:val="16"/>
                  <w:szCs w:val="16"/>
                  <w:lang w:val="ru-RU" w:eastAsia="ru-RU"/>
                </w:rPr>
                <w:t>фф. 0509215</w:t>
              </w:r>
            </w:hyperlink>
            <w:r w:rsidRPr="00CE0024">
              <w:rPr>
                <w:rFonts w:ascii="Liberation Serif" w:eastAsia="Times New Roman" w:hAnsi="Liberation Serif" w:cs="Times New Roman"/>
                <w:sz w:val="16"/>
                <w:szCs w:val="16"/>
                <w:lang w:val="ru-RU" w:eastAsia="ru-RU"/>
              </w:rPr>
              <w:t>, </w:t>
            </w:r>
            <w:hyperlink r:id="rId209" w:anchor="/document/400766923/entry/4700" w:history="1">
              <w:r w:rsidRPr="00CE0024">
                <w:rPr>
                  <w:rFonts w:ascii="Liberation Serif" w:eastAsia="Times New Roman" w:hAnsi="Liberation Serif" w:cs="Times New Roman"/>
                  <w:sz w:val="16"/>
                  <w:szCs w:val="16"/>
                  <w:lang w:val="ru-RU" w:eastAsia="ru-RU"/>
                </w:rPr>
                <w:t>0509216</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29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При оформлении расчетов по взаимосвязанным операциям</w:t>
            </w:r>
          </w:p>
        </w:tc>
        <w:tc>
          <w:tcPr>
            <w:tcW w:w="50" w:type="dxa"/>
            <w:vAlign w:val="center"/>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r>
      <w:tr w:rsidR="00C334D1" w:rsidRPr="00CE0024" w:rsidTr="00C334D1">
        <w:trPr>
          <w:trHeight w:val="1551"/>
        </w:trPr>
        <w:tc>
          <w:tcPr>
            <w:tcW w:w="27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70</w:t>
            </w:r>
          </w:p>
        </w:tc>
        <w:tc>
          <w:tcPr>
            <w:tcW w:w="130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Бухгалтерская справка (</w:t>
            </w:r>
            <w:hyperlink r:id="rId210" w:anchor="/document/70951956/entry/2320" w:history="1">
              <w:r w:rsidRPr="00CE0024">
                <w:rPr>
                  <w:rFonts w:ascii="Liberation Serif" w:eastAsia="Times New Roman" w:hAnsi="Liberation Serif" w:cs="Times New Roman"/>
                  <w:sz w:val="16"/>
                  <w:szCs w:val="16"/>
                  <w:lang w:val="ru-RU" w:eastAsia="ru-RU"/>
                </w:rPr>
                <w:t>ф. 0504833</w:t>
              </w:r>
            </w:hyperlink>
            <w:r w:rsidRPr="00CE0024">
              <w:rPr>
                <w:rFonts w:ascii="Liberation Serif" w:eastAsia="Times New Roman" w:hAnsi="Liberation Serif" w:cs="Times New Roman"/>
                <w:sz w:val="16"/>
                <w:szCs w:val="16"/>
                <w:lang w:val="ru-RU" w:eastAsia="ru-RU"/>
              </w:rPr>
              <w:t>) - первичный документ</w:t>
            </w:r>
          </w:p>
        </w:tc>
        <w:tc>
          <w:tcPr>
            <w:tcW w:w="113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ответственное за формирование документа</w:t>
            </w:r>
          </w:p>
        </w:tc>
        <w:tc>
          <w:tcPr>
            <w:tcW w:w="113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совершения факта хозяйственной жизни, требующего оформления первичного документа</w:t>
            </w:r>
          </w:p>
        </w:tc>
        <w:tc>
          <w:tcPr>
            <w:tcW w:w="155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Подписание: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главный 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w:t>
            </w:r>
          </w:p>
        </w:tc>
        <w:tc>
          <w:tcPr>
            <w:tcW w:w="127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с момента создания документа</w:t>
            </w:r>
          </w:p>
        </w:tc>
        <w:tc>
          <w:tcPr>
            <w:tcW w:w="155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документа</w:t>
            </w:r>
          </w:p>
        </w:tc>
        <w:tc>
          <w:tcPr>
            <w:tcW w:w="84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184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1. Отражение </w:t>
            </w:r>
            <w:proofErr w:type="gramStart"/>
            <w:r w:rsidRPr="00CE0024">
              <w:rPr>
                <w:rFonts w:ascii="Liberation Serif" w:eastAsia="Times New Roman" w:hAnsi="Liberation Serif" w:cs="Times New Roman"/>
                <w:sz w:val="16"/>
                <w:szCs w:val="16"/>
                <w:lang w:val="ru-RU" w:eastAsia="ru-RU"/>
              </w:rPr>
              <w:t>бухгал-терских</w:t>
            </w:r>
            <w:proofErr w:type="gramEnd"/>
            <w:r w:rsidRPr="00CE0024">
              <w:rPr>
                <w:rFonts w:ascii="Liberation Serif" w:eastAsia="Times New Roman" w:hAnsi="Liberation Serif" w:cs="Times New Roman"/>
                <w:sz w:val="16"/>
                <w:szCs w:val="16"/>
                <w:lang w:val="ru-RU" w:eastAsia="ru-RU"/>
              </w:rPr>
              <w:t xml:space="preserve"> записей в учете;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Отражение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w:t>
            </w:r>
            <w:hyperlink r:id="rId211" w:anchor="/document/70951956/entry/4320" w:history="1">
              <w:r w:rsidRPr="00CE0024">
                <w:rPr>
                  <w:rFonts w:ascii="Liberation Serif" w:eastAsia="Times New Roman" w:hAnsi="Liberation Serif" w:cs="Times New Roman"/>
                  <w:sz w:val="16"/>
                  <w:szCs w:val="16"/>
                  <w:lang w:val="ru-RU" w:eastAsia="ru-RU"/>
                </w:rPr>
                <w:t>ф. 0504071</w:t>
              </w:r>
            </w:hyperlink>
            <w:r w:rsidRPr="00CE0024">
              <w:rPr>
                <w:rFonts w:ascii="Liberation Serif" w:eastAsia="Times New Roman" w:hAnsi="Liberation Serif" w:cs="Times New Roman"/>
                <w:sz w:val="16"/>
                <w:szCs w:val="16"/>
                <w:lang w:val="ru-RU" w:eastAsia="ru-RU"/>
              </w:rPr>
              <w:t>) и (или) в Ж/о по забалансовому счету (</w:t>
            </w:r>
            <w:hyperlink r:id="rId212" w:anchor="/document/400766923/entry/4100" w:history="1">
              <w:r w:rsidRPr="00CE0024">
                <w:rPr>
                  <w:rFonts w:ascii="Liberation Serif" w:eastAsia="Times New Roman" w:hAnsi="Liberation Serif" w:cs="Times New Roman"/>
                  <w:sz w:val="16"/>
                  <w:szCs w:val="16"/>
                  <w:lang w:val="ru-RU" w:eastAsia="ru-RU"/>
                </w:rPr>
                <w:t>ф. 0509213</w:t>
              </w:r>
            </w:hyperlink>
            <w:r w:rsidRPr="00CE0024">
              <w:rPr>
                <w:rFonts w:ascii="Liberation Serif" w:eastAsia="Times New Roman" w:hAnsi="Liberation Serif" w:cs="Times New Roman"/>
                <w:sz w:val="16"/>
                <w:szCs w:val="16"/>
                <w:lang w:val="ru-RU" w:eastAsia="ru-RU"/>
              </w:rPr>
              <w:t>);</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3. Принятие к учету </w:t>
            </w:r>
            <w:proofErr w:type="gramStart"/>
            <w:r w:rsidRPr="00CE0024">
              <w:rPr>
                <w:rFonts w:ascii="Liberation Serif" w:eastAsia="Times New Roman" w:hAnsi="Liberation Serif" w:cs="Times New Roman"/>
                <w:sz w:val="16"/>
                <w:szCs w:val="16"/>
                <w:lang w:val="ru-RU" w:eastAsia="ru-RU"/>
              </w:rPr>
              <w:t>бюд-жетных</w:t>
            </w:r>
            <w:proofErr w:type="gramEnd"/>
            <w:r w:rsidRPr="00CE0024">
              <w:rPr>
                <w:rFonts w:ascii="Liberation Serif" w:eastAsia="Times New Roman" w:hAnsi="Liberation Serif" w:cs="Times New Roman"/>
                <w:sz w:val="16"/>
                <w:szCs w:val="16"/>
                <w:lang w:val="ru-RU" w:eastAsia="ru-RU"/>
              </w:rPr>
              <w:t xml:space="preserve"> и денежных обязательств</w:t>
            </w:r>
          </w:p>
        </w:tc>
        <w:tc>
          <w:tcPr>
            <w:tcW w:w="29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целях оформления:</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операций для </w:t>
            </w:r>
            <w:proofErr w:type="gramStart"/>
            <w:r w:rsidRPr="00CE0024">
              <w:rPr>
                <w:rFonts w:ascii="Liberation Serif" w:eastAsia="Times New Roman" w:hAnsi="Liberation Serif" w:cs="Times New Roman"/>
                <w:sz w:val="16"/>
                <w:szCs w:val="16"/>
                <w:lang w:val="ru-RU" w:eastAsia="ru-RU"/>
              </w:rPr>
              <w:t>отражения</w:t>
            </w:r>
            <w:proofErr w:type="gramEnd"/>
            <w:r w:rsidRPr="00CE0024">
              <w:rPr>
                <w:rFonts w:ascii="Liberation Serif" w:eastAsia="Times New Roman" w:hAnsi="Liberation Serif" w:cs="Times New Roman"/>
                <w:sz w:val="16"/>
                <w:szCs w:val="16"/>
                <w:lang w:val="ru-RU" w:eastAsia="ru-RU"/>
              </w:rPr>
              <w:t xml:space="preserve"> которых не установлены унифицированные формы первичных учетных документов, в том числе электронных;</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операций, в результате которых не требуется предоставления плательщиком первичного учетного документа для совершения факта хозяйственной жизни</w:t>
            </w:r>
          </w:p>
        </w:tc>
        <w:tc>
          <w:tcPr>
            <w:tcW w:w="50" w:type="dxa"/>
            <w:vAlign w:val="center"/>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r>
      <w:tr w:rsidR="00C334D1" w:rsidRPr="00CE0024" w:rsidTr="00C334D1">
        <w:trPr>
          <w:trHeight w:val="2589"/>
        </w:trPr>
        <w:tc>
          <w:tcPr>
            <w:tcW w:w="27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lastRenderedPageBreak/>
              <w:t>71</w:t>
            </w:r>
          </w:p>
        </w:tc>
        <w:tc>
          <w:tcPr>
            <w:tcW w:w="130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Бухгалтерская справка (</w:t>
            </w:r>
            <w:hyperlink r:id="rId213" w:anchor="/document/70951956/entry/2320" w:history="1">
              <w:r w:rsidRPr="00CE0024">
                <w:rPr>
                  <w:rFonts w:ascii="Liberation Serif" w:eastAsia="Times New Roman" w:hAnsi="Liberation Serif" w:cs="Times New Roman"/>
                  <w:sz w:val="16"/>
                  <w:szCs w:val="16"/>
                  <w:lang w:val="ru-RU" w:eastAsia="ru-RU"/>
                </w:rPr>
                <w:t>ф. 0504833</w:t>
              </w:r>
            </w:hyperlink>
            <w:r w:rsidRPr="00CE0024">
              <w:rPr>
                <w:rFonts w:ascii="Liberation Serif" w:eastAsia="Times New Roman" w:hAnsi="Liberation Serif" w:cs="Times New Roman"/>
                <w:sz w:val="16"/>
                <w:szCs w:val="16"/>
                <w:lang w:val="ru-RU" w:eastAsia="ru-RU"/>
              </w:rPr>
              <w:t>) - бухгалтерский документ</w:t>
            </w:r>
          </w:p>
        </w:tc>
        <w:tc>
          <w:tcPr>
            <w:tcW w:w="113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Лицо, ответственное за формирование документа</w:t>
            </w:r>
          </w:p>
        </w:tc>
        <w:tc>
          <w:tcPr>
            <w:tcW w:w="1133"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совершения факта хозяйственной жизни, требующего оформления бухгалтерского документа</w:t>
            </w:r>
          </w:p>
        </w:tc>
        <w:tc>
          <w:tcPr>
            <w:tcW w:w="155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Подписание: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лицо, ответственное за формирование документа (исполнитель);</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главный 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1274"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течение одного рабочего дня с момента создания документа</w:t>
            </w:r>
          </w:p>
        </w:tc>
        <w:tc>
          <w:tcPr>
            <w:tcW w:w="1559"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Не позднее следующего рабочего дня после подписания документа</w:t>
            </w:r>
          </w:p>
        </w:tc>
        <w:tc>
          <w:tcPr>
            <w:tcW w:w="848"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Бухгалтер </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c>
          <w:tcPr>
            <w:tcW w:w="991"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день поступления документа</w:t>
            </w:r>
          </w:p>
        </w:tc>
        <w:tc>
          <w:tcPr>
            <w:tcW w:w="1842"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 Отражение бухгалтерских записей в учете;</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 Отражение в</w:t>
            </w:r>
            <w:proofErr w:type="gramStart"/>
            <w:r w:rsidRPr="00CE0024">
              <w:rPr>
                <w:rFonts w:ascii="Liberation Serif" w:eastAsia="Times New Roman" w:hAnsi="Liberation Serif" w:cs="Times New Roman"/>
                <w:sz w:val="16"/>
                <w:szCs w:val="16"/>
                <w:lang w:val="ru-RU" w:eastAsia="ru-RU"/>
              </w:rPr>
              <w:t xml:space="preserve"> Ж</w:t>
            </w:r>
            <w:proofErr w:type="gramEnd"/>
            <w:r w:rsidRPr="00CE0024">
              <w:rPr>
                <w:rFonts w:ascii="Liberation Serif" w:eastAsia="Times New Roman" w:hAnsi="Liberation Serif" w:cs="Times New Roman"/>
                <w:sz w:val="16"/>
                <w:szCs w:val="16"/>
                <w:lang w:val="ru-RU" w:eastAsia="ru-RU"/>
              </w:rPr>
              <w:t>/о (</w:t>
            </w:r>
            <w:hyperlink r:id="rId214" w:anchor="/document/70951956/entry/4320" w:history="1">
              <w:r w:rsidRPr="00CE0024">
                <w:rPr>
                  <w:rFonts w:ascii="Liberation Serif" w:eastAsia="Times New Roman" w:hAnsi="Liberation Serif" w:cs="Times New Roman"/>
                  <w:sz w:val="16"/>
                  <w:szCs w:val="16"/>
                  <w:lang w:val="ru-RU" w:eastAsia="ru-RU"/>
                </w:rPr>
                <w:t>ф. 0504071</w:t>
              </w:r>
            </w:hyperlink>
            <w:r w:rsidRPr="00CE0024">
              <w:rPr>
                <w:rFonts w:ascii="Liberation Serif" w:eastAsia="Times New Roman" w:hAnsi="Liberation Serif" w:cs="Times New Roman"/>
                <w:sz w:val="16"/>
                <w:szCs w:val="16"/>
                <w:lang w:val="ru-RU" w:eastAsia="ru-RU"/>
              </w:rPr>
              <w:t>) и (или) в Ж/о по забалансовому счету (</w:t>
            </w:r>
            <w:hyperlink r:id="rId215" w:anchor="/document/400766923/entry/4100" w:history="1">
              <w:r w:rsidRPr="00CE0024">
                <w:rPr>
                  <w:rFonts w:ascii="Liberation Serif" w:eastAsia="Times New Roman" w:hAnsi="Liberation Serif" w:cs="Times New Roman"/>
                  <w:sz w:val="16"/>
                  <w:szCs w:val="16"/>
                  <w:lang w:val="ru-RU" w:eastAsia="ru-RU"/>
                </w:rPr>
                <w:t>ф. 0509213</w:t>
              </w:r>
            </w:hyperlink>
            <w:r w:rsidRPr="00CE0024">
              <w:rPr>
                <w:rFonts w:ascii="Liberation Serif" w:eastAsia="Times New Roman" w:hAnsi="Liberation Serif" w:cs="Times New Roman"/>
                <w:sz w:val="16"/>
                <w:szCs w:val="16"/>
                <w:lang w:val="ru-RU" w:eastAsia="ru-RU"/>
              </w:rPr>
              <w:t>)</w:t>
            </w:r>
          </w:p>
        </w:tc>
        <w:tc>
          <w:tcPr>
            <w:tcW w:w="2975" w:type="dxa"/>
            <w:tcBorders>
              <w:top w:val="single" w:sz="4" w:space="0" w:color="000000"/>
              <w:left w:val="single" w:sz="4" w:space="0" w:color="000000"/>
              <w:bottom w:val="single" w:sz="4" w:space="0" w:color="000000"/>
              <w:right w:val="single" w:sz="4" w:space="0" w:color="000000"/>
            </w:tcBorders>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В целях оформления:</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передач лицом, ответственным за </w:t>
            </w:r>
            <w:proofErr w:type="gramStart"/>
            <w:r w:rsidRPr="00CE0024">
              <w:rPr>
                <w:rFonts w:ascii="Liberation Serif" w:eastAsia="Times New Roman" w:hAnsi="Liberation Serif" w:cs="Times New Roman"/>
                <w:sz w:val="16"/>
                <w:szCs w:val="16"/>
                <w:lang w:val="ru-RU" w:eastAsia="ru-RU"/>
              </w:rPr>
              <w:t>оформ-ление</w:t>
            </w:r>
            <w:proofErr w:type="gramEnd"/>
            <w:r w:rsidRPr="00CE0024">
              <w:rPr>
                <w:rFonts w:ascii="Liberation Serif" w:eastAsia="Times New Roman" w:hAnsi="Liberation Serif" w:cs="Times New Roman"/>
                <w:sz w:val="16"/>
                <w:szCs w:val="16"/>
                <w:lang w:val="ru-RU" w:eastAsia="ru-RU"/>
              </w:rPr>
              <w:t xml:space="preserve"> фактов хозяйственной жизни, пер-вичных учетных документов в виде элект-ронных документов, подписанных ЭЦП;</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xml:space="preserve">-  при невозможности в оформленном </w:t>
            </w:r>
            <w:proofErr w:type="gramStart"/>
            <w:r w:rsidRPr="00CE0024">
              <w:rPr>
                <w:rFonts w:ascii="Liberation Serif" w:eastAsia="Times New Roman" w:hAnsi="Liberation Serif" w:cs="Times New Roman"/>
                <w:sz w:val="16"/>
                <w:szCs w:val="16"/>
                <w:lang w:val="ru-RU" w:eastAsia="ru-RU"/>
              </w:rPr>
              <w:t>пер-вичном</w:t>
            </w:r>
            <w:proofErr w:type="gramEnd"/>
            <w:r w:rsidRPr="00CE0024">
              <w:rPr>
                <w:rFonts w:ascii="Liberation Serif" w:eastAsia="Times New Roman" w:hAnsi="Liberation Serif" w:cs="Times New Roman"/>
                <w:sz w:val="16"/>
                <w:szCs w:val="16"/>
                <w:lang w:val="ru-RU" w:eastAsia="ru-RU"/>
              </w:rPr>
              <w:t xml:space="preserve"> учетном документе заполне-ния раздела "Отметка о принятии к учету" (при передаче полномочий по ведению бухгалтерского учета и формированию бюджетной (финансовой) отчетности ЦБ/иной организации;</w:t>
            </w: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при отражении в учете операций, связанных с исправлением ошибок</w:t>
            </w:r>
          </w:p>
        </w:tc>
        <w:tc>
          <w:tcPr>
            <w:tcW w:w="50" w:type="dxa"/>
            <w:vAlign w:val="center"/>
            <w:hideMark/>
          </w:tcPr>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p w:rsidR="00C334D1" w:rsidRPr="00CE0024" w:rsidRDefault="00C334D1" w:rsidP="00C334D1">
            <w:pPr>
              <w:spacing w:before="0" w:beforeAutospacing="0" w:after="0" w:afterAutospacing="0"/>
              <w:rPr>
                <w:rFonts w:ascii="Liberation Serif" w:eastAsia="Times New Roman" w:hAnsi="Liberation Serif" w:cs="Times New Roman"/>
                <w:sz w:val="16"/>
                <w:szCs w:val="16"/>
                <w:lang w:val="ru-RU" w:eastAsia="ru-RU"/>
              </w:rPr>
            </w:pPr>
          </w:p>
        </w:tc>
      </w:tr>
    </w:tbl>
    <w:p w:rsidR="00C334D1" w:rsidRPr="00CE0024" w:rsidRDefault="00C334D1" w:rsidP="00C334D1">
      <w:pPr>
        <w:rPr>
          <w:rFonts w:ascii="Liberation Serif" w:eastAsia="Times New Roman" w:hAnsi="Liberation Serif" w:cs="Times New Roman"/>
          <w:sz w:val="16"/>
          <w:szCs w:val="16"/>
          <w:lang w:val="ru-RU" w:eastAsia="ru-RU"/>
        </w:rPr>
        <w:sectPr w:rsidR="00C334D1" w:rsidRPr="00CE0024" w:rsidSect="00C334D1">
          <w:pgSz w:w="16839" w:h="11907" w:orient="landscape"/>
          <w:pgMar w:top="850" w:right="1440" w:bottom="1440" w:left="1440" w:header="720" w:footer="720" w:gutter="0"/>
          <w:cols w:space="720"/>
          <w:docGrid w:linePitch="299"/>
        </w:sectPr>
      </w:pPr>
    </w:p>
    <w:p w:rsidR="00C334D1" w:rsidRPr="00CE0024" w:rsidRDefault="00C334D1" w:rsidP="00C334D1">
      <w:pPr>
        <w:pStyle w:val="indent1"/>
        <w:shd w:val="clear" w:color="auto" w:fill="FFFFFF"/>
        <w:jc w:val="right"/>
        <w:rPr>
          <w:rFonts w:ascii="Liberation Serif" w:hAnsi="Liberation Serif"/>
          <w:sz w:val="28"/>
          <w:szCs w:val="28"/>
        </w:rPr>
      </w:pPr>
      <w:r w:rsidRPr="00CE0024">
        <w:rPr>
          <w:rFonts w:ascii="Liberation Serif" w:hAnsi="Liberation Serif"/>
          <w:sz w:val="28"/>
          <w:szCs w:val="28"/>
        </w:rPr>
        <w:lastRenderedPageBreak/>
        <w:t>Приложение</w:t>
      </w:r>
      <w:r w:rsidR="00791BC2" w:rsidRPr="00CE0024">
        <w:rPr>
          <w:rFonts w:ascii="Liberation Serif" w:hAnsi="Liberation Serif"/>
          <w:sz w:val="28"/>
          <w:szCs w:val="28"/>
        </w:rPr>
        <w:t xml:space="preserve"> </w:t>
      </w:r>
      <w:r w:rsidRPr="00CE0024">
        <w:rPr>
          <w:rFonts w:ascii="Liberation Serif" w:hAnsi="Liberation Serif"/>
          <w:sz w:val="28"/>
          <w:szCs w:val="28"/>
        </w:rPr>
        <w:t>5</w:t>
      </w:r>
      <w:r w:rsidRPr="00CE0024">
        <w:rPr>
          <w:rFonts w:ascii="Liberation Serif" w:hAnsi="Liberation Serif"/>
          <w:sz w:val="28"/>
          <w:szCs w:val="28"/>
        </w:rPr>
        <w:br/>
        <w:t>к </w:t>
      </w:r>
      <w:hyperlink r:id="rId216" w:anchor="/multilink/55722450/paragraph/1/number/0" w:history="1">
        <w:r w:rsidRPr="00CE0024">
          <w:rPr>
            <w:rFonts w:ascii="Liberation Serif" w:hAnsi="Liberation Serif"/>
            <w:sz w:val="28"/>
            <w:szCs w:val="28"/>
          </w:rPr>
          <w:t>Учетной политике</w:t>
        </w:r>
      </w:hyperlink>
      <w:r w:rsidRPr="00CE0024">
        <w:rPr>
          <w:rFonts w:ascii="Liberation Serif" w:hAnsi="Liberation Serif"/>
          <w:sz w:val="28"/>
          <w:szCs w:val="28"/>
        </w:rPr>
        <w:br/>
        <w:t>МКУ «Жилкомстрой»</w:t>
      </w:r>
    </w:p>
    <w:p w:rsidR="000F644B" w:rsidRPr="00CE0024" w:rsidRDefault="000F644B" w:rsidP="00CE0024">
      <w:pPr>
        <w:pStyle w:val="s3"/>
        <w:shd w:val="clear" w:color="auto" w:fill="FFFFFF"/>
        <w:jc w:val="center"/>
        <w:rPr>
          <w:rFonts w:ascii="Liberation Serif" w:hAnsi="Liberation Serif"/>
          <w:b/>
          <w:sz w:val="28"/>
          <w:szCs w:val="28"/>
        </w:rPr>
      </w:pPr>
      <w:r w:rsidRPr="00CE0024">
        <w:rPr>
          <w:rFonts w:ascii="Liberation Serif" w:hAnsi="Liberation Serif"/>
          <w:b/>
          <w:sz w:val="28"/>
          <w:szCs w:val="28"/>
        </w:rPr>
        <w:t>Рабочий план счетов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8477"/>
      </w:tblGrid>
      <w:tr w:rsidR="000F644B" w:rsidRPr="00CE0024" w:rsidTr="00CE0024">
        <w:tc>
          <w:tcPr>
            <w:tcW w:w="1129" w:type="dxa"/>
            <w:shd w:val="clear" w:color="auto" w:fill="auto"/>
          </w:tcPr>
          <w:p w:rsidR="000F644B" w:rsidRPr="00CE0024" w:rsidRDefault="000F644B" w:rsidP="00CE0024">
            <w:pPr>
              <w:spacing w:line="276" w:lineRule="auto"/>
              <w:jc w:val="center"/>
              <w:rPr>
                <w:rFonts w:ascii="Liberation Serif" w:eastAsia="Times New Roman" w:hAnsi="Liberation Serif" w:cs="Times New Roman"/>
                <w:sz w:val="28"/>
                <w:szCs w:val="28"/>
                <w:lang w:val="ru-RU" w:eastAsia="ru-RU"/>
              </w:rPr>
            </w:pPr>
            <w:r w:rsidRPr="00CE0024">
              <w:rPr>
                <w:rFonts w:ascii="Liberation Serif" w:eastAsia="Times New Roman" w:hAnsi="Liberation Serif" w:cs="Times New Roman"/>
                <w:sz w:val="28"/>
                <w:szCs w:val="28"/>
                <w:lang w:val="ru-RU" w:eastAsia="ru-RU"/>
              </w:rPr>
              <w:t>Код</w:t>
            </w:r>
          </w:p>
        </w:tc>
        <w:tc>
          <w:tcPr>
            <w:tcW w:w="8477" w:type="dxa"/>
            <w:shd w:val="clear" w:color="auto" w:fill="auto"/>
          </w:tcPr>
          <w:p w:rsidR="000F644B" w:rsidRPr="00CE0024" w:rsidRDefault="000F644B" w:rsidP="00CE0024">
            <w:pPr>
              <w:spacing w:line="276" w:lineRule="auto"/>
              <w:jc w:val="center"/>
              <w:rPr>
                <w:rFonts w:ascii="Liberation Serif" w:eastAsia="Times New Roman" w:hAnsi="Liberation Serif" w:cs="Times New Roman"/>
                <w:sz w:val="28"/>
                <w:szCs w:val="28"/>
                <w:lang w:val="ru-RU" w:eastAsia="ru-RU"/>
              </w:rPr>
            </w:pPr>
            <w:r w:rsidRPr="00CE0024">
              <w:rPr>
                <w:rFonts w:ascii="Liberation Serif" w:eastAsia="Times New Roman" w:hAnsi="Liberation Serif" w:cs="Times New Roman"/>
                <w:sz w:val="28"/>
                <w:szCs w:val="28"/>
                <w:lang w:val="ru-RU" w:eastAsia="ru-RU"/>
              </w:rPr>
              <w:t>Наименование</w:t>
            </w:r>
          </w:p>
        </w:tc>
      </w:tr>
      <w:tr w:rsidR="000F644B" w:rsidRPr="00A03382"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101.00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Основные средства</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101.10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Основные средства – недвижимое имущество учреждения</w:t>
            </w:r>
          </w:p>
        </w:tc>
      </w:tr>
      <w:tr w:rsidR="0080663B" w:rsidRPr="000F644B" w:rsidTr="00CE0024">
        <w:tc>
          <w:tcPr>
            <w:tcW w:w="1129" w:type="dxa"/>
            <w:shd w:val="clear" w:color="auto" w:fill="auto"/>
          </w:tcPr>
          <w:p w:rsidR="0080663B" w:rsidRPr="00CE0024" w:rsidRDefault="0080663B" w:rsidP="0080663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101.11</w:t>
            </w:r>
          </w:p>
        </w:tc>
        <w:tc>
          <w:tcPr>
            <w:tcW w:w="8477" w:type="dxa"/>
            <w:shd w:val="clear" w:color="auto" w:fill="auto"/>
          </w:tcPr>
          <w:p w:rsidR="0080663B" w:rsidRPr="00CE0024" w:rsidRDefault="0080663B"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Жилые помещения – недвижимое имущество учреждения</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101.12</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Нежилые помещения – недвижимое имущество учреждения</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101.30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Основные средства –  иное движимое имущество учреждения</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101.32</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Сооружения – иное движимое имущество учреждения</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101.34</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Машины и оборудование – иное движимое имущество учреждения</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101.35</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Транспортные средства – иное движимое имущество учреждения</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101.36</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Производственный и хозяйственный инвентарь – иное движимое имущество учреждения</w:t>
            </w:r>
          </w:p>
        </w:tc>
      </w:tr>
      <w:tr w:rsidR="0080663B" w:rsidRPr="000F644B" w:rsidTr="00CE0024">
        <w:tc>
          <w:tcPr>
            <w:tcW w:w="1129" w:type="dxa"/>
            <w:shd w:val="clear" w:color="auto" w:fill="auto"/>
          </w:tcPr>
          <w:p w:rsidR="0080663B" w:rsidRPr="00CE0024" w:rsidRDefault="0080663B" w:rsidP="0080663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101.37</w:t>
            </w:r>
          </w:p>
        </w:tc>
        <w:tc>
          <w:tcPr>
            <w:tcW w:w="8477" w:type="dxa"/>
            <w:shd w:val="clear" w:color="auto" w:fill="auto"/>
          </w:tcPr>
          <w:p w:rsidR="0080663B" w:rsidRPr="00CE0024" w:rsidRDefault="0080663B"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Биологические ресурсы - иное движимое имущество учреждения</w:t>
            </w:r>
          </w:p>
        </w:tc>
      </w:tr>
      <w:tr w:rsidR="0080663B" w:rsidRPr="000F644B" w:rsidTr="00CE0024">
        <w:tc>
          <w:tcPr>
            <w:tcW w:w="1129" w:type="dxa"/>
            <w:shd w:val="clear" w:color="auto" w:fill="auto"/>
          </w:tcPr>
          <w:p w:rsidR="0080663B" w:rsidRPr="00CE0024" w:rsidRDefault="0080663B" w:rsidP="0080663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101.38</w:t>
            </w:r>
          </w:p>
        </w:tc>
        <w:tc>
          <w:tcPr>
            <w:tcW w:w="8477" w:type="dxa"/>
            <w:shd w:val="clear" w:color="auto" w:fill="auto"/>
          </w:tcPr>
          <w:p w:rsidR="0080663B" w:rsidRPr="00CE0024" w:rsidRDefault="0080663B"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Прочие основные средства – иное движимое имущество учреждения</w:t>
            </w:r>
          </w:p>
        </w:tc>
      </w:tr>
      <w:tr w:rsidR="000F644B" w:rsidRPr="00A03382"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103.00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Непроизведенные активы</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103.10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Непроизведенные активы – недвижимое имущество учреждения</w:t>
            </w:r>
          </w:p>
        </w:tc>
      </w:tr>
      <w:tr w:rsidR="000F644B" w:rsidRPr="00A03382"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103.11</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Земля - недвижимое имущество учреждения</w:t>
            </w:r>
          </w:p>
        </w:tc>
      </w:tr>
      <w:tr w:rsidR="000F644B" w:rsidRPr="00A03382"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104.00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Амортизация</w:t>
            </w:r>
          </w:p>
        </w:tc>
      </w:tr>
      <w:tr w:rsidR="000F644B" w:rsidRPr="00A03382"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104.10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Амортизация недвижимого имущества учреждения</w:t>
            </w:r>
          </w:p>
        </w:tc>
      </w:tr>
      <w:tr w:rsidR="0080663B" w:rsidRPr="000F644B" w:rsidTr="00CE0024">
        <w:tc>
          <w:tcPr>
            <w:tcW w:w="1129" w:type="dxa"/>
            <w:shd w:val="clear" w:color="auto" w:fill="auto"/>
          </w:tcPr>
          <w:p w:rsidR="0080663B" w:rsidRPr="00CE0024" w:rsidRDefault="0080663B" w:rsidP="0080663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104.11</w:t>
            </w:r>
          </w:p>
        </w:tc>
        <w:tc>
          <w:tcPr>
            <w:tcW w:w="8477" w:type="dxa"/>
            <w:shd w:val="clear" w:color="auto" w:fill="auto"/>
          </w:tcPr>
          <w:p w:rsidR="0080663B" w:rsidRPr="00CE0024" w:rsidRDefault="0080663B" w:rsidP="0080663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Амортизация жилых помещений - движимого имущества учреждения</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104.12</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Амортизация нежилых помещений - недвижимого имущества учреждения</w:t>
            </w:r>
          </w:p>
        </w:tc>
      </w:tr>
      <w:tr w:rsidR="0080663B" w:rsidRPr="000F644B" w:rsidTr="00CE0024">
        <w:tc>
          <w:tcPr>
            <w:tcW w:w="1129" w:type="dxa"/>
            <w:shd w:val="clear" w:color="auto" w:fill="auto"/>
          </w:tcPr>
          <w:p w:rsidR="0080663B" w:rsidRPr="00CE0024" w:rsidRDefault="0080663B" w:rsidP="002A627A">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104.30</w:t>
            </w:r>
          </w:p>
        </w:tc>
        <w:tc>
          <w:tcPr>
            <w:tcW w:w="8477" w:type="dxa"/>
            <w:shd w:val="clear" w:color="auto" w:fill="auto"/>
          </w:tcPr>
          <w:p w:rsidR="0080663B" w:rsidRPr="00CE0024" w:rsidRDefault="0080663B"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Амортизация  иного движимого имущества учреждения</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104.32</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Амортизация сооружений - иного движимого имущества учреждения</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104.34</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Амортизация машин и оборудования - иного движимого имущества учреждения</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104.35</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Амортизация транспортных средств - иного движимого имущества учреждения</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104.36</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Амортизация  инвентаря производственного и хозяйственного - иного движимого имущества учреждения</w:t>
            </w:r>
          </w:p>
        </w:tc>
      </w:tr>
      <w:tr w:rsidR="0080663B" w:rsidRPr="000F644B" w:rsidTr="00CE0024">
        <w:tc>
          <w:tcPr>
            <w:tcW w:w="1129" w:type="dxa"/>
            <w:shd w:val="clear" w:color="auto" w:fill="auto"/>
          </w:tcPr>
          <w:p w:rsidR="0080663B" w:rsidRPr="00CE0024" w:rsidRDefault="0080663B" w:rsidP="0080663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104.37</w:t>
            </w:r>
          </w:p>
        </w:tc>
        <w:tc>
          <w:tcPr>
            <w:tcW w:w="8477" w:type="dxa"/>
            <w:shd w:val="clear" w:color="auto" w:fill="auto"/>
          </w:tcPr>
          <w:p w:rsidR="0080663B" w:rsidRPr="00CE0024" w:rsidRDefault="0080663B"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Амортизация биологических ресурсов</w:t>
            </w:r>
          </w:p>
        </w:tc>
      </w:tr>
      <w:tr w:rsidR="0080663B" w:rsidRPr="000F644B" w:rsidTr="00CE0024">
        <w:tc>
          <w:tcPr>
            <w:tcW w:w="1129" w:type="dxa"/>
            <w:shd w:val="clear" w:color="auto" w:fill="auto"/>
          </w:tcPr>
          <w:p w:rsidR="0080663B" w:rsidRPr="00CE0024" w:rsidRDefault="0080663B" w:rsidP="0080663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104.38</w:t>
            </w:r>
          </w:p>
        </w:tc>
        <w:tc>
          <w:tcPr>
            <w:tcW w:w="8477" w:type="dxa"/>
            <w:shd w:val="clear" w:color="auto" w:fill="auto"/>
          </w:tcPr>
          <w:p w:rsidR="0080663B" w:rsidRPr="00CE0024" w:rsidRDefault="0080663B"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Амортизация прочих основных средств</w:t>
            </w:r>
          </w:p>
        </w:tc>
      </w:tr>
      <w:tr w:rsidR="000F644B" w:rsidRPr="00A03382"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105.00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Материальные запасы</w:t>
            </w:r>
          </w:p>
        </w:tc>
      </w:tr>
      <w:tr w:rsidR="000F644B" w:rsidRPr="000F644B" w:rsidTr="00CE0024">
        <w:trPr>
          <w:trHeight w:val="312"/>
        </w:trPr>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105.30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Материальные запасы - иное движимое имущество учреждения</w:t>
            </w:r>
          </w:p>
        </w:tc>
      </w:tr>
      <w:tr w:rsidR="000F644B" w:rsidRPr="000F644B" w:rsidTr="00CE0024">
        <w:trPr>
          <w:trHeight w:val="312"/>
        </w:trPr>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105.31</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Медикаменты и перевязочные средств - иное движимое имущество учреждения</w:t>
            </w:r>
          </w:p>
        </w:tc>
      </w:tr>
      <w:tr w:rsidR="000F644B" w:rsidRPr="000F644B" w:rsidTr="00CE0024">
        <w:trPr>
          <w:trHeight w:val="372"/>
        </w:trPr>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105.33</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Горюче-смазочные материалы - иное движимое имущество учреждения</w:t>
            </w:r>
          </w:p>
        </w:tc>
      </w:tr>
      <w:tr w:rsidR="000F644B" w:rsidRPr="000F644B" w:rsidTr="00CE0024">
        <w:trPr>
          <w:trHeight w:val="240"/>
        </w:trPr>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105.34</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Строительные материалы - иное движимое имущество учреждения</w:t>
            </w:r>
          </w:p>
        </w:tc>
      </w:tr>
      <w:tr w:rsidR="000F644B" w:rsidRPr="000F644B" w:rsidTr="00CE0024">
        <w:trPr>
          <w:trHeight w:val="372"/>
        </w:trPr>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105.36</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Прочие материальные запасы - иное движимое имущество учреждения</w:t>
            </w:r>
          </w:p>
        </w:tc>
      </w:tr>
      <w:tr w:rsidR="000F644B" w:rsidRPr="00A03382" w:rsidTr="00CE0024">
        <w:trPr>
          <w:trHeight w:val="300"/>
        </w:trPr>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106.00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Вложения в нефинансовые активы</w:t>
            </w:r>
          </w:p>
        </w:tc>
      </w:tr>
      <w:tr w:rsidR="0080663B" w:rsidRPr="000F644B" w:rsidTr="00CE0024">
        <w:trPr>
          <w:trHeight w:val="312"/>
        </w:trPr>
        <w:tc>
          <w:tcPr>
            <w:tcW w:w="1129" w:type="dxa"/>
            <w:shd w:val="clear" w:color="auto" w:fill="auto"/>
          </w:tcPr>
          <w:p w:rsidR="0080663B" w:rsidRPr="00CE0024" w:rsidRDefault="0080663B" w:rsidP="0080663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106.10</w:t>
            </w:r>
          </w:p>
        </w:tc>
        <w:tc>
          <w:tcPr>
            <w:tcW w:w="8477" w:type="dxa"/>
            <w:shd w:val="clear" w:color="auto" w:fill="auto"/>
          </w:tcPr>
          <w:p w:rsidR="0080663B" w:rsidRPr="00CE0024" w:rsidRDefault="0080663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Вложения в недвижимое имущество</w:t>
            </w:r>
          </w:p>
        </w:tc>
      </w:tr>
      <w:tr w:rsidR="000F644B" w:rsidRPr="000F644B" w:rsidTr="00CE0024">
        <w:trPr>
          <w:trHeight w:val="312"/>
        </w:trPr>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106.11</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Вложения в основные средства - недвижимое имущество</w:t>
            </w:r>
          </w:p>
        </w:tc>
      </w:tr>
      <w:tr w:rsidR="0080663B" w:rsidRPr="000F644B" w:rsidTr="00CE0024">
        <w:trPr>
          <w:trHeight w:val="312"/>
        </w:trPr>
        <w:tc>
          <w:tcPr>
            <w:tcW w:w="1129" w:type="dxa"/>
            <w:shd w:val="clear" w:color="auto" w:fill="auto"/>
          </w:tcPr>
          <w:p w:rsidR="0080663B" w:rsidRPr="00CE0024" w:rsidRDefault="0080663B" w:rsidP="0080663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lastRenderedPageBreak/>
              <w:t>106.30</w:t>
            </w:r>
          </w:p>
        </w:tc>
        <w:tc>
          <w:tcPr>
            <w:tcW w:w="8477" w:type="dxa"/>
            <w:shd w:val="clear" w:color="auto" w:fill="auto"/>
          </w:tcPr>
          <w:p w:rsidR="0080663B" w:rsidRPr="00CE0024" w:rsidRDefault="0080663B"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Вложения в основные средства - иное движимое имущество</w:t>
            </w:r>
          </w:p>
        </w:tc>
      </w:tr>
      <w:tr w:rsidR="000F644B" w:rsidRPr="000F644B" w:rsidTr="00CE0024">
        <w:trPr>
          <w:trHeight w:val="312"/>
        </w:trPr>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106.31</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Вложения в основные средства - иное движимое имущество учреждения</w:t>
            </w:r>
          </w:p>
        </w:tc>
      </w:tr>
      <w:tr w:rsidR="000F644B" w:rsidRPr="00A03382"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201.00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Денежные средства учреждения</w:t>
            </w:r>
          </w:p>
        </w:tc>
      </w:tr>
      <w:tr w:rsidR="000F644B" w:rsidRPr="000F644B" w:rsidTr="00CE0024">
        <w:tc>
          <w:tcPr>
            <w:tcW w:w="1129" w:type="dxa"/>
            <w:tcBorders>
              <w:bottom w:val="single" w:sz="4" w:space="0" w:color="auto"/>
            </w:tcBorders>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201.10</w:t>
            </w:r>
          </w:p>
        </w:tc>
        <w:tc>
          <w:tcPr>
            <w:tcW w:w="8477" w:type="dxa"/>
            <w:tcBorders>
              <w:bottom w:val="single" w:sz="4" w:space="0" w:color="auto"/>
            </w:tcBorders>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Денежные средства на лицевых счетах учреждения в органе казначейства</w:t>
            </w:r>
          </w:p>
        </w:tc>
      </w:tr>
      <w:tr w:rsidR="000F644B" w:rsidRPr="000F644B" w:rsidTr="00CE0024">
        <w:trPr>
          <w:trHeight w:val="348"/>
        </w:trPr>
        <w:tc>
          <w:tcPr>
            <w:tcW w:w="1129" w:type="dxa"/>
            <w:tcBorders>
              <w:top w:val="single" w:sz="4" w:space="0" w:color="auto"/>
              <w:left w:val="single" w:sz="4" w:space="0" w:color="auto"/>
              <w:bottom w:val="single" w:sz="4" w:space="0" w:color="auto"/>
              <w:right w:val="single" w:sz="4" w:space="0" w:color="auto"/>
            </w:tcBorders>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201.11</w:t>
            </w:r>
          </w:p>
        </w:tc>
        <w:tc>
          <w:tcPr>
            <w:tcW w:w="8477" w:type="dxa"/>
            <w:tcBorders>
              <w:top w:val="single" w:sz="4" w:space="0" w:color="auto"/>
              <w:left w:val="single" w:sz="4" w:space="0" w:color="auto"/>
              <w:right w:val="single" w:sz="4" w:space="0" w:color="auto"/>
            </w:tcBorders>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Денежные средства учреждения на лицевых счетах в органе казначейства</w:t>
            </w:r>
          </w:p>
        </w:tc>
      </w:tr>
      <w:tr w:rsidR="000F644B" w:rsidRPr="00A03382" w:rsidTr="00CE0024">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206.00</w:t>
            </w:r>
          </w:p>
        </w:tc>
        <w:tc>
          <w:tcPr>
            <w:tcW w:w="8477" w:type="dxa"/>
            <w:tcBorders>
              <w:left w:val="single" w:sz="4" w:space="0" w:color="auto"/>
              <w:bottom w:val="single" w:sz="4" w:space="0" w:color="auto"/>
              <w:right w:val="single" w:sz="4" w:space="0" w:color="auto"/>
            </w:tcBorders>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выданным авансам</w:t>
            </w:r>
          </w:p>
        </w:tc>
      </w:tr>
      <w:tr w:rsidR="0080663B" w:rsidRPr="0080663B" w:rsidTr="00CE0024">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tcPr>
          <w:p w:rsidR="0080663B" w:rsidRPr="00CE0024" w:rsidRDefault="0080663B" w:rsidP="0080663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206.20</w:t>
            </w:r>
          </w:p>
        </w:tc>
        <w:tc>
          <w:tcPr>
            <w:tcW w:w="8477" w:type="dxa"/>
            <w:tcBorders>
              <w:left w:val="single" w:sz="4" w:space="0" w:color="auto"/>
              <w:bottom w:val="single" w:sz="4" w:space="0" w:color="auto"/>
              <w:right w:val="single" w:sz="4" w:space="0" w:color="auto"/>
            </w:tcBorders>
            <w:shd w:val="clear" w:color="auto" w:fill="auto"/>
          </w:tcPr>
          <w:p w:rsidR="0080663B" w:rsidRPr="00CE0024" w:rsidRDefault="0080663B"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авансам по работам, услугам</w:t>
            </w:r>
          </w:p>
        </w:tc>
      </w:tr>
      <w:tr w:rsidR="0080663B" w:rsidRPr="0080663B" w:rsidTr="00CE0024">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tcPr>
          <w:p w:rsidR="0080663B" w:rsidRPr="00CE0024" w:rsidRDefault="0080663B" w:rsidP="0080663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206.23</w:t>
            </w:r>
          </w:p>
        </w:tc>
        <w:tc>
          <w:tcPr>
            <w:tcW w:w="8477" w:type="dxa"/>
            <w:tcBorders>
              <w:left w:val="single" w:sz="4" w:space="0" w:color="auto"/>
              <w:bottom w:val="single" w:sz="4" w:space="0" w:color="auto"/>
              <w:right w:val="single" w:sz="4" w:space="0" w:color="auto"/>
            </w:tcBorders>
            <w:shd w:val="clear" w:color="auto" w:fill="auto"/>
          </w:tcPr>
          <w:p w:rsidR="0080663B" w:rsidRPr="00CE0024" w:rsidRDefault="0080663B"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авансам по коммунальным услугам</w:t>
            </w:r>
          </w:p>
        </w:tc>
      </w:tr>
      <w:tr w:rsidR="002408C7" w:rsidRPr="0080663B" w:rsidTr="00CE0024">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408C7" w:rsidRPr="00CE0024" w:rsidRDefault="002408C7" w:rsidP="002408C7">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206.25</w:t>
            </w:r>
          </w:p>
        </w:tc>
        <w:tc>
          <w:tcPr>
            <w:tcW w:w="8477" w:type="dxa"/>
            <w:tcBorders>
              <w:left w:val="single" w:sz="4" w:space="0" w:color="auto"/>
              <w:bottom w:val="single" w:sz="4" w:space="0" w:color="auto"/>
              <w:right w:val="single" w:sz="4" w:space="0" w:color="auto"/>
            </w:tcBorders>
            <w:shd w:val="clear" w:color="auto" w:fill="auto"/>
          </w:tcPr>
          <w:p w:rsidR="002408C7" w:rsidRPr="00CE0024" w:rsidRDefault="002408C7"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авансам по работам, услугам по содержанию имущества</w:t>
            </w:r>
          </w:p>
        </w:tc>
      </w:tr>
      <w:tr w:rsidR="002408C7" w:rsidRPr="0080663B" w:rsidTr="00CE0024">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408C7" w:rsidRPr="00CE0024" w:rsidRDefault="002408C7" w:rsidP="002408C7">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206.26</w:t>
            </w:r>
          </w:p>
        </w:tc>
        <w:tc>
          <w:tcPr>
            <w:tcW w:w="8477" w:type="dxa"/>
            <w:tcBorders>
              <w:left w:val="single" w:sz="4" w:space="0" w:color="auto"/>
              <w:bottom w:val="single" w:sz="4" w:space="0" w:color="auto"/>
              <w:right w:val="single" w:sz="4" w:space="0" w:color="auto"/>
            </w:tcBorders>
            <w:shd w:val="clear" w:color="auto" w:fill="auto"/>
          </w:tcPr>
          <w:p w:rsidR="002408C7" w:rsidRPr="00CE0024" w:rsidRDefault="002408C7"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авансам по прочим работам, услугам</w:t>
            </w:r>
          </w:p>
        </w:tc>
      </w:tr>
      <w:tr w:rsidR="002408C7" w:rsidRPr="0080663B" w:rsidTr="00CE0024">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408C7" w:rsidRPr="00CE0024" w:rsidRDefault="002408C7" w:rsidP="002408C7">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206.28</w:t>
            </w:r>
          </w:p>
        </w:tc>
        <w:tc>
          <w:tcPr>
            <w:tcW w:w="8477" w:type="dxa"/>
            <w:tcBorders>
              <w:left w:val="single" w:sz="4" w:space="0" w:color="auto"/>
              <w:bottom w:val="single" w:sz="4" w:space="0" w:color="auto"/>
              <w:right w:val="single" w:sz="4" w:space="0" w:color="auto"/>
            </w:tcBorders>
            <w:shd w:val="clear" w:color="auto" w:fill="auto"/>
          </w:tcPr>
          <w:p w:rsidR="002408C7" w:rsidRPr="00CE0024" w:rsidRDefault="002408C7"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авансам по услугам, работам для целей капитальных вложений</w:t>
            </w:r>
          </w:p>
        </w:tc>
      </w:tr>
      <w:tr w:rsidR="002408C7" w:rsidRPr="002408C7" w:rsidTr="00CE0024">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408C7" w:rsidRPr="00CE0024" w:rsidRDefault="002408C7"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206.90</w:t>
            </w:r>
          </w:p>
        </w:tc>
        <w:tc>
          <w:tcPr>
            <w:tcW w:w="8477" w:type="dxa"/>
            <w:tcBorders>
              <w:left w:val="single" w:sz="4" w:space="0" w:color="auto"/>
              <w:bottom w:val="single" w:sz="4" w:space="0" w:color="auto"/>
              <w:right w:val="single" w:sz="4" w:space="0" w:color="auto"/>
            </w:tcBorders>
            <w:shd w:val="clear" w:color="auto" w:fill="auto"/>
          </w:tcPr>
          <w:p w:rsidR="002408C7" w:rsidRPr="00CE0024" w:rsidRDefault="002408C7"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авансам по прочим расходам</w:t>
            </w:r>
          </w:p>
        </w:tc>
      </w:tr>
      <w:tr w:rsidR="002408C7" w:rsidRPr="002408C7" w:rsidTr="00CE0024">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408C7" w:rsidRPr="00CE0024" w:rsidRDefault="002408C7"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206.97</w:t>
            </w:r>
          </w:p>
        </w:tc>
        <w:tc>
          <w:tcPr>
            <w:tcW w:w="8477" w:type="dxa"/>
            <w:tcBorders>
              <w:left w:val="single" w:sz="4" w:space="0" w:color="auto"/>
              <w:bottom w:val="single" w:sz="4" w:space="0" w:color="auto"/>
              <w:right w:val="single" w:sz="4" w:space="0" w:color="auto"/>
            </w:tcBorders>
            <w:shd w:val="clear" w:color="auto" w:fill="auto"/>
          </w:tcPr>
          <w:p w:rsidR="002408C7" w:rsidRPr="00CE0024" w:rsidRDefault="002408C7"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авансам по оплате иных выплат текущего характера организациям</w:t>
            </w:r>
          </w:p>
        </w:tc>
      </w:tr>
      <w:tr w:rsidR="002408C7" w:rsidRPr="00A03382" w:rsidTr="00CE0024">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408C7" w:rsidRPr="00CE0024" w:rsidRDefault="002408C7"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208.00</w:t>
            </w:r>
          </w:p>
        </w:tc>
        <w:tc>
          <w:tcPr>
            <w:tcW w:w="8477" w:type="dxa"/>
            <w:tcBorders>
              <w:left w:val="single" w:sz="4" w:space="0" w:color="auto"/>
              <w:bottom w:val="single" w:sz="4" w:space="0" w:color="auto"/>
              <w:right w:val="single" w:sz="4" w:space="0" w:color="auto"/>
            </w:tcBorders>
            <w:shd w:val="clear" w:color="auto" w:fill="auto"/>
          </w:tcPr>
          <w:p w:rsidR="002408C7" w:rsidRPr="00CE0024" w:rsidRDefault="002408C7"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с подотчетными лицами</w:t>
            </w:r>
          </w:p>
        </w:tc>
      </w:tr>
      <w:tr w:rsidR="002408C7" w:rsidRPr="002408C7" w:rsidTr="00CE0024">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408C7" w:rsidRPr="00CE0024" w:rsidRDefault="002408C7" w:rsidP="002408C7">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208.20</w:t>
            </w:r>
          </w:p>
        </w:tc>
        <w:tc>
          <w:tcPr>
            <w:tcW w:w="8477" w:type="dxa"/>
            <w:tcBorders>
              <w:left w:val="single" w:sz="4" w:space="0" w:color="auto"/>
              <w:bottom w:val="single" w:sz="4" w:space="0" w:color="auto"/>
              <w:right w:val="single" w:sz="4" w:space="0" w:color="auto"/>
            </w:tcBorders>
            <w:shd w:val="clear" w:color="auto" w:fill="auto"/>
          </w:tcPr>
          <w:p w:rsidR="002408C7" w:rsidRPr="00CE0024" w:rsidRDefault="002408C7"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с подотчетными лицами по оплате работ, услуг</w:t>
            </w:r>
          </w:p>
        </w:tc>
      </w:tr>
      <w:tr w:rsidR="002408C7" w:rsidRPr="002408C7" w:rsidTr="00CE0024">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408C7" w:rsidRPr="00CE0024" w:rsidRDefault="002408C7" w:rsidP="002408C7">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208.21</w:t>
            </w:r>
          </w:p>
        </w:tc>
        <w:tc>
          <w:tcPr>
            <w:tcW w:w="8477" w:type="dxa"/>
            <w:tcBorders>
              <w:left w:val="single" w:sz="4" w:space="0" w:color="auto"/>
              <w:bottom w:val="single" w:sz="4" w:space="0" w:color="auto"/>
              <w:right w:val="single" w:sz="4" w:space="0" w:color="auto"/>
            </w:tcBorders>
            <w:shd w:val="clear" w:color="auto" w:fill="auto"/>
          </w:tcPr>
          <w:p w:rsidR="002408C7" w:rsidRPr="00CE0024" w:rsidRDefault="002408C7"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с подотчетными лицами по оплате услуг связи</w:t>
            </w:r>
          </w:p>
        </w:tc>
      </w:tr>
      <w:tr w:rsidR="002408C7" w:rsidRPr="002408C7" w:rsidTr="00CE0024">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408C7" w:rsidRPr="00CE0024" w:rsidRDefault="002408C7" w:rsidP="002408C7">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208.25</w:t>
            </w:r>
          </w:p>
        </w:tc>
        <w:tc>
          <w:tcPr>
            <w:tcW w:w="8477" w:type="dxa"/>
            <w:tcBorders>
              <w:left w:val="single" w:sz="4" w:space="0" w:color="auto"/>
              <w:bottom w:val="single" w:sz="4" w:space="0" w:color="auto"/>
              <w:right w:val="single" w:sz="4" w:space="0" w:color="auto"/>
            </w:tcBorders>
            <w:shd w:val="clear" w:color="auto" w:fill="auto"/>
          </w:tcPr>
          <w:p w:rsidR="002408C7" w:rsidRPr="00CE0024" w:rsidRDefault="002408C7"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с подотчетными лицами по оплате работ, услуг по содержанию имущества</w:t>
            </w:r>
          </w:p>
        </w:tc>
      </w:tr>
      <w:tr w:rsidR="002408C7" w:rsidRPr="002408C7" w:rsidTr="00CE0024">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408C7" w:rsidRPr="00CE0024" w:rsidRDefault="002408C7" w:rsidP="002408C7">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208.26</w:t>
            </w:r>
          </w:p>
        </w:tc>
        <w:tc>
          <w:tcPr>
            <w:tcW w:w="8477" w:type="dxa"/>
            <w:tcBorders>
              <w:left w:val="single" w:sz="4" w:space="0" w:color="auto"/>
              <w:bottom w:val="single" w:sz="4" w:space="0" w:color="auto"/>
              <w:right w:val="single" w:sz="4" w:space="0" w:color="auto"/>
            </w:tcBorders>
            <w:shd w:val="clear" w:color="auto" w:fill="auto"/>
          </w:tcPr>
          <w:p w:rsidR="002408C7" w:rsidRPr="00CE0024" w:rsidRDefault="002408C7"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с подотчетными лицами по оплате прочих работ, услуг</w:t>
            </w:r>
          </w:p>
        </w:tc>
      </w:tr>
      <w:tr w:rsidR="002408C7" w:rsidRPr="002408C7" w:rsidTr="00CE0024">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408C7" w:rsidRPr="00CE0024" w:rsidRDefault="002408C7" w:rsidP="002408C7">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208.30</w:t>
            </w:r>
          </w:p>
        </w:tc>
        <w:tc>
          <w:tcPr>
            <w:tcW w:w="8477" w:type="dxa"/>
            <w:tcBorders>
              <w:left w:val="single" w:sz="4" w:space="0" w:color="auto"/>
              <w:bottom w:val="single" w:sz="4" w:space="0" w:color="auto"/>
              <w:right w:val="single" w:sz="4" w:space="0" w:color="auto"/>
            </w:tcBorders>
            <w:shd w:val="clear" w:color="auto" w:fill="auto"/>
          </w:tcPr>
          <w:p w:rsidR="002408C7" w:rsidRPr="00CE0024" w:rsidRDefault="002408C7"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с подотчетными лицами по поступлению нефинансовых активов</w:t>
            </w:r>
          </w:p>
        </w:tc>
      </w:tr>
      <w:tr w:rsidR="002408C7" w:rsidRPr="002408C7" w:rsidTr="00CE0024">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408C7" w:rsidRPr="00CE0024" w:rsidRDefault="002408C7" w:rsidP="002408C7">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208.34</w:t>
            </w:r>
          </w:p>
        </w:tc>
        <w:tc>
          <w:tcPr>
            <w:tcW w:w="8477" w:type="dxa"/>
            <w:tcBorders>
              <w:left w:val="single" w:sz="4" w:space="0" w:color="auto"/>
              <w:bottom w:val="single" w:sz="4" w:space="0" w:color="auto"/>
              <w:right w:val="single" w:sz="4" w:space="0" w:color="auto"/>
            </w:tcBorders>
            <w:shd w:val="clear" w:color="auto" w:fill="auto"/>
          </w:tcPr>
          <w:p w:rsidR="002408C7" w:rsidRPr="00CE0024" w:rsidRDefault="002408C7"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с подотчетными лицами по приобретению материальных запасов</w:t>
            </w:r>
          </w:p>
        </w:tc>
      </w:tr>
      <w:tr w:rsidR="002408C7" w:rsidRPr="002408C7" w:rsidTr="00CE0024">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408C7" w:rsidRPr="00CE0024" w:rsidRDefault="002408C7" w:rsidP="002408C7">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209.00</w:t>
            </w:r>
          </w:p>
        </w:tc>
        <w:tc>
          <w:tcPr>
            <w:tcW w:w="8477" w:type="dxa"/>
            <w:tcBorders>
              <w:left w:val="single" w:sz="4" w:space="0" w:color="auto"/>
              <w:bottom w:val="single" w:sz="4" w:space="0" w:color="auto"/>
              <w:right w:val="single" w:sz="4" w:space="0" w:color="auto"/>
            </w:tcBorders>
            <w:shd w:val="clear" w:color="auto" w:fill="auto"/>
          </w:tcPr>
          <w:p w:rsidR="002408C7" w:rsidRPr="00CE0024" w:rsidRDefault="002408C7" w:rsidP="002408C7">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ущербу и иным доходам</w:t>
            </w:r>
          </w:p>
        </w:tc>
      </w:tr>
      <w:tr w:rsidR="002408C7" w:rsidRPr="002408C7" w:rsidTr="00CE0024">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408C7" w:rsidRPr="00CE0024" w:rsidRDefault="002408C7" w:rsidP="002408C7">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209.30</w:t>
            </w:r>
          </w:p>
        </w:tc>
        <w:tc>
          <w:tcPr>
            <w:tcW w:w="8477" w:type="dxa"/>
            <w:tcBorders>
              <w:left w:val="single" w:sz="4" w:space="0" w:color="auto"/>
              <w:bottom w:val="single" w:sz="4" w:space="0" w:color="auto"/>
              <w:right w:val="single" w:sz="4" w:space="0" w:color="auto"/>
            </w:tcBorders>
            <w:shd w:val="clear" w:color="auto" w:fill="auto"/>
          </w:tcPr>
          <w:p w:rsidR="002408C7" w:rsidRPr="00CE0024" w:rsidRDefault="002408C7"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компенсации затрат</w:t>
            </w:r>
          </w:p>
        </w:tc>
      </w:tr>
      <w:tr w:rsidR="002408C7" w:rsidRPr="002408C7" w:rsidTr="00CE0024">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408C7" w:rsidRPr="00CE0024" w:rsidRDefault="002408C7" w:rsidP="002408C7">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209.36</w:t>
            </w:r>
          </w:p>
        </w:tc>
        <w:tc>
          <w:tcPr>
            <w:tcW w:w="8477" w:type="dxa"/>
            <w:tcBorders>
              <w:left w:val="single" w:sz="4" w:space="0" w:color="auto"/>
              <w:bottom w:val="single" w:sz="4" w:space="0" w:color="auto"/>
              <w:right w:val="single" w:sz="4" w:space="0" w:color="auto"/>
            </w:tcBorders>
            <w:shd w:val="clear" w:color="auto" w:fill="auto"/>
          </w:tcPr>
          <w:p w:rsidR="002408C7" w:rsidRPr="00CE0024" w:rsidRDefault="002408C7"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доходам бюджета от возврата дебиторской задолженности прошлых лет</w:t>
            </w:r>
          </w:p>
        </w:tc>
      </w:tr>
      <w:tr w:rsidR="002408C7" w:rsidRPr="002408C7" w:rsidTr="00CE0024">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408C7" w:rsidRPr="00CE0024" w:rsidRDefault="002408C7" w:rsidP="002408C7">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209.40</w:t>
            </w:r>
          </w:p>
        </w:tc>
        <w:tc>
          <w:tcPr>
            <w:tcW w:w="8477" w:type="dxa"/>
            <w:tcBorders>
              <w:left w:val="single" w:sz="4" w:space="0" w:color="auto"/>
              <w:bottom w:val="single" w:sz="4" w:space="0" w:color="auto"/>
              <w:right w:val="single" w:sz="4" w:space="0" w:color="auto"/>
            </w:tcBorders>
            <w:shd w:val="clear" w:color="auto" w:fill="auto"/>
          </w:tcPr>
          <w:p w:rsidR="002408C7" w:rsidRPr="00CE0024" w:rsidRDefault="002408C7"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штрафам, пеням, неустойкам, возмещениям ущерба</w:t>
            </w:r>
          </w:p>
        </w:tc>
      </w:tr>
      <w:tr w:rsidR="002408C7" w:rsidRPr="002408C7" w:rsidTr="00CE0024">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tcPr>
          <w:p w:rsidR="002408C7" w:rsidRPr="00CE0024" w:rsidRDefault="002408C7" w:rsidP="002408C7">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209.41</w:t>
            </w:r>
          </w:p>
        </w:tc>
        <w:tc>
          <w:tcPr>
            <w:tcW w:w="8477" w:type="dxa"/>
            <w:tcBorders>
              <w:left w:val="single" w:sz="4" w:space="0" w:color="auto"/>
              <w:bottom w:val="single" w:sz="4" w:space="0" w:color="auto"/>
              <w:right w:val="single" w:sz="4" w:space="0" w:color="auto"/>
            </w:tcBorders>
            <w:shd w:val="clear" w:color="auto" w:fill="auto"/>
          </w:tcPr>
          <w:p w:rsidR="002408C7" w:rsidRPr="00CE0024" w:rsidRDefault="002408C7"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доходам от штрафных санкций за нарушение условий контрактов (договоров)</w:t>
            </w:r>
          </w:p>
        </w:tc>
      </w:tr>
      <w:tr w:rsidR="000F644B" w:rsidRPr="00A03382" w:rsidTr="00CE0024">
        <w:tc>
          <w:tcPr>
            <w:tcW w:w="1129" w:type="dxa"/>
            <w:tcBorders>
              <w:top w:val="single" w:sz="4" w:space="0" w:color="auto"/>
            </w:tcBorders>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302.00</w:t>
            </w:r>
          </w:p>
        </w:tc>
        <w:tc>
          <w:tcPr>
            <w:tcW w:w="8477" w:type="dxa"/>
            <w:tcBorders>
              <w:top w:val="single" w:sz="4" w:space="0" w:color="auto"/>
            </w:tcBorders>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принятым обязательствам</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302.10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оплате труда и начислениям на выплаты по оплате труда</w:t>
            </w:r>
          </w:p>
        </w:tc>
      </w:tr>
      <w:tr w:rsidR="000F644B" w:rsidRPr="00A03382"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302.11</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заработной плате</w:t>
            </w:r>
          </w:p>
        </w:tc>
      </w:tr>
      <w:tr w:rsidR="002408C7" w:rsidRPr="000F644B" w:rsidTr="00CE0024">
        <w:tc>
          <w:tcPr>
            <w:tcW w:w="1129" w:type="dxa"/>
            <w:shd w:val="clear" w:color="auto" w:fill="auto"/>
          </w:tcPr>
          <w:p w:rsidR="002408C7" w:rsidRPr="00CE0024" w:rsidRDefault="002408C7" w:rsidP="002408C7">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302.20</w:t>
            </w:r>
          </w:p>
        </w:tc>
        <w:tc>
          <w:tcPr>
            <w:tcW w:w="8477" w:type="dxa"/>
            <w:shd w:val="clear" w:color="auto" w:fill="auto"/>
          </w:tcPr>
          <w:p w:rsidR="002408C7" w:rsidRPr="00CE0024" w:rsidRDefault="002408C7"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работам, услугам</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302.21</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услугам связи</w:t>
            </w:r>
          </w:p>
        </w:tc>
      </w:tr>
      <w:tr w:rsidR="000F644B" w:rsidRPr="00A03382"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302.22</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транспортным услугам</w:t>
            </w:r>
          </w:p>
        </w:tc>
      </w:tr>
      <w:tr w:rsidR="000F644B" w:rsidRPr="00A03382"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302.23</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коммунальным услугам</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302.25</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работам, услугам по содержанию имущества</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302.26</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прочим работам, услугам</w:t>
            </w:r>
          </w:p>
        </w:tc>
      </w:tr>
      <w:tr w:rsidR="008A6180" w:rsidRPr="000F644B" w:rsidTr="00CE0024">
        <w:tc>
          <w:tcPr>
            <w:tcW w:w="1129" w:type="dxa"/>
            <w:shd w:val="clear" w:color="auto" w:fill="auto"/>
          </w:tcPr>
          <w:p w:rsidR="008A6180" w:rsidRPr="00CE0024" w:rsidRDefault="008A6180" w:rsidP="008A6180">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302.27</w:t>
            </w:r>
          </w:p>
        </w:tc>
        <w:tc>
          <w:tcPr>
            <w:tcW w:w="8477" w:type="dxa"/>
            <w:shd w:val="clear" w:color="auto" w:fill="auto"/>
          </w:tcPr>
          <w:p w:rsidR="008A6180" w:rsidRPr="00CE0024" w:rsidRDefault="008A6180"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страхованию</w:t>
            </w:r>
          </w:p>
        </w:tc>
      </w:tr>
      <w:tr w:rsidR="008A6180" w:rsidRPr="000F644B" w:rsidTr="00CE0024">
        <w:tc>
          <w:tcPr>
            <w:tcW w:w="1129" w:type="dxa"/>
            <w:shd w:val="clear" w:color="auto" w:fill="auto"/>
          </w:tcPr>
          <w:p w:rsidR="008A6180" w:rsidRPr="00CE0024" w:rsidRDefault="008A6180" w:rsidP="008A6180">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302.28</w:t>
            </w:r>
          </w:p>
        </w:tc>
        <w:tc>
          <w:tcPr>
            <w:tcW w:w="8477" w:type="dxa"/>
            <w:shd w:val="clear" w:color="auto" w:fill="auto"/>
          </w:tcPr>
          <w:p w:rsidR="008A6180" w:rsidRPr="00CE0024" w:rsidRDefault="008A6180"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услугам, работам для целей капитальных вложений</w:t>
            </w:r>
          </w:p>
        </w:tc>
      </w:tr>
      <w:tr w:rsidR="008A6180" w:rsidRPr="000F644B" w:rsidTr="00CE0024">
        <w:tc>
          <w:tcPr>
            <w:tcW w:w="1129" w:type="dxa"/>
            <w:shd w:val="clear" w:color="auto" w:fill="auto"/>
          </w:tcPr>
          <w:p w:rsidR="008A6180" w:rsidRPr="00CE0024" w:rsidRDefault="008A6180" w:rsidP="002A627A">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302.30</w:t>
            </w:r>
          </w:p>
        </w:tc>
        <w:tc>
          <w:tcPr>
            <w:tcW w:w="8477" w:type="dxa"/>
            <w:shd w:val="clear" w:color="auto" w:fill="auto"/>
          </w:tcPr>
          <w:p w:rsidR="008A6180" w:rsidRPr="00CE0024" w:rsidRDefault="008A6180"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поступлению нефинансовых активов</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302.31</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приобретению основных средств</w:t>
            </w:r>
          </w:p>
        </w:tc>
      </w:tr>
      <w:tr w:rsidR="000F644B" w:rsidRPr="000F644B" w:rsidTr="00CE0024">
        <w:trPr>
          <w:trHeight w:val="348"/>
        </w:trPr>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302.34</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приобретению материальных запасов</w:t>
            </w:r>
          </w:p>
        </w:tc>
      </w:tr>
      <w:tr w:rsidR="008A6180" w:rsidRPr="000F644B" w:rsidTr="00CE0024">
        <w:tc>
          <w:tcPr>
            <w:tcW w:w="1129" w:type="dxa"/>
            <w:shd w:val="clear" w:color="auto" w:fill="auto"/>
          </w:tcPr>
          <w:p w:rsidR="008A6180" w:rsidRPr="00CE0024" w:rsidRDefault="008A6180" w:rsidP="002A627A">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302.60</w:t>
            </w:r>
          </w:p>
        </w:tc>
        <w:tc>
          <w:tcPr>
            <w:tcW w:w="8477" w:type="dxa"/>
            <w:shd w:val="clear" w:color="auto" w:fill="auto"/>
          </w:tcPr>
          <w:p w:rsidR="008A6180" w:rsidRPr="00CE0024" w:rsidRDefault="008A6180"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социальному обеспечению</w:t>
            </w:r>
          </w:p>
        </w:tc>
      </w:tr>
      <w:tr w:rsidR="008A6180" w:rsidRPr="000F644B" w:rsidTr="00CE0024">
        <w:tc>
          <w:tcPr>
            <w:tcW w:w="1129" w:type="dxa"/>
            <w:shd w:val="clear" w:color="auto" w:fill="auto"/>
          </w:tcPr>
          <w:p w:rsidR="008A6180" w:rsidRPr="00CE0024" w:rsidRDefault="008A6180" w:rsidP="008A6180">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lastRenderedPageBreak/>
              <w:t>302.65</w:t>
            </w:r>
          </w:p>
        </w:tc>
        <w:tc>
          <w:tcPr>
            <w:tcW w:w="8477" w:type="dxa"/>
            <w:shd w:val="clear" w:color="auto" w:fill="auto"/>
          </w:tcPr>
          <w:p w:rsidR="008A6180" w:rsidRPr="00CE0024" w:rsidRDefault="008A6180"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пособиям по социальной помощи, выплачиваемым работодателями, нанимателями бывшим работникам в натуральной форме</w:t>
            </w:r>
          </w:p>
        </w:tc>
      </w:tr>
      <w:tr w:rsidR="008A6180" w:rsidRPr="000F644B" w:rsidTr="00CE0024">
        <w:tc>
          <w:tcPr>
            <w:tcW w:w="1129" w:type="dxa"/>
            <w:shd w:val="clear" w:color="auto" w:fill="auto"/>
          </w:tcPr>
          <w:p w:rsidR="008A6180" w:rsidRPr="00CE0024" w:rsidRDefault="008A6180" w:rsidP="008A6180">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302.66</w:t>
            </w:r>
          </w:p>
        </w:tc>
        <w:tc>
          <w:tcPr>
            <w:tcW w:w="8477" w:type="dxa"/>
            <w:shd w:val="clear" w:color="auto" w:fill="auto"/>
          </w:tcPr>
          <w:p w:rsidR="008A6180" w:rsidRPr="00CE0024" w:rsidRDefault="008A6180"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социальным пособиям и компенсациям персоналу в денежной форме</w:t>
            </w:r>
          </w:p>
        </w:tc>
      </w:tr>
      <w:tr w:rsidR="000F644B" w:rsidRPr="00A03382" w:rsidTr="00CE0024">
        <w:trPr>
          <w:trHeight w:val="303"/>
        </w:trPr>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302.90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прочим расходам</w:t>
            </w:r>
          </w:p>
        </w:tc>
      </w:tr>
      <w:tr w:rsidR="000F644B" w:rsidRPr="00A03382" w:rsidTr="00CE0024">
        <w:trPr>
          <w:trHeight w:val="300"/>
        </w:trPr>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302.91</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Налоги, пошлины и сборы</w:t>
            </w:r>
          </w:p>
        </w:tc>
      </w:tr>
      <w:tr w:rsidR="000F644B" w:rsidRPr="000F644B" w:rsidTr="00CE0024">
        <w:trPr>
          <w:trHeight w:val="300"/>
        </w:trPr>
        <w:tc>
          <w:tcPr>
            <w:tcW w:w="1129" w:type="dxa"/>
            <w:shd w:val="clear" w:color="auto" w:fill="auto"/>
          </w:tcPr>
          <w:p w:rsidR="000F644B" w:rsidRPr="00CE0024" w:rsidRDefault="000F644B" w:rsidP="008A6180">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302.9</w:t>
            </w:r>
            <w:r w:rsidR="008A6180" w:rsidRPr="00CE0024">
              <w:rPr>
                <w:rFonts w:ascii="Liberation Serif" w:eastAsia="Times New Roman" w:hAnsi="Liberation Serif" w:cs="Times New Roman"/>
                <w:b/>
                <w:sz w:val="24"/>
                <w:szCs w:val="24"/>
                <w:lang w:val="ru-RU" w:eastAsia="ru-RU"/>
              </w:rPr>
              <w:t>3</w:t>
            </w:r>
          </w:p>
        </w:tc>
        <w:tc>
          <w:tcPr>
            <w:tcW w:w="8477" w:type="dxa"/>
            <w:shd w:val="clear" w:color="auto" w:fill="auto"/>
          </w:tcPr>
          <w:p w:rsidR="000F644B" w:rsidRPr="00CE0024" w:rsidRDefault="008A6180"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штрафам за нарушение условий контрактов (договоров)</w:t>
            </w:r>
          </w:p>
        </w:tc>
      </w:tr>
      <w:tr w:rsidR="000F644B" w:rsidRPr="000F644B" w:rsidTr="00CE0024">
        <w:trPr>
          <w:trHeight w:val="300"/>
        </w:trPr>
        <w:tc>
          <w:tcPr>
            <w:tcW w:w="1129" w:type="dxa"/>
            <w:shd w:val="clear" w:color="auto" w:fill="auto"/>
          </w:tcPr>
          <w:p w:rsidR="000F644B" w:rsidRPr="00CE0024" w:rsidRDefault="000F644B" w:rsidP="008A6180">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302.9</w:t>
            </w:r>
            <w:r w:rsidR="008A6180" w:rsidRPr="00CE0024">
              <w:rPr>
                <w:rFonts w:ascii="Liberation Serif" w:eastAsia="Times New Roman" w:hAnsi="Liberation Serif" w:cs="Times New Roman"/>
                <w:b/>
                <w:sz w:val="24"/>
                <w:szCs w:val="24"/>
                <w:lang w:val="ru-RU" w:eastAsia="ru-RU"/>
              </w:rPr>
              <w:t>7</w:t>
            </w:r>
          </w:p>
        </w:tc>
        <w:tc>
          <w:tcPr>
            <w:tcW w:w="8477" w:type="dxa"/>
            <w:shd w:val="clear" w:color="auto" w:fill="auto"/>
          </w:tcPr>
          <w:p w:rsidR="000F644B" w:rsidRPr="00CE0024" w:rsidRDefault="008A6180"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иным выплатам текущего характера организациям</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303.00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платежам в бюджеты</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303.01</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налогу на доходы физических лиц</w:t>
            </w:r>
          </w:p>
        </w:tc>
      </w:tr>
      <w:tr w:rsidR="000F644B" w:rsidRPr="000F644B" w:rsidTr="00CE0024">
        <w:trPr>
          <w:trHeight w:val="384"/>
        </w:trPr>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303.05</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прочим платежам в бюджет</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303.06</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0F644B" w:rsidRPr="000F644B" w:rsidTr="00CE0024">
        <w:trPr>
          <w:trHeight w:val="612"/>
        </w:trPr>
        <w:tc>
          <w:tcPr>
            <w:tcW w:w="1129" w:type="dxa"/>
            <w:shd w:val="clear" w:color="auto" w:fill="auto"/>
          </w:tcPr>
          <w:p w:rsidR="000F644B" w:rsidRPr="00CE0024" w:rsidRDefault="000F644B" w:rsidP="008A6180">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303.10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страховым взносам на обязательное пенсионное страхование на выплату страховой части трудовой пенсии</w:t>
            </w:r>
          </w:p>
        </w:tc>
      </w:tr>
      <w:tr w:rsidR="000F644B" w:rsidRPr="000F644B" w:rsidTr="00CE0024">
        <w:trPr>
          <w:trHeight w:val="264"/>
        </w:trPr>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303.12</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налогу на имущество организаций</w:t>
            </w:r>
          </w:p>
        </w:tc>
      </w:tr>
      <w:tr w:rsidR="000F644B" w:rsidRPr="008A6180" w:rsidTr="00CE0024">
        <w:trPr>
          <w:trHeight w:val="348"/>
        </w:trPr>
        <w:tc>
          <w:tcPr>
            <w:tcW w:w="1129" w:type="dxa"/>
            <w:shd w:val="clear" w:color="auto" w:fill="auto"/>
          </w:tcPr>
          <w:p w:rsidR="000F644B" w:rsidRPr="00CE0024" w:rsidRDefault="000F644B" w:rsidP="008A6180">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303.1</w:t>
            </w:r>
            <w:r w:rsidR="008A6180" w:rsidRPr="00CE0024">
              <w:rPr>
                <w:rFonts w:ascii="Liberation Serif" w:eastAsia="Times New Roman" w:hAnsi="Liberation Serif" w:cs="Times New Roman"/>
                <w:b/>
                <w:sz w:val="24"/>
                <w:szCs w:val="24"/>
                <w:lang w:val="ru-RU" w:eastAsia="ru-RU"/>
              </w:rPr>
              <w:t>4</w:t>
            </w:r>
          </w:p>
        </w:tc>
        <w:tc>
          <w:tcPr>
            <w:tcW w:w="8477" w:type="dxa"/>
            <w:shd w:val="clear" w:color="auto" w:fill="auto"/>
          </w:tcPr>
          <w:p w:rsidR="000F644B" w:rsidRPr="00CE0024" w:rsidRDefault="008A6180"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единому налоговому платежу</w:t>
            </w:r>
          </w:p>
        </w:tc>
      </w:tr>
      <w:tr w:rsidR="008A6180" w:rsidRPr="008A6180" w:rsidTr="00CE0024">
        <w:trPr>
          <w:trHeight w:val="348"/>
        </w:trPr>
        <w:tc>
          <w:tcPr>
            <w:tcW w:w="1129" w:type="dxa"/>
            <w:shd w:val="clear" w:color="auto" w:fill="auto"/>
          </w:tcPr>
          <w:p w:rsidR="008A6180" w:rsidRPr="00CE0024" w:rsidRDefault="008A6180" w:rsidP="008A6180">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303.15</w:t>
            </w:r>
          </w:p>
        </w:tc>
        <w:tc>
          <w:tcPr>
            <w:tcW w:w="8477" w:type="dxa"/>
            <w:shd w:val="clear" w:color="auto" w:fill="auto"/>
          </w:tcPr>
          <w:p w:rsidR="008A6180" w:rsidRPr="00CE0024" w:rsidRDefault="008A6180"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единому страховому тарифу</w:t>
            </w:r>
          </w:p>
        </w:tc>
      </w:tr>
      <w:tr w:rsidR="000F644B" w:rsidRPr="00A03382"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304.00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Прочие расчеты с кредиторами</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304.01</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средствам, полученным во временное распоряжение</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304.03</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удержаниям из выплат по оплате труда</w:t>
            </w:r>
          </w:p>
        </w:tc>
      </w:tr>
      <w:tr w:rsidR="000F644B" w:rsidRPr="00A03382"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304.04</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Внутриведомственные расчеты</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304.05</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Расчеты по платежам из бюджета с финансовым органом</w:t>
            </w:r>
          </w:p>
        </w:tc>
      </w:tr>
      <w:tr w:rsidR="000F644B" w:rsidRPr="00A03382"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401.00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Финансовый результат экономического субъекта</w:t>
            </w:r>
          </w:p>
        </w:tc>
      </w:tr>
      <w:tr w:rsidR="008A6180" w:rsidRPr="00A03382" w:rsidTr="00CE0024">
        <w:tc>
          <w:tcPr>
            <w:tcW w:w="1129" w:type="dxa"/>
            <w:shd w:val="clear" w:color="auto" w:fill="auto"/>
          </w:tcPr>
          <w:p w:rsidR="008A6180" w:rsidRPr="00CE0024" w:rsidRDefault="008A6180" w:rsidP="008A6180">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401.10</w:t>
            </w:r>
          </w:p>
        </w:tc>
        <w:tc>
          <w:tcPr>
            <w:tcW w:w="8477" w:type="dxa"/>
            <w:shd w:val="clear" w:color="auto" w:fill="auto"/>
          </w:tcPr>
          <w:p w:rsidR="008A6180" w:rsidRPr="00CE0024" w:rsidRDefault="008A6180"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Доходы текущего финансового года</w:t>
            </w:r>
          </w:p>
        </w:tc>
      </w:tr>
      <w:tr w:rsidR="000F644B" w:rsidRPr="00A03382"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401.20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Расходы текущего финансового года</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401.30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Финансовый результат прошлых отчетных периодов</w:t>
            </w:r>
          </w:p>
        </w:tc>
      </w:tr>
      <w:tr w:rsidR="000F644B" w:rsidRPr="00A03382"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401.60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Резервы предстоящих расходов</w:t>
            </w:r>
          </w:p>
        </w:tc>
      </w:tr>
      <w:tr w:rsidR="000F644B" w:rsidRPr="00A03382"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501.00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Лимиты бюджетных обязательств</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501.10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Лимиты бюджетных обязательств текущего финансового года</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501.13</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Лимиты бюджетных обязательств получателей бюджетных средств</w:t>
            </w:r>
          </w:p>
        </w:tc>
      </w:tr>
      <w:tr w:rsidR="000F644B" w:rsidRPr="00A03382"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501.15</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Полученные лимиты бюджетных обязательств</w:t>
            </w:r>
          </w:p>
        </w:tc>
      </w:tr>
      <w:tr w:rsidR="000F644B" w:rsidRPr="00A03382"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502.00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Обязательства</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502.10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Принятые обязательства на текущий финансовый год</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502.11</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Принятые обязательства на текущий финансовый год</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502.12</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Принятые денежные обязательства на текущий финансовый год</w:t>
            </w:r>
          </w:p>
        </w:tc>
      </w:tr>
      <w:tr w:rsidR="000F644B" w:rsidRPr="00A03382"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503.00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Бюджетные ассигнования</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503.1</w:t>
            </w:r>
            <w:r w:rsidR="00331661" w:rsidRPr="00CE0024">
              <w:rPr>
                <w:rFonts w:ascii="Liberation Serif" w:eastAsia="Times New Roman" w:hAnsi="Liberation Serif" w:cs="Times New Roman"/>
                <w:b/>
                <w:sz w:val="24"/>
                <w:szCs w:val="24"/>
                <w:lang w:val="ru-RU" w:eastAsia="ru-RU"/>
              </w:rPr>
              <w:t>0</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Бюджетные ассигнования текущего финансового года</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503.13</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Бюджетные ассигнования получателей бюджетных средств и администраторов выплат по источникам</w:t>
            </w:r>
          </w:p>
        </w:tc>
      </w:tr>
      <w:tr w:rsidR="000F644B" w:rsidRPr="00A03382"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503.15</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Полученные бюджетные ассигнования</w:t>
            </w:r>
          </w:p>
        </w:tc>
      </w:tr>
      <w:tr w:rsidR="000F644B" w:rsidRPr="00A03382" w:rsidTr="00CE0024">
        <w:trPr>
          <w:trHeight w:val="413"/>
        </w:trPr>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p>
        </w:tc>
        <w:tc>
          <w:tcPr>
            <w:tcW w:w="8477" w:type="dxa"/>
            <w:shd w:val="clear" w:color="auto" w:fill="auto"/>
          </w:tcPr>
          <w:p w:rsidR="000F644B" w:rsidRPr="00CE0024" w:rsidRDefault="000F644B" w:rsidP="000F644B">
            <w:pPr>
              <w:spacing w:line="276" w:lineRule="auto"/>
              <w:jc w:val="center"/>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Забалансовые счета</w:t>
            </w:r>
          </w:p>
        </w:tc>
      </w:tr>
      <w:tr w:rsidR="000F644B" w:rsidRPr="00A03382" w:rsidTr="00CE0024">
        <w:trPr>
          <w:trHeight w:val="419"/>
        </w:trPr>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01</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Имущество, полученное в пользование</w:t>
            </w:r>
          </w:p>
        </w:tc>
      </w:tr>
      <w:tr w:rsidR="000F644B" w:rsidRPr="000F644B" w:rsidTr="00CE0024">
        <w:trPr>
          <w:trHeight w:val="288"/>
        </w:trPr>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lastRenderedPageBreak/>
              <w:t>02</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Материальные ценности, принятые на хранение</w:t>
            </w:r>
          </w:p>
        </w:tc>
      </w:tr>
      <w:tr w:rsidR="000F644B" w:rsidRPr="000F644B" w:rsidTr="00CE0024">
        <w:trPr>
          <w:trHeight w:val="335"/>
        </w:trPr>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09</w:t>
            </w:r>
          </w:p>
        </w:tc>
        <w:tc>
          <w:tcPr>
            <w:tcW w:w="8477" w:type="dxa"/>
            <w:shd w:val="clear" w:color="auto" w:fill="auto"/>
          </w:tcPr>
          <w:p w:rsidR="000F644B" w:rsidRPr="00CE0024" w:rsidRDefault="000F644B" w:rsidP="000F644B">
            <w:pPr>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 xml:space="preserve">Запасные части к транспортным средствам, выданные взамен </w:t>
            </w:r>
            <w:proofErr w:type="gramStart"/>
            <w:r w:rsidRPr="00CE0024">
              <w:rPr>
                <w:rFonts w:ascii="Liberation Serif" w:eastAsia="Times New Roman" w:hAnsi="Liberation Serif" w:cs="Times New Roman"/>
                <w:sz w:val="24"/>
                <w:szCs w:val="24"/>
                <w:lang w:val="ru-RU" w:eastAsia="ru-RU"/>
              </w:rPr>
              <w:t>изношенных</w:t>
            </w:r>
            <w:proofErr w:type="gramEnd"/>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17</w:t>
            </w:r>
          </w:p>
        </w:tc>
        <w:tc>
          <w:tcPr>
            <w:tcW w:w="8477" w:type="dxa"/>
            <w:shd w:val="clear" w:color="auto" w:fill="auto"/>
          </w:tcPr>
          <w:p w:rsidR="000F644B" w:rsidRPr="00CE0024" w:rsidRDefault="000F644B" w:rsidP="000F644B">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Поступления денежных средств на счета учреждения</w:t>
            </w:r>
          </w:p>
        </w:tc>
      </w:tr>
      <w:tr w:rsidR="00331661" w:rsidRPr="000F644B" w:rsidTr="00CE0024">
        <w:tc>
          <w:tcPr>
            <w:tcW w:w="1129" w:type="dxa"/>
            <w:shd w:val="clear" w:color="auto" w:fill="auto"/>
          </w:tcPr>
          <w:p w:rsidR="00331661" w:rsidRPr="00CE0024" w:rsidRDefault="00331661" w:rsidP="002A627A">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18</w:t>
            </w:r>
          </w:p>
        </w:tc>
        <w:tc>
          <w:tcPr>
            <w:tcW w:w="8477" w:type="dxa"/>
            <w:shd w:val="clear" w:color="auto" w:fill="auto"/>
          </w:tcPr>
          <w:p w:rsidR="00331661" w:rsidRPr="00CE0024" w:rsidRDefault="00331661" w:rsidP="002A627A">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Выбытия денежных средств</w:t>
            </w:r>
          </w:p>
        </w:tc>
      </w:tr>
      <w:tr w:rsidR="000F644B" w:rsidRPr="000F644B" w:rsidTr="00CE0024">
        <w:tc>
          <w:tcPr>
            <w:tcW w:w="1129" w:type="dxa"/>
            <w:shd w:val="clear" w:color="auto" w:fill="auto"/>
          </w:tcPr>
          <w:p w:rsidR="000F644B" w:rsidRPr="00CE0024" w:rsidRDefault="000F644B" w:rsidP="000F644B">
            <w:pPr>
              <w:spacing w:line="276" w:lineRule="auto"/>
              <w:rPr>
                <w:rFonts w:ascii="Liberation Serif" w:eastAsia="Times New Roman" w:hAnsi="Liberation Serif" w:cs="Times New Roman"/>
                <w:b/>
                <w:sz w:val="24"/>
                <w:szCs w:val="24"/>
                <w:lang w:val="ru-RU" w:eastAsia="ru-RU"/>
              </w:rPr>
            </w:pPr>
            <w:r w:rsidRPr="00CE0024">
              <w:rPr>
                <w:rFonts w:ascii="Liberation Serif" w:eastAsia="Times New Roman" w:hAnsi="Liberation Serif" w:cs="Times New Roman"/>
                <w:b/>
                <w:sz w:val="24"/>
                <w:szCs w:val="24"/>
                <w:lang w:val="ru-RU" w:eastAsia="ru-RU"/>
              </w:rPr>
              <w:t>21</w:t>
            </w:r>
          </w:p>
        </w:tc>
        <w:tc>
          <w:tcPr>
            <w:tcW w:w="8477" w:type="dxa"/>
            <w:shd w:val="clear" w:color="auto" w:fill="auto"/>
          </w:tcPr>
          <w:p w:rsidR="000F644B" w:rsidRPr="00CE0024" w:rsidRDefault="000F644B" w:rsidP="00CE0024">
            <w:pPr>
              <w:spacing w:line="276" w:lineRule="auto"/>
              <w:rPr>
                <w:rFonts w:ascii="Liberation Serif" w:eastAsia="Times New Roman" w:hAnsi="Liberation Serif" w:cs="Times New Roman"/>
                <w:sz w:val="24"/>
                <w:szCs w:val="24"/>
                <w:lang w:val="ru-RU" w:eastAsia="ru-RU"/>
              </w:rPr>
            </w:pPr>
            <w:r w:rsidRPr="00CE0024">
              <w:rPr>
                <w:rFonts w:ascii="Liberation Serif" w:eastAsia="Times New Roman" w:hAnsi="Liberation Serif" w:cs="Times New Roman"/>
                <w:sz w:val="24"/>
                <w:szCs w:val="24"/>
                <w:lang w:val="ru-RU" w:eastAsia="ru-RU"/>
              </w:rPr>
              <w:t xml:space="preserve">Основные средства стоимостью до 3000 рублей включительно в </w:t>
            </w:r>
            <w:r w:rsidR="00CE0024">
              <w:rPr>
                <w:rFonts w:ascii="Liberation Serif" w:eastAsia="Times New Roman" w:hAnsi="Liberation Serif" w:cs="Times New Roman"/>
                <w:sz w:val="24"/>
                <w:szCs w:val="24"/>
                <w:lang w:val="ru-RU" w:eastAsia="ru-RU"/>
              </w:rPr>
              <w:t>э</w:t>
            </w:r>
            <w:r w:rsidRPr="00CE0024">
              <w:rPr>
                <w:rFonts w:ascii="Liberation Serif" w:eastAsia="Times New Roman" w:hAnsi="Liberation Serif" w:cs="Times New Roman"/>
                <w:sz w:val="24"/>
                <w:szCs w:val="24"/>
                <w:lang w:val="ru-RU" w:eastAsia="ru-RU"/>
              </w:rPr>
              <w:t>ксплуатации</w:t>
            </w:r>
          </w:p>
        </w:tc>
      </w:tr>
    </w:tbl>
    <w:p w:rsidR="00C334D1" w:rsidRDefault="00C334D1" w:rsidP="00C334D1">
      <w:pPr>
        <w:rPr>
          <w:lang w:val="ru-RU"/>
        </w:rPr>
      </w:pPr>
    </w:p>
    <w:p w:rsidR="00CE0024" w:rsidRDefault="00CE0024" w:rsidP="00C334D1">
      <w:pPr>
        <w:rPr>
          <w:lang w:val="ru-RU"/>
        </w:rPr>
      </w:pPr>
    </w:p>
    <w:p w:rsidR="00CE0024" w:rsidRDefault="00CE0024" w:rsidP="00C334D1">
      <w:pPr>
        <w:rPr>
          <w:lang w:val="ru-RU"/>
        </w:rPr>
      </w:pPr>
    </w:p>
    <w:p w:rsidR="00CE0024" w:rsidRDefault="00CE0024" w:rsidP="00C334D1">
      <w:pPr>
        <w:rPr>
          <w:lang w:val="ru-RU"/>
        </w:rPr>
      </w:pPr>
    </w:p>
    <w:p w:rsidR="00CE0024" w:rsidRDefault="00CE0024" w:rsidP="00C334D1">
      <w:pPr>
        <w:rPr>
          <w:lang w:val="ru-RU"/>
        </w:rPr>
      </w:pPr>
    </w:p>
    <w:p w:rsidR="00CE0024" w:rsidRDefault="00CE0024" w:rsidP="00C334D1">
      <w:pPr>
        <w:rPr>
          <w:lang w:val="ru-RU"/>
        </w:rPr>
      </w:pPr>
    </w:p>
    <w:p w:rsidR="00CE0024" w:rsidRDefault="00CE0024" w:rsidP="00C334D1">
      <w:pPr>
        <w:rPr>
          <w:lang w:val="ru-RU"/>
        </w:rPr>
      </w:pPr>
    </w:p>
    <w:p w:rsidR="00CE0024" w:rsidRDefault="00CE0024" w:rsidP="00C334D1">
      <w:pPr>
        <w:rPr>
          <w:lang w:val="ru-RU"/>
        </w:rPr>
      </w:pPr>
    </w:p>
    <w:p w:rsidR="00CE0024" w:rsidRDefault="00CE0024" w:rsidP="00C334D1">
      <w:pPr>
        <w:rPr>
          <w:lang w:val="ru-RU"/>
        </w:rPr>
      </w:pPr>
    </w:p>
    <w:p w:rsidR="00CE0024" w:rsidRDefault="00CE0024" w:rsidP="00C334D1">
      <w:pPr>
        <w:rPr>
          <w:lang w:val="ru-RU"/>
        </w:rPr>
      </w:pPr>
    </w:p>
    <w:p w:rsidR="00CE0024" w:rsidRDefault="00CE0024" w:rsidP="00C334D1">
      <w:pPr>
        <w:rPr>
          <w:lang w:val="ru-RU"/>
        </w:rPr>
      </w:pPr>
    </w:p>
    <w:p w:rsidR="00CE0024" w:rsidRDefault="00CE0024" w:rsidP="00C334D1">
      <w:pPr>
        <w:rPr>
          <w:lang w:val="ru-RU"/>
        </w:rPr>
      </w:pPr>
    </w:p>
    <w:p w:rsidR="00CE0024" w:rsidRDefault="00CE0024" w:rsidP="00C334D1">
      <w:pPr>
        <w:rPr>
          <w:lang w:val="ru-RU"/>
        </w:rPr>
      </w:pPr>
    </w:p>
    <w:p w:rsidR="00CE0024" w:rsidRDefault="00CE0024" w:rsidP="00C334D1">
      <w:pPr>
        <w:rPr>
          <w:lang w:val="ru-RU"/>
        </w:rPr>
      </w:pPr>
    </w:p>
    <w:p w:rsidR="00CE0024" w:rsidRDefault="00CE0024" w:rsidP="00C334D1">
      <w:pPr>
        <w:rPr>
          <w:lang w:val="ru-RU"/>
        </w:rPr>
      </w:pPr>
    </w:p>
    <w:p w:rsidR="00CE0024" w:rsidRDefault="00CE0024" w:rsidP="00C334D1">
      <w:pPr>
        <w:rPr>
          <w:lang w:val="ru-RU"/>
        </w:rPr>
      </w:pPr>
    </w:p>
    <w:p w:rsidR="00CE0024" w:rsidRDefault="00CE0024" w:rsidP="00C334D1">
      <w:pPr>
        <w:rPr>
          <w:lang w:val="ru-RU"/>
        </w:rPr>
      </w:pPr>
    </w:p>
    <w:p w:rsidR="00CE0024" w:rsidRDefault="00CE0024" w:rsidP="00C334D1">
      <w:pPr>
        <w:rPr>
          <w:lang w:val="ru-RU"/>
        </w:rPr>
      </w:pPr>
    </w:p>
    <w:p w:rsidR="00CE0024" w:rsidRDefault="00CE0024" w:rsidP="00C334D1">
      <w:pPr>
        <w:rPr>
          <w:lang w:val="ru-RU"/>
        </w:rPr>
      </w:pPr>
    </w:p>
    <w:p w:rsidR="00CE0024" w:rsidRDefault="00CE0024" w:rsidP="00C334D1">
      <w:pPr>
        <w:rPr>
          <w:lang w:val="ru-RU"/>
        </w:rPr>
      </w:pPr>
    </w:p>
    <w:p w:rsidR="00CE0024" w:rsidRDefault="00CE0024" w:rsidP="00C334D1">
      <w:pPr>
        <w:rPr>
          <w:lang w:val="ru-RU"/>
        </w:rPr>
      </w:pPr>
    </w:p>
    <w:p w:rsidR="00CE0024" w:rsidRDefault="00CE0024" w:rsidP="00C334D1">
      <w:pPr>
        <w:rPr>
          <w:lang w:val="ru-RU"/>
        </w:rPr>
      </w:pPr>
    </w:p>
    <w:p w:rsidR="00837B7B" w:rsidRDefault="00837B7B" w:rsidP="00C334D1">
      <w:pPr>
        <w:rPr>
          <w:lang w:val="ru-RU"/>
        </w:rPr>
      </w:pPr>
    </w:p>
    <w:p w:rsidR="00837B7B" w:rsidRPr="00CE0024" w:rsidRDefault="00837B7B" w:rsidP="00837B7B">
      <w:pPr>
        <w:pStyle w:val="indent1"/>
        <w:shd w:val="clear" w:color="auto" w:fill="FFFFFF"/>
        <w:jc w:val="right"/>
        <w:rPr>
          <w:rFonts w:ascii="Liberation Serif" w:hAnsi="Liberation Serif"/>
          <w:sz w:val="28"/>
          <w:szCs w:val="28"/>
        </w:rPr>
      </w:pPr>
      <w:r w:rsidRPr="00CE0024">
        <w:rPr>
          <w:rFonts w:ascii="Liberation Serif" w:hAnsi="Liberation Serif"/>
          <w:sz w:val="28"/>
          <w:szCs w:val="28"/>
        </w:rPr>
        <w:lastRenderedPageBreak/>
        <w:t>Приложение 6</w:t>
      </w:r>
      <w:r w:rsidRPr="00CE0024">
        <w:rPr>
          <w:rFonts w:ascii="Liberation Serif" w:hAnsi="Liberation Serif"/>
          <w:sz w:val="28"/>
          <w:szCs w:val="28"/>
        </w:rPr>
        <w:br/>
        <w:t>к </w:t>
      </w:r>
      <w:hyperlink r:id="rId217" w:anchor="/multilink/55722450/paragraph/1/number/0" w:history="1">
        <w:r w:rsidRPr="00CE0024">
          <w:rPr>
            <w:rFonts w:ascii="Liberation Serif" w:hAnsi="Liberation Serif"/>
            <w:sz w:val="28"/>
            <w:szCs w:val="28"/>
          </w:rPr>
          <w:t>Учетной политике</w:t>
        </w:r>
      </w:hyperlink>
      <w:r w:rsidRPr="00CE0024">
        <w:rPr>
          <w:rFonts w:ascii="Liberation Serif" w:hAnsi="Liberation Serif"/>
          <w:sz w:val="28"/>
          <w:szCs w:val="28"/>
        </w:rPr>
        <w:br/>
        <w:t>МКУ «Жилкомстрой»</w:t>
      </w:r>
    </w:p>
    <w:p w:rsidR="00837B7B" w:rsidRPr="00CE0024" w:rsidRDefault="00837B7B" w:rsidP="00CE0024">
      <w:pPr>
        <w:pStyle w:val="s3"/>
        <w:shd w:val="clear" w:color="auto" w:fill="FFFFFF"/>
        <w:jc w:val="center"/>
        <w:rPr>
          <w:rFonts w:ascii="Liberation Serif" w:hAnsi="Liberation Serif"/>
          <w:b/>
          <w:sz w:val="28"/>
          <w:szCs w:val="28"/>
        </w:rPr>
      </w:pPr>
      <w:r w:rsidRPr="00CE0024">
        <w:rPr>
          <w:rFonts w:ascii="Liberation Serif" w:hAnsi="Liberation Serif"/>
          <w:b/>
          <w:sz w:val="28"/>
          <w:szCs w:val="28"/>
        </w:rPr>
        <w:t>Перечень должностных лиц, имеющих право подписи (утверждения)</w:t>
      </w:r>
      <w:r w:rsidRPr="00CE0024">
        <w:rPr>
          <w:rFonts w:ascii="Liberation Serif" w:hAnsi="Liberation Serif"/>
          <w:b/>
          <w:sz w:val="28"/>
          <w:szCs w:val="28"/>
        </w:rPr>
        <w:br/>
        <w:t>первичных учетных документов, счетов-фактур, денежных и расчетных документов, финансовых обязательств</w:t>
      </w:r>
    </w:p>
    <w:tbl>
      <w:tblPr>
        <w:tblW w:w="9654" w:type="dxa"/>
        <w:shd w:val="clear" w:color="auto" w:fill="FFFFFF"/>
        <w:tblCellMar>
          <w:top w:w="15" w:type="dxa"/>
          <w:left w:w="15" w:type="dxa"/>
          <w:bottom w:w="15" w:type="dxa"/>
          <w:right w:w="15" w:type="dxa"/>
        </w:tblCellMar>
        <w:tblLook w:val="04A0"/>
      </w:tblPr>
      <w:tblGrid>
        <w:gridCol w:w="606"/>
        <w:gridCol w:w="4313"/>
        <w:gridCol w:w="2406"/>
        <w:gridCol w:w="2329"/>
      </w:tblGrid>
      <w:tr w:rsidR="00837B7B" w:rsidRPr="00CE0024" w:rsidTr="00CE0024">
        <w:tc>
          <w:tcPr>
            <w:tcW w:w="606" w:type="dxa"/>
            <w:tcBorders>
              <w:top w:val="single" w:sz="4" w:space="0" w:color="000000"/>
              <w:left w:val="single" w:sz="4" w:space="0" w:color="000000"/>
              <w:bottom w:val="single" w:sz="4" w:space="0" w:color="000000"/>
            </w:tcBorders>
            <w:shd w:val="clear" w:color="auto" w:fill="FFFFFF"/>
            <w:vAlign w:val="center"/>
            <w:hideMark/>
          </w:tcPr>
          <w:p w:rsidR="00837B7B" w:rsidRPr="00CE0024" w:rsidRDefault="00837B7B" w:rsidP="00837B7B">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N п\</w:t>
            </w:r>
            <w:proofErr w:type="gramStart"/>
            <w:r w:rsidRPr="00CE0024">
              <w:rPr>
                <w:rFonts w:ascii="Liberation Serif" w:eastAsia="Times New Roman" w:hAnsi="Liberation Serif" w:cs="Times New Roman"/>
                <w:sz w:val="16"/>
                <w:szCs w:val="16"/>
                <w:lang w:val="ru-RU" w:eastAsia="ru-RU"/>
              </w:rPr>
              <w:t>п</w:t>
            </w:r>
            <w:proofErr w:type="gramEnd"/>
          </w:p>
        </w:tc>
        <w:tc>
          <w:tcPr>
            <w:tcW w:w="4313" w:type="dxa"/>
            <w:tcBorders>
              <w:top w:val="single" w:sz="4" w:space="0" w:color="000000"/>
              <w:left w:val="single" w:sz="4" w:space="0" w:color="000000"/>
              <w:bottom w:val="single" w:sz="4" w:space="0" w:color="000000"/>
            </w:tcBorders>
            <w:shd w:val="clear" w:color="auto" w:fill="FFFFFF"/>
            <w:vAlign w:val="center"/>
            <w:hideMark/>
          </w:tcPr>
          <w:p w:rsidR="00837B7B" w:rsidRPr="00CE0024" w:rsidRDefault="00837B7B" w:rsidP="00837B7B">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Наименование документов</w:t>
            </w:r>
          </w:p>
        </w:tc>
        <w:tc>
          <w:tcPr>
            <w:tcW w:w="2406" w:type="dxa"/>
            <w:tcBorders>
              <w:top w:val="single" w:sz="4" w:space="0" w:color="000000"/>
              <w:left w:val="single" w:sz="4" w:space="0" w:color="000000"/>
              <w:bottom w:val="single" w:sz="4" w:space="0" w:color="000000"/>
            </w:tcBorders>
            <w:shd w:val="clear" w:color="auto" w:fill="FFFFFF"/>
            <w:vAlign w:val="center"/>
            <w:hideMark/>
          </w:tcPr>
          <w:p w:rsidR="00837B7B" w:rsidRPr="00CE0024" w:rsidRDefault="00837B7B" w:rsidP="00837B7B">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Должность</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7B7B" w:rsidRPr="00CE0024" w:rsidRDefault="00837B7B" w:rsidP="00837B7B">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Фамилия и инициалы</w:t>
            </w:r>
          </w:p>
        </w:tc>
      </w:tr>
      <w:tr w:rsidR="00837B7B" w:rsidRPr="00CE0024" w:rsidTr="00CE0024">
        <w:tc>
          <w:tcPr>
            <w:tcW w:w="606" w:type="dxa"/>
            <w:tcBorders>
              <w:left w:val="single" w:sz="4" w:space="0" w:color="000000"/>
              <w:bottom w:val="single" w:sz="4" w:space="0" w:color="000000"/>
            </w:tcBorders>
            <w:shd w:val="clear" w:color="auto" w:fill="FFFFFF"/>
            <w:hideMark/>
          </w:tcPr>
          <w:p w:rsidR="00837B7B" w:rsidRPr="00CE0024" w:rsidRDefault="00837B7B" w:rsidP="00837B7B">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1.</w:t>
            </w:r>
          </w:p>
        </w:tc>
        <w:tc>
          <w:tcPr>
            <w:tcW w:w="4313" w:type="dxa"/>
            <w:tcBorders>
              <w:left w:val="single" w:sz="4" w:space="0" w:color="000000"/>
              <w:bottom w:val="single" w:sz="4" w:space="0" w:color="000000"/>
            </w:tcBorders>
            <w:shd w:val="clear" w:color="auto" w:fill="FFFFFF"/>
            <w:hideMark/>
          </w:tcPr>
          <w:p w:rsidR="00837B7B" w:rsidRPr="00CE0024" w:rsidRDefault="00837B7B" w:rsidP="00837B7B">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Денежные, расчетные финансовые документы, финансовые обязательства, счета-фактуры</w:t>
            </w:r>
          </w:p>
          <w:p w:rsidR="00837B7B" w:rsidRPr="00CE0024" w:rsidRDefault="00837B7B" w:rsidP="00837B7B">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w:t>
            </w:r>
          </w:p>
          <w:p w:rsidR="00837B7B" w:rsidRPr="00CE0024" w:rsidRDefault="00837B7B" w:rsidP="00837B7B">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Первичные учетные документы, содержательная часть которых содержит подпись руководителя, главного бухгалтера</w:t>
            </w:r>
          </w:p>
        </w:tc>
        <w:tc>
          <w:tcPr>
            <w:tcW w:w="2406" w:type="dxa"/>
            <w:tcBorders>
              <w:left w:val="single" w:sz="4" w:space="0" w:color="000000"/>
              <w:bottom w:val="single" w:sz="4" w:space="0" w:color="000000"/>
            </w:tcBorders>
            <w:shd w:val="clear" w:color="auto" w:fill="FFFFFF"/>
            <w:hideMark/>
          </w:tcPr>
          <w:p w:rsidR="00837B7B" w:rsidRPr="00CE0024" w:rsidRDefault="00837B7B" w:rsidP="00837B7B">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Руководитель (право первой подписи)</w:t>
            </w:r>
          </w:p>
          <w:p w:rsidR="00837B7B" w:rsidRPr="00CE0024" w:rsidRDefault="00837B7B" w:rsidP="00837B7B">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w:t>
            </w:r>
          </w:p>
          <w:p w:rsidR="00837B7B" w:rsidRPr="00CE0024" w:rsidRDefault="00837B7B" w:rsidP="00837B7B">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Главный бухгалтер (право второй подписи)</w:t>
            </w:r>
          </w:p>
          <w:p w:rsidR="00837B7B" w:rsidRPr="00CE0024" w:rsidRDefault="00837B7B" w:rsidP="00467A75">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w:t>
            </w:r>
          </w:p>
        </w:tc>
        <w:tc>
          <w:tcPr>
            <w:tcW w:w="2329" w:type="dxa"/>
            <w:tcBorders>
              <w:left w:val="single" w:sz="4" w:space="0" w:color="000000"/>
              <w:bottom w:val="single" w:sz="4" w:space="0" w:color="000000"/>
              <w:right w:val="single" w:sz="4" w:space="0" w:color="000000"/>
            </w:tcBorders>
            <w:shd w:val="clear" w:color="auto" w:fill="FFFFFF"/>
            <w:hideMark/>
          </w:tcPr>
          <w:p w:rsidR="00837B7B" w:rsidRPr="00CE0024" w:rsidRDefault="00837B7B" w:rsidP="00837B7B">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w:t>
            </w:r>
          </w:p>
          <w:p w:rsidR="00837B7B" w:rsidRPr="00CE0024" w:rsidRDefault="00467A75" w:rsidP="00467A75">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А.Ю. Шуклин</w:t>
            </w:r>
          </w:p>
          <w:p w:rsidR="00837B7B" w:rsidRPr="00CE0024" w:rsidRDefault="00837B7B" w:rsidP="00837B7B">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w:t>
            </w:r>
          </w:p>
          <w:p w:rsidR="00837B7B" w:rsidRPr="00CE0024" w:rsidRDefault="00467A75" w:rsidP="00467A75">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М.Г. Смирнягина</w:t>
            </w:r>
          </w:p>
          <w:p w:rsidR="00837B7B" w:rsidRPr="00CE0024" w:rsidRDefault="00837B7B" w:rsidP="00837B7B">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w:t>
            </w:r>
          </w:p>
          <w:p w:rsidR="00837B7B" w:rsidRPr="00CE0024" w:rsidRDefault="00837B7B" w:rsidP="00467A75">
            <w:pPr>
              <w:spacing w:before="0" w:beforeAutospacing="0" w:after="0" w:afterAutospacing="0"/>
              <w:jc w:val="both"/>
              <w:rPr>
                <w:rFonts w:ascii="Liberation Serif" w:eastAsia="Times New Roman" w:hAnsi="Liberation Serif" w:cs="Times New Roman"/>
                <w:sz w:val="16"/>
                <w:szCs w:val="16"/>
                <w:lang w:val="ru-RU" w:eastAsia="ru-RU"/>
              </w:rPr>
            </w:pPr>
          </w:p>
        </w:tc>
      </w:tr>
      <w:tr w:rsidR="00837B7B" w:rsidRPr="00CE0024" w:rsidTr="00CE0024">
        <w:tc>
          <w:tcPr>
            <w:tcW w:w="606" w:type="dxa"/>
            <w:tcBorders>
              <w:left w:val="single" w:sz="4" w:space="0" w:color="000000"/>
              <w:bottom w:val="single" w:sz="4" w:space="0" w:color="000000"/>
            </w:tcBorders>
            <w:shd w:val="clear" w:color="auto" w:fill="FFFFFF"/>
            <w:hideMark/>
          </w:tcPr>
          <w:p w:rsidR="00837B7B" w:rsidRPr="00CE0024" w:rsidRDefault="00837B7B" w:rsidP="00837B7B">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2</w:t>
            </w:r>
          </w:p>
        </w:tc>
        <w:tc>
          <w:tcPr>
            <w:tcW w:w="4313" w:type="dxa"/>
            <w:tcBorders>
              <w:left w:val="single" w:sz="4" w:space="0" w:color="000000"/>
              <w:bottom w:val="single" w:sz="4" w:space="0" w:color="000000"/>
            </w:tcBorders>
            <w:shd w:val="clear" w:color="auto" w:fill="FFFFFF"/>
            <w:hideMark/>
          </w:tcPr>
          <w:p w:rsidR="00837B7B" w:rsidRPr="00CE0024" w:rsidRDefault="00837B7B" w:rsidP="00837B7B">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Первичные учетные документы:</w:t>
            </w:r>
          </w:p>
          <w:p w:rsidR="00837B7B" w:rsidRPr="00CE0024" w:rsidRDefault="00837B7B" w:rsidP="00837B7B">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в части поступления и выбытия (списания) нефинансовых активов;</w:t>
            </w:r>
          </w:p>
          <w:p w:rsidR="00837B7B" w:rsidRPr="00CE0024" w:rsidRDefault="00837B7B" w:rsidP="00837B7B">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в части выдачи материальных ценностей на нужды учреждения;</w:t>
            </w:r>
          </w:p>
          <w:p w:rsidR="00837B7B" w:rsidRPr="00CE0024" w:rsidRDefault="00837B7B" w:rsidP="00837B7B">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иные первичные учетные документы, содержательная часть которых содержит подпись руководителя, главного бухгалтера</w:t>
            </w:r>
          </w:p>
        </w:tc>
        <w:tc>
          <w:tcPr>
            <w:tcW w:w="2406" w:type="dxa"/>
            <w:tcBorders>
              <w:left w:val="single" w:sz="4" w:space="0" w:color="000000"/>
              <w:bottom w:val="single" w:sz="4" w:space="0" w:color="000000"/>
            </w:tcBorders>
            <w:shd w:val="clear" w:color="auto" w:fill="FFFFFF"/>
            <w:hideMark/>
          </w:tcPr>
          <w:p w:rsidR="00837B7B" w:rsidRPr="00CE0024" w:rsidRDefault="00837B7B" w:rsidP="00837B7B">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Руководитель (право утверждения)</w:t>
            </w:r>
          </w:p>
          <w:p w:rsidR="00837B7B" w:rsidRPr="00CE0024" w:rsidRDefault="00837B7B" w:rsidP="00837B7B">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w:t>
            </w:r>
          </w:p>
          <w:p w:rsidR="00837B7B" w:rsidRPr="00CE0024" w:rsidRDefault="00837B7B" w:rsidP="00837B7B">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Заместитель руководителя (право утверждения)</w:t>
            </w:r>
          </w:p>
        </w:tc>
        <w:tc>
          <w:tcPr>
            <w:tcW w:w="2329" w:type="dxa"/>
            <w:tcBorders>
              <w:left w:val="single" w:sz="4" w:space="0" w:color="000000"/>
              <w:bottom w:val="single" w:sz="4" w:space="0" w:color="000000"/>
              <w:right w:val="single" w:sz="4" w:space="0" w:color="000000"/>
            </w:tcBorders>
            <w:shd w:val="clear" w:color="auto" w:fill="FFFFFF"/>
            <w:hideMark/>
          </w:tcPr>
          <w:p w:rsidR="00467A75" w:rsidRPr="00CE0024" w:rsidRDefault="00837B7B" w:rsidP="00467A75">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w:t>
            </w:r>
            <w:r w:rsidR="00467A75" w:rsidRPr="00CE0024">
              <w:rPr>
                <w:rFonts w:ascii="Liberation Serif" w:eastAsia="Times New Roman" w:hAnsi="Liberation Serif" w:cs="Times New Roman"/>
                <w:sz w:val="16"/>
                <w:szCs w:val="16"/>
                <w:lang w:val="ru-RU" w:eastAsia="ru-RU"/>
              </w:rPr>
              <w:t>А.Ю. Шуклин</w:t>
            </w:r>
          </w:p>
          <w:p w:rsidR="00467A75" w:rsidRPr="00CE0024" w:rsidRDefault="00467A75" w:rsidP="00467A75">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w:t>
            </w:r>
          </w:p>
          <w:p w:rsidR="00467A75" w:rsidRPr="00CE0024" w:rsidRDefault="00467A75" w:rsidP="00467A75">
            <w:pPr>
              <w:spacing w:before="0" w:beforeAutospacing="0" w:after="0" w:afterAutospacing="0"/>
              <w:jc w:val="both"/>
              <w:rPr>
                <w:rFonts w:ascii="Liberation Serif" w:eastAsia="Times New Roman" w:hAnsi="Liberation Serif" w:cs="Times New Roman"/>
                <w:sz w:val="16"/>
                <w:szCs w:val="16"/>
                <w:lang w:val="ru-RU" w:eastAsia="ru-RU"/>
              </w:rPr>
            </w:pPr>
          </w:p>
          <w:p w:rsidR="00837B7B" w:rsidRPr="00CE0024" w:rsidRDefault="00467A75" w:rsidP="00467A75">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М.Г. Смирнягина</w:t>
            </w:r>
          </w:p>
          <w:p w:rsidR="00837B7B" w:rsidRPr="00CE0024" w:rsidRDefault="00837B7B" w:rsidP="00837B7B">
            <w:pPr>
              <w:spacing w:before="0" w:beforeAutospacing="0" w:after="0" w:afterAutospacing="0"/>
              <w:jc w:val="both"/>
              <w:rPr>
                <w:rFonts w:ascii="Liberation Serif" w:eastAsia="Times New Roman" w:hAnsi="Liberation Serif" w:cs="Times New Roman"/>
                <w:sz w:val="16"/>
                <w:szCs w:val="16"/>
                <w:lang w:val="ru-RU" w:eastAsia="ru-RU"/>
              </w:rPr>
            </w:pPr>
          </w:p>
          <w:p w:rsidR="00837B7B" w:rsidRPr="00CE0024" w:rsidRDefault="00837B7B" w:rsidP="00837B7B">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w:t>
            </w:r>
          </w:p>
          <w:p w:rsidR="00837B7B" w:rsidRPr="00CE0024" w:rsidRDefault="00837B7B" w:rsidP="00837B7B">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w:t>
            </w:r>
          </w:p>
          <w:p w:rsidR="00837B7B" w:rsidRPr="00CE0024" w:rsidRDefault="00837B7B" w:rsidP="00467A75">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w:t>
            </w:r>
          </w:p>
        </w:tc>
      </w:tr>
      <w:tr w:rsidR="00837B7B" w:rsidRPr="00CE0024" w:rsidTr="00CE0024">
        <w:tc>
          <w:tcPr>
            <w:tcW w:w="606" w:type="dxa"/>
            <w:tcBorders>
              <w:left w:val="single" w:sz="4" w:space="0" w:color="000000"/>
              <w:bottom w:val="single" w:sz="4" w:space="0" w:color="000000"/>
            </w:tcBorders>
            <w:shd w:val="clear" w:color="auto" w:fill="FFFFFF"/>
            <w:hideMark/>
          </w:tcPr>
          <w:p w:rsidR="00837B7B" w:rsidRPr="00CE0024" w:rsidRDefault="00837B7B" w:rsidP="00837B7B">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3</w:t>
            </w:r>
          </w:p>
        </w:tc>
        <w:tc>
          <w:tcPr>
            <w:tcW w:w="4313" w:type="dxa"/>
            <w:tcBorders>
              <w:left w:val="single" w:sz="4" w:space="0" w:color="000000"/>
              <w:bottom w:val="single" w:sz="4" w:space="0" w:color="000000"/>
            </w:tcBorders>
            <w:shd w:val="clear" w:color="auto" w:fill="FFFFFF"/>
            <w:hideMark/>
          </w:tcPr>
          <w:p w:rsidR="00837B7B" w:rsidRPr="00CE0024" w:rsidRDefault="00837B7B" w:rsidP="00837B7B">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Первичные документы на получение, передачу, внутреннее перемещение материальных ценностей</w:t>
            </w:r>
          </w:p>
          <w:p w:rsidR="00837B7B" w:rsidRPr="00CE0024" w:rsidRDefault="00837B7B" w:rsidP="00837B7B">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w:t>
            </w:r>
          </w:p>
          <w:p w:rsidR="00837B7B" w:rsidRPr="00CE0024" w:rsidRDefault="00837B7B" w:rsidP="00837B7B">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Первичные учетные документы, оформляющие совершение фактов хозяйственной жизни</w:t>
            </w:r>
          </w:p>
          <w:p w:rsidR="00837B7B" w:rsidRPr="00CE0024" w:rsidRDefault="00837B7B" w:rsidP="00837B7B">
            <w:pPr>
              <w:spacing w:before="0" w:beforeAutospacing="0" w:after="0" w:afterAutospacing="0"/>
              <w:jc w:val="both"/>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 </w:t>
            </w:r>
          </w:p>
        </w:tc>
        <w:tc>
          <w:tcPr>
            <w:tcW w:w="2406" w:type="dxa"/>
            <w:tcBorders>
              <w:left w:val="single" w:sz="4" w:space="0" w:color="000000"/>
              <w:bottom w:val="single" w:sz="4" w:space="0" w:color="000000"/>
            </w:tcBorders>
            <w:shd w:val="clear" w:color="auto" w:fill="FFFFFF"/>
            <w:hideMark/>
          </w:tcPr>
          <w:p w:rsidR="00837B7B" w:rsidRPr="00CE0024" w:rsidRDefault="00837B7B" w:rsidP="00837B7B">
            <w:pPr>
              <w:spacing w:before="0" w:beforeAutospacing="0" w:after="0" w:afterAutospacing="0"/>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Должностные лица, ответственные за совершение фактов хозяйственной жизни и их оформление (право подписи ответственных лиц)</w:t>
            </w:r>
          </w:p>
        </w:tc>
        <w:tc>
          <w:tcPr>
            <w:tcW w:w="2329" w:type="dxa"/>
            <w:tcBorders>
              <w:left w:val="single" w:sz="4" w:space="0" w:color="000000"/>
              <w:bottom w:val="single" w:sz="4" w:space="0" w:color="000000"/>
              <w:right w:val="single" w:sz="4" w:space="0" w:color="000000"/>
            </w:tcBorders>
            <w:shd w:val="clear" w:color="auto" w:fill="FFFFFF"/>
            <w:hideMark/>
          </w:tcPr>
          <w:p w:rsidR="00467A75" w:rsidRPr="00CE0024" w:rsidRDefault="00467A75" w:rsidP="00CE4CB5">
            <w:pPr>
              <w:spacing w:before="0" w:beforeAutospacing="0" w:after="0" w:afterAutospacing="0"/>
              <w:jc w:val="center"/>
              <w:rPr>
                <w:rFonts w:ascii="Liberation Serif" w:eastAsia="Times New Roman" w:hAnsi="Liberation Serif" w:cs="Times New Roman"/>
                <w:sz w:val="16"/>
                <w:szCs w:val="16"/>
                <w:lang w:val="ru-RU" w:eastAsia="ru-RU"/>
              </w:rPr>
            </w:pPr>
            <w:r w:rsidRPr="00CE0024">
              <w:rPr>
                <w:rFonts w:ascii="Liberation Serif" w:eastAsia="Times New Roman" w:hAnsi="Liberation Serif" w:cs="Times New Roman"/>
                <w:sz w:val="16"/>
                <w:szCs w:val="16"/>
                <w:lang w:val="ru-RU" w:eastAsia="ru-RU"/>
              </w:rPr>
              <w:t>А.Ю. Шуклин</w:t>
            </w:r>
          </w:p>
          <w:p w:rsidR="00837B7B" w:rsidRPr="00CE0024" w:rsidRDefault="00837B7B" w:rsidP="00467A75">
            <w:pPr>
              <w:spacing w:before="0" w:beforeAutospacing="0" w:after="0" w:afterAutospacing="0"/>
              <w:rPr>
                <w:rFonts w:ascii="Liberation Serif" w:eastAsia="Times New Roman" w:hAnsi="Liberation Serif" w:cs="Times New Roman"/>
                <w:sz w:val="16"/>
                <w:szCs w:val="16"/>
                <w:lang w:val="ru-RU" w:eastAsia="ru-RU"/>
              </w:rPr>
            </w:pPr>
          </w:p>
        </w:tc>
      </w:tr>
    </w:tbl>
    <w:p w:rsidR="00467A75" w:rsidRDefault="00467A75" w:rsidP="00837B7B">
      <w:pPr>
        <w:shd w:val="clear" w:color="auto" w:fill="FFFFFF"/>
        <w:jc w:val="both"/>
        <w:rPr>
          <w:rFonts w:ascii="Times New Roman" w:eastAsia="Times New Roman" w:hAnsi="Times New Roman" w:cs="Times New Roman"/>
          <w:color w:val="22272F"/>
          <w:sz w:val="19"/>
          <w:szCs w:val="19"/>
          <w:lang w:val="ru-RU" w:eastAsia="ru-RU"/>
        </w:rPr>
      </w:pPr>
    </w:p>
    <w:p w:rsidR="00467A75" w:rsidRDefault="00467A75" w:rsidP="00837B7B">
      <w:pPr>
        <w:shd w:val="clear" w:color="auto" w:fill="FFFFFF"/>
        <w:jc w:val="both"/>
        <w:rPr>
          <w:rFonts w:ascii="Times New Roman" w:eastAsia="Times New Roman" w:hAnsi="Times New Roman" w:cs="Times New Roman"/>
          <w:color w:val="22272F"/>
          <w:sz w:val="19"/>
          <w:szCs w:val="19"/>
          <w:lang w:val="ru-RU" w:eastAsia="ru-RU"/>
        </w:rPr>
      </w:pPr>
    </w:p>
    <w:p w:rsidR="00467A75" w:rsidRDefault="00467A75" w:rsidP="00837B7B">
      <w:pPr>
        <w:shd w:val="clear" w:color="auto" w:fill="FFFFFF"/>
        <w:jc w:val="both"/>
        <w:rPr>
          <w:rFonts w:ascii="Times New Roman" w:eastAsia="Times New Roman" w:hAnsi="Times New Roman" w:cs="Times New Roman"/>
          <w:color w:val="22272F"/>
          <w:sz w:val="19"/>
          <w:szCs w:val="19"/>
          <w:lang w:val="ru-RU" w:eastAsia="ru-RU"/>
        </w:rPr>
      </w:pPr>
    </w:p>
    <w:p w:rsidR="00467A75" w:rsidRDefault="00467A75" w:rsidP="00837B7B">
      <w:pPr>
        <w:shd w:val="clear" w:color="auto" w:fill="FFFFFF"/>
        <w:jc w:val="both"/>
        <w:rPr>
          <w:rFonts w:ascii="Times New Roman" w:eastAsia="Times New Roman" w:hAnsi="Times New Roman" w:cs="Times New Roman"/>
          <w:color w:val="22272F"/>
          <w:sz w:val="19"/>
          <w:szCs w:val="19"/>
          <w:lang w:val="ru-RU" w:eastAsia="ru-RU"/>
        </w:rPr>
      </w:pPr>
    </w:p>
    <w:p w:rsidR="00467A75" w:rsidRDefault="00467A75" w:rsidP="00837B7B">
      <w:pPr>
        <w:shd w:val="clear" w:color="auto" w:fill="FFFFFF"/>
        <w:jc w:val="both"/>
        <w:rPr>
          <w:rFonts w:ascii="Times New Roman" w:eastAsia="Times New Roman" w:hAnsi="Times New Roman" w:cs="Times New Roman"/>
          <w:color w:val="22272F"/>
          <w:sz w:val="19"/>
          <w:szCs w:val="19"/>
          <w:lang w:val="ru-RU" w:eastAsia="ru-RU"/>
        </w:rPr>
      </w:pPr>
    </w:p>
    <w:p w:rsidR="00467A75" w:rsidRDefault="00467A75" w:rsidP="00837B7B">
      <w:pPr>
        <w:shd w:val="clear" w:color="auto" w:fill="FFFFFF"/>
        <w:jc w:val="both"/>
        <w:rPr>
          <w:rFonts w:ascii="Times New Roman" w:eastAsia="Times New Roman" w:hAnsi="Times New Roman" w:cs="Times New Roman"/>
          <w:color w:val="22272F"/>
          <w:sz w:val="19"/>
          <w:szCs w:val="19"/>
          <w:lang w:val="ru-RU" w:eastAsia="ru-RU"/>
        </w:rPr>
      </w:pPr>
    </w:p>
    <w:p w:rsidR="00467A75" w:rsidRDefault="00467A75" w:rsidP="00837B7B">
      <w:pPr>
        <w:shd w:val="clear" w:color="auto" w:fill="FFFFFF"/>
        <w:jc w:val="both"/>
        <w:rPr>
          <w:rFonts w:ascii="Times New Roman" w:eastAsia="Times New Roman" w:hAnsi="Times New Roman" w:cs="Times New Roman"/>
          <w:color w:val="22272F"/>
          <w:sz w:val="19"/>
          <w:szCs w:val="19"/>
          <w:lang w:val="ru-RU" w:eastAsia="ru-RU"/>
        </w:rPr>
      </w:pPr>
    </w:p>
    <w:p w:rsidR="00467A75" w:rsidRDefault="00467A75" w:rsidP="00837B7B">
      <w:pPr>
        <w:shd w:val="clear" w:color="auto" w:fill="FFFFFF"/>
        <w:jc w:val="both"/>
        <w:rPr>
          <w:rFonts w:ascii="Times New Roman" w:eastAsia="Times New Roman" w:hAnsi="Times New Roman" w:cs="Times New Roman"/>
          <w:color w:val="22272F"/>
          <w:sz w:val="19"/>
          <w:szCs w:val="19"/>
          <w:lang w:val="ru-RU" w:eastAsia="ru-RU"/>
        </w:rPr>
      </w:pPr>
    </w:p>
    <w:p w:rsidR="00467A75" w:rsidRDefault="00467A75" w:rsidP="00837B7B">
      <w:pPr>
        <w:shd w:val="clear" w:color="auto" w:fill="FFFFFF"/>
        <w:jc w:val="both"/>
        <w:rPr>
          <w:rFonts w:ascii="Times New Roman" w:eastAsia="Times New Roman" w:hAnsi="Times New Roman" w:cs="Times New Roman"/>
          <w:color w:val="22272F"/>
          <w:sz w:val="19"/>
          <w:szCs w:val="19"/>
          <w:lang w:val="ru-RU" w:eastAsia="ru-RU"/>
        </w:rPr>
      </w:pPr>
    </w:p>
    <w:p w:rsidR="00467A75" w:rsidRDefault="00467A75" w:rsidP="00837B7B">
      <w:pPr>
        <w:shd w:val="clear" w:color="auto" w:fill="FFFFFF"/>
        <w:jc w:val="both"/>
        <w:rPr>
          <w:rFonts w:ascii="Times New Roman" w:eastAsia="Times New Roman" w:hAnsi="Times New Roman" w:cs="Times New Roman"/>
          <w:color w:val="22272F"/>
          <w:sz w:val="19"/>
          <w:szCs w:val="19"/>
          <w:lang w:val="ru-RU" w:eastAsia="ru-RU"/>
        </w:rPr>
      </w:pPr>
    </w:p>
    <w:p w:rsidR="00467A75" w:rsidRDefault="00467A75" w:rsidP="00837B7B">
      <w:pPr>
        <w:shd w:val="clear" w:color="auto" w:fill="FFFFFF"/>
        <w:jc w:val="both"/>
        <w:rPr>
          <w:rFonts w:ascii="Times New Roman" w:eastAsia="Times New Roman" w:hAnsi="Times New Roman" w:cs="Times New Roman"/>
          <w:color w:val="22272F"/>
          <w:sz w:val="19"/>
          <w:szCs w:val="19"/>
          <w:lang w:val="ru-RU" w:eastAsia="ru-RU"/>
        </w:rPr>
      </w:pPr>
    </w:p>
    <w:p w:rsidR="00CE0024" w:rsidRDefault="00CE0024" w:rsidP="00837B7B">
      <w:pPr>
        <w:shd w:val="clear" w:color="auto" w:fill="FFFFFF"/>
        <w:jc w:val="both"/>
        <w:rPr>
          <w:rFonts w:ascii="Times New Roman" w:eastAsia="Times New Roman" w:hAnsi="Times New Roman" w:cs="Times New Roman"/>
          <w:color w:val="22272F"/>
          <w:sz w:val="19"/>
          <w:szCs w:val="19"/>
          <w:lang w:val="ru-RU" w:eastAsia="ru-RU"/>
        </w:rPr>
      </w:pPr>
    </w:p>
    <w:p w:rsidR="00CE0024" w:rsidRDefault="00CE0024" w:rsidP="00837B7B">
      <w:pPr>
        <w:shd w:val="clear" w:color="auto" w:fill="FFFFFF"/>
        <w:jc w:val="both"/>
        <w:rPr>
          <w:rFonts w:ascii="Times New Roman" w:eastAsia="Times New Roman" w:hAnsi="Times New Roman" w:cs="Times New Roman"/>
          <w:color w:val="22272F"/>
          <w:sz w:val="19"/>
          <w:szCs w:val="19"/>
          <w:lang w:val="ru-RU" w:eastAsia="ru-RU"/>
        </w:rPr>
      </w:pPr>
    </w:p>
    <w:p w:rsidR="00467A75" w:rsidRDefault="00467A75" w:rsidP="00837B7B">
      <w:pPr>
        <w:shd w:val="clear" w:color="auto" w:fill="FFFFFF"/>
        <w:jc w:val="both"/>
        <w:rPr>
          <w:rFonts w:ascii="Times New Roman" w:eastAsia="Times New Roman" w:hAnsi="Times New Roman" w:cs="Times New Roman"/>
          <w:color w:val="22272F"/>
          <w:sz w:val="19"/>
          <w:szCs w:val="19"/>
          <w:lang w:val="ru-RU" w:eastAsia="ru-RU"/>
        </w:rPr>
      </w:pPr>
    </w:p>
    <w:p w:rsidR="00467A75" w:rsidRPr="00CE0024" w:rsidRDefault="00467A75" w:rsidP="00467A75">
      <w:pPr>
        <w:pStyle w:val="indent1"/>
        <w:shd w:val="clear" w:color="auto" w:fill="FFFFFF"/>
        <w:jc w:val="right"/>
        <w:rPr>
          <w:rFonts w:ascii="Liberation Serif" w:hAnsi="Liberation Serif"/>
          <w:sz w:val="28"/>
          <w:szCs w:val="28"/>
        </w:rPr>
      </w:pPr>
      <w:r w:rsidRPr="00CE0024">
        <w:rPr>
          <w:rFonts w:ascii="Liberation Serif" w:hAnsi="Liberation Serif"/>
          <w:sz w:val="28"/>
          <w:szCs w:val="28"/>
        </w:rPr>
        <w:lastRenderedPageBreak/>
        <w:t>Приложение 7</w:t>
      </w:r>
      <w:r w:rsidRPr="00CE0024">
        <w:rPr>
          <w:rFonts w:ascii="Liberation Serif" w:hAnsi="Liberation Serif"/>
          <w:sz w:val="28"/>
          <w:szCs w:val="28"/>
        </w:rPr>
        <w:br/>
        <w:t>к </w:t>
      </w:r>
      <w:hyperlink r:id="rId218" w:anchor="/multilink/55722450/paragraph/1/number/0" w:history="1">
        <w:r w:rsidRPr="00CE0024">
          <w:rPr>
            <w:rFonts w:ascii="Liberation Serif" w:hAnsi="Liberation Serif"/>
            <w:sz w:val="28"/>
            <w:szCs w:val="28"/>
          </w:rPr>
          <w:t>Учетной политике</w:t>
        </w:r>
      </w:hyperlink>
      <w:r w:rsidRPr="00CE0024">
        <w:rPr>
          <w:rFonts w:ascii="Liberation Serif" w:hAnsi="Liberation Serif"/>
          <w:sz w:val="28"/>
          <w:szCs w:val="28"/>
        </w:rPr>
        <w:br/>
        <w:t>МКУ «Жилкомстрой»</w:t>
      </w:r>
    </w:p>
    <w:p w:rsidR="00467A75" w:rsidRPr="00CE0024" w:rsidRDefault="00467A75" w:rsidP="00467A75">
      <w:pPr>
        <w:pStyle w:val="s3"/>
        <w:shd w:val="clear" w:color="auto" w:fill="FFFFFF"/>
        <w:jc w:val="center"/>
        <w:rPr>
          <w:rFonts w:ascii="Liberation Serif" w:hAnsi="Liberation Serif"/>
          <w:b/>
          <w:sz w:val="28"/>
          <w:szCs w:val="28"/>
        </w:rPr>
      </w:pPr>
      <w:r w:rsidRPr="00CE0024">
        <w:rPr>
          <w:rFonts w:ascii="Liberation Serif" w:hAnsi="Liberation Serif"/>
          <w:b/>
          <w:sz w:val="28"/>
          <w:szCs w:val="28"/>
        </w:rPr>
        <w:t>Номера журналов операций</w:t>
      </w:r>
    </w:p>
    <w:tbl>
      <w:tblPr>
        <w:tblW w:w="9796" w:type="dxa"/>
        <w:shd w:val="clear" w:color="auto" w:fill="FFFFFF"/>
        <w:tblCellMar>
          <w:top w:w="15" w:type="dxa"/>
          <w:left w:w="15" w:type="dxa"/>
          <w:bottom w:w="15" w:type="dxa"/>
          <w:right w:w="15" w:type="dxa"/>
        </w:tblCellMar>
        <w:tblLook w:val="04A0"/>
      </w:tblPr>
      <w:tblGrid>
        <w:gridCol w:w="1316"/>
        <w:gridCol w:w="5162"/>
        <w:gridCol w:w="3318"/>
      </w:tblGrid>
      <w:tr w:rsidR="00467A75" w:rsidRPr="00CE0024" w:rsidTr="00CE0024">
        <w:tc>
          <w:tcPr>
            <w:tcW w:w="13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7A75" w:rsidRPr="00CE0024" w:rsidRDefault="00467A75">
            <w:pPr>
              <w:pStyle w:val="s1"/>
              <w:spacing w:before="0" w:beforeAutospacing="0" w:after="0" w:afterAutospacing="0"/>
              <w:jc w:val="center"/>
              <w:rPr>
                <w:rFonts w:ascii="Liberation Serif" w:hAnsi="Liberation Serif"/>
              </w:rPr>
            </w:pPr>
            <w:r w:rsidRPr="00CE0024">
              <w:rPr>
                <w:rFonts w:ascii="Liberation Serif" w:hAnsi="Liberation Serif"/>
              </w:rPr>
              <w:t>Номер журнала</w:t>
            </w:r>
          </w:p>
        </w:tc>
        <w:tc>
          <w:tcPr>
            <w:tcW w:w="51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7A75" w:rsidRPr="00CE0024" w:rsidRDefault="00467A75">
            <w:pPr>
              <w:pStyle w:val="s1"/>
              <w:spacing w:before="0" w:beforeAutospacing="0" w:after="0" w:afterAutospacing="0"/>
              <w:jc w:val="center"/>
              <w:rPr>
                <w:rFonts w:ascii="Liberation Serif" w:hAnsi="Liberation Serif"/>
              </w:rPr>
            </w:pPr>
            <w:r w:rsidRPr="00CE0024">
              <w:rPr>
                <w:rFonts w:ascii="Liberation Serif" w:hAnsi="Liberation Serif"/>
              </w:rPr>
              <w:t>Наименование журнала</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7A75" w:rsidRPr="00CE0024" w:rsidRDefault="00467A75">
            <w:pPr>
              <w:pStyle w:val="s1"/>
              <w:spacing w:before="0" w:beforeAutospacing="0" w:after="0" w:afterAutospacing="0"/>
              <w:jc w:val="center"/>
              <w:rPr>
                <w:rFonts w:ascii="Liberation Serif" w:hAnsi="Liberation Serif"/>
              </w:rPr>
            </w:pPr>
            <w:r w:rsidRPr="00CE0024">
              <w:rPr>
                <w:rFonts w:ascii="Liberation Serif" w:hAnsi="Liberation Serif"/>
              </w:rPr>
              <w:t>Включаемые учетные документы</w:t>
            </w:r>
          </w:p>
        </w:tc>
      </w:tr>
      <w:tr w:rsidR="00467A75" w:rsidRPr="00CE0024" w:rsidTr="00CE0024">
        <w:tc>
          <w:tcPr>
            <w:tcW w:w="1316" w:type="dxa"/>
            <w:tcBorders>
              <w:top w:val="single" w:sz="4" w:space="0" w:color="000000"/>
              <w:left w:val="single" w:sz="4" w:space="0" w:color="000000"/>
              <w:bottom w:val="single" w:sz="4" w:space="0" w:color="000000"/>
              <w:right w:val="single" w:sz="4" w:space="0" w:color="000000"/>
            </w:tcBorders>
            <w:shd w:val="clear" w:color="auto" w:fill="FFFFFF"/>
            <w:hideMark/>
          </w:tcPr>
          <w:p w:rsidR="00467A75" w:rsidRPr="00CE0024" w:rsidRDefault="00467A75">
            <w:pPr>
              <w:pStyle w:val="s1"/>
              <w:spacing w:before="0" w:beforeAutospacing="0" w:after="0" w:afterAutospacing="0"/>
              <w:jc w:val="center"/>
              <w:rPr>
                <w:rFonts w:ascii="Liberation Serif" w:hAnsi="Liberation Serif"/>
              </w:rPr>
            </w:pPr>
            <w:r w:rsidRPr="00CE0024">
              <w:rPr>
                <w:rFonts w:ascii="Liberation Serif" w:hAnsi="Liberation Serif"/>
              </w:rPr>
              <w:t>2</w:t>
            </w:r>
          </w:p>
        </w:tc>
        <w:tc>
          <w:tcPr>
            <w:tcW w:w="5162" w:type="dxa"/>
            <w:tcBorders>
              <w:top w:val="single" w:sz="4" w:space="0" w:color="000000"/>
              <w:left w:val="single" w:sz="4" w:space="0" w:color="000000"/>
              <w:bottom w:val="single" w:sz="4" w:space="0" w:color="000000"/>
              <w:right w:val="single" w:sz="4" w:space="0" w:color="000000"/>
            </w:tcBorders>
            <w:shd w:val="clear" w:color="auto" w:fill="FFFFFF"/>
            <w:hideMark/>
          </w:tcPr>
          <w:p w:rsidR="00467A75" w:rsidRPr="00CE0024" w:rsidRDefault="00467A75">
            <w:pPr>
              <w:pStyle w:val="s16"/>
              <w:spacing w:before="0" w:beforeAutospacing="0" w:after="0" w:afterAutospacing="0"/>
              <w:rPr>
                <w:rFonts w:ascii="Liberation Serif" w:hAnsi="Liberation Serif"/>
              </w:rPr>
            </w:pPr>
            <w:r w:rsidRPr="00CE0024">
              <w:rPr>
                <w:rFonts w:ascii="Liberation Serif" w:hAnsi="Liberation Serif"/>
              </w:rPr>
              <w:t>Журнал операций с безналичными денежными средствами, в т.ч.</w:t>
            </w:r>
          </w:p>
        </w:tc>
        <w:tc>
          <w:tcPr>
            <w:tcW w:w="3318" w:type="dxa"/>
            <w:tcBorders>
              <w:top w:val="single" w:sz="4" w:space="0" w:color="000000"/>
              <w:left w:val="single" w:sz="4" w:space="0" w:color="000000"/>
              <w:bottom w:val="single" w:sz="4" w:space="0" w:color="000000"/>
              <w:right w:val="single" w:sz="4" w:space="0" w:color="000000"/>
            </w:tcBorders>
            <w:shd w:val="clear" w:color="auto" w:fill="FFFFFF"/>
            <w:hideMark/>
          </w:tcPr>
          <w:p w:rsidR="00467A75" w:rsidRPr="00CE0024" w:rsidRDefault="00467A75">
            <w:pPr>
              <w:pStyle w:val="empty"/>
              <w:spacing w:before="0" w:beforeAutospacing="0" w:after="0" w:afterAutospacing="0"/>
              <w:jc w:val="both"/>
              <w:rPr>
                <w:rFonts w:ascii="Liberation Serif" w:hAnsi="Liberation Serif"/>
              </w:rPr>
            </w:pPr>
            <w:r w:rsidRPr="00CE0024">
              <w:rPr>
                <w:rFonts w:ascii="Liberation Serif" w:hAnsi="Liberation Serif"/>
              </w:rPr>
              <w:t> </w:t>
            </w:r>
          </w:p>
        </w:tc>
      </w:tr>
      <w:tr w:rsidR="00467A75" w:rsidRPr="00CE0024" w:rsidTr="00CE0024">
        <w:tc>
          <w:tcPr>
            <w:tcW w:w="1316" w:type="dxa"/>
            <w:tcBorders>
              <w:top w:val="single" w:sz="4" w:space="0" w:color="000000"/>
              <w:left w:val="single" w:sz="4" w:space="0" w:color="000000"/>
              <w:bottom w:val="single" w:sz="4" w:space="0" w:color="000000"/>
              <w:right w:val="single" w:sz="4" w:space="0" w:color="000000"/>
            </w:tcBorders>
            <w:shd w:val="clear" w:color="auto" w:fill="FFFFFF"/>
            <w:hideMark/>
          </w:tcPr>
          <w:p w:rsidR="00467A75" w:rsidRPr="00CE0024" w:rsidRDefault="00467A75">
            <w:pPr>
              <w:pStyle w:val="s1"/>
              <w:spacing w:before="0" w:beforeAutospacing="0" w:after="0" w:afterAutospacing="0"/>
              <w:jc w:val="center"/>
              <w:rPr>
                <w:rFonts w:ascii="Liberation Serif" w:hAnsi="Liberation Serif"/>
              </w:rPr>
            </w:pPr>
            <w:r w:rsidRPr="00CE0024">
              <w:rPr>
                <w:rFonts w:ascii="Liberation Serif" w:hAnsi="Liberation Serif"/>
              </w:rPr>
              <w:t>3</w:t>
            </w:r>
          </w:p>
        </w:tc>
        <w:tc>
          <w:tcPr>
            <w:tcW w:w="5162" w:type="dxa"/>
            <w:tcBorders>
              <w:top w:val="single" w:sz="4" w:space="0" w:color="000000"/>
              <w:left w:val="single" w:sz="4" w:space="0" w:color="000000"/>
              <w:bottom w:val="single" w:sz="4" w:space="0" w:color="000000"/>
              <w:right w:val="single" w:sz="4" w:space="0" w:color="000000"/>
            </w:tcBorders>
            <w:shd w:val="clear" w:color="auto" w:fill="FFFFFF"/>
            <w:hideMark/>
          </w:tcPr>
          <w:p w:rsidR="00467A75" w:rsidRPr="00CE0024" w:rsidRDefault="00467A75">
            <w:pPr>
              <w:pStyle w:val="s16"/>
              <w:spacing w:before="0" w:beforeAutospacing="0" w:after="0" w:afterAutospacing="0"/>
              <w:rPr>
                <w:rFonts w:ascii="Liberation Serif" w:hAnsi="Liberation Serif"/>
              </w:rPr>
            </w:pPr>
            <w:r w:rsidRPr="00CE0024">
              <w:rPr>
                <w:rFonts w:ascii="Liberation Serif" w:hAnsi="Liberation Serif"/>
              </w:rPr>
              <w:t>Журнал операций расчетов с подотчетными лицами</w:t>
            </w:r>
          </w:p>
        </w:tc>
        <w:tc>
          <w:tcPr>
            <w:tcW w:w="3318" w:type="dxa"/>
            <w:tcBorders>
              <w:top w:val="single" w:sz="4" w:space="0" w:color="000000"/>
              <w:left w:val="single" w:sz="4" w:space="0" w:color="000000"/>
              <w:bottom w:val="single" w:sz="4" w:space="0" w:color="000000"/>
              <w:right w:val="single" w:sz="4" w:space="0" w:color="000000"/>
            </w:tcBorders>
            <w:shd w:val="clear" w:color="auto" w:fill="FFFFFF"/>
            <w:hideMark/>
          </w:tcPr>
          <w:p w:rsidR="00467A75" w:rsidRPr="00CE0024" w:rsidRDefault="00467A75">
            <w:pPr>
              <w:pStyle w:val="s16"/>
              <w:spacing w:before="0" w:beforeAutospacing="0" w:after="0" w:afterAutospacing="0"/>
              <w:rPr>
                <w:rFonts w:ascii="Liberation Serif" w:hAnsi="Liberation Serif"/>
              </w:rPr>
            </w:pPr>
            <w:r w:rsidRPr="00CE0024">
              <w:rPr>
                <w:rFonts w:ascii="Liberation Serif" w:hAnsi="Liberation Serif"/>
              </w:rPr>
              <w:t>- авансовые отчеты и иные отчетные документы</w:t>
            </w:r>
            <w:proofErr w:type="gramStart"/>
            <w:r w:rsidRPr="00CE0024">
              <w:rPr>
                <w:rFonts w:ascii="Liberation Serif" w:hAnsi="Liberation Serif"/>
              </w:rPr>
              <w:t>;;</w:t>
            </w:r>
            <w:proofErr w:type="gramEnd"/>
          </w:p>
          <w:p w:rsidR="00467A75" w:rsidRPr="00CE0024" w:rsidRDefault="00467A75">
            <w:pPr>
              <w:pStyle w:val="s16"/>
              <w:spacing w:before="0" w:beforeAutospacing="0" w:after="0" w:afterAutospacing="0"/>
              <w:rPr>
                <w:rFonts w:ascii="Liberation Serif" w:hAnsi="Liberation Serif"/>
              </w:rPr>
            </w:pPr>
            <w:r w:rsidRPr="00CE0024">
              <w:rPr>
                <w:rFonts w:ascii="Liberation Serif" w:hAnsi="Liberation Serif"/>
              </w:rPr>
              <w:t>- первичные документы (кассовые чеки, товарные чеки, накладные и т.п.) подтверждающие расходование денежных средств;</w:t>
            </w:r>
          </w:p>
          <w:p w:rsidR="00467A75" w:rsidRPr="00CE0024" w:rsidRDefault="00467A75">
            <w:pPr>
              <w:pStyle w:val="s16"/>
              <w:spacing w:before="0" w:beforeAutospacing="0" w:after="0" w:afterAutospacing="0"/>
              <w:rPr>
                <w:rFonts w:ascii="Liberation Serif" w:hAnsi="Liberation Serif"/>
              </w:rPr>
            </w:pPr>
            <w:r w:rsidRPr="00CE0024">
              <w:rPr>
                <w:rFonts w:ascii="Liberation Serif" w:hAnsi="Liberation Serif"/>
              </w:rPr>
              <w:t>- бухгалтерские справки (при необходимости)</w:t>
            </w:r>
          </w:p>
        </w:tc>
      </w:tr>
      <w:tr w:rsidR="00467A75" w:rsidRPr="00CE0024" w:rsidTr="00CE0024">
        <w:tc>
          <w:tcPr>
            <w:tcW w:w="1316" w:type="dxa"/>
            <w:tcBorders>
              <w:top w:val="single" w:sz="4" w:space="0" w:color="000000"/>
              <w:left w:val="single" w:sz="4" w:space="0" w:color="000000"/>
              <w:bottom w:val="single" w:sz="4" w:space="0" w:color="000000"/>
              <w:right w:val="single" w:sz="4" w:space="0" w:color="000000"/>
            </w:tcBorders>
            <w:shd w:val="clear" w:color="auto" w:fill="FFFFFF"/>
            <w:hideMark/>
          </w:tcPr>
          <w:p w:rsidR="00467A75" w:rsidRPr="00CE0024" w:rsidRDefault="00467A75">
            <w:pPr>
              <w:pStyle w:val="s1"/>
              <w:spacing w:before="0" w:beforeAutospacing="0" w:after="0" w:afterAutospacing="0"/>
              <w:jc w:val="center"/>
              <w:rPr>
                <w:rFonts w:ascii="Liberation Serif" w:hAnsi="Liberation Serif"/>
              </w:rPr>
            </w:pPr>
            <w:r w:rsidRPr="00CE0024">
              <w:rPr>
                <w:rFonts w:ascii="Liberation Serif" w:hAnsi="Liberation Serif"/>
              </w:rPr>
              <w:t>4</w:t>
            </w:r>
          </w:p>
        </w:tc>
        <w:tc>
          <w:tcPr>
            <w:tcW w:w="5162" w:type="dxa"/>
            <w:tcBorders>
              <w:top w:val="single" w:sz="4" w:space="0" w:color="000000"/>
              <w:left w:val="single" w:sz="4" w:space="0" w:color="000000"/>
              <w:bottom w:val="single" w:sz="4" w:space="0" w:color="000000"/>
              <w:right w:val="single" w:sz="4" w:space="0" w:color="000000"/>
            </w:tcBorders>
            <w:shd w:val="clear" w:color="auto" w:fill="FFFFFF"/>
            <w:hideMark/>
          </w:tcPr>
          <w:p w:rsidR="00467A75" w:rsidRPr="00CE0024" w:rsidRDefault="00467A75">
            <w:pPr>
              <w:pStyle w:val="s16"/>
              <w:spacing w:before="0" w:beforeAutospacing="0" w:after="0" w:afterAutospacing="0"/>
              <w:rPr>
                <w:rFonts w:ascii="Liberation Serif" w:hAnsi="Liberation Serif"/>
              </w:rPr>
            </w:pPr>
            <w:r w:rsidRPr="00CE0024">
              <w:rPr>
                <w:rFonts w:ascii="Liberation Serif" w:hAnsi="Liberation Serif"/>
              </w:rPr>
              <w:t>Журнал операций расчетов с поставщиками и подрядчиками</w:t>
            </w:r>
          </w:p>
        </w:tc>
        <w:tc>
          <w:tcPr>
            <w:tcW w:w="3318" w:type="dxa"/>
            <w:tcBorders>
              <w:top w:val="single" w:sz="4" w:space="0" w:color="000000"/>
              <w:left w:val="single" w:sz="4" w:space="0" w:color="000000"/>
              <w:bottom w:val="single" w:sz="4" w:space="0" w:color="000000"/>
              <w:right w:val="single" w:sz="4" w:space="0" w:color="000000"/>
            </w:tcBorders>
            <w:shd w:val="clear" w:color="auto" w:fill="FFFFFF"/>
            <w:hideMark/>
          </w:tcPr>
          <w:p w:rsidR="00467A75" w:rsidRPr="00CE0024" w:rsidRDefault="00467A75">
            <w:pPr>
              <w:pStyle w:val="s16"/>
              <w:spacing w:before="0" w:beforeAutospacing="0" w:after="0" w:afterAutospacing="0"/>
              <w:rPr>
                <w:rFonts w:ascii="Liberation Serif" w:hAnsi="Liberation Serif"/>
              </w:rPr>
            </w:pPr>
            <w:r w:rsidRPr="00CE0024">
              <w:rPr>
                <w:rFonts w:ascii="Liberation Serif" w:hAnsi="Liberation Serif"/>
              </w:rPr>
              <w:t>- акты выполненных работ;</w:t>
            </w:r>
          </w:p>
          <w:p w:rsidR="00467A75" w:rsidRPr="00CE0024" w:rsidRDefault="00467A75">
            <w:pPr>
              <w:pStyle w:val="s16"/>
              <w:spacing w:before="0" w:beforeAutospacing="0" w:after="0" w:afterAutospacing="0"/>
              <w:rPr>
                <w:rFonts w:ascii="Liberation Serif" w:hAnsi="Liberation Serif"/>
              </w:rPr>
            </w:pPr>
            <w:r w:rsidRPr="00CE0024">
              <w:rPr>
                <w:rFonts w:ascii="Liberation Serif" w:hAnsi="Liberation Serif"/>
              </w:rPr>
              <w:t>- накладные на поставку материальных ценностей;</w:t>
            </w:r>
          </w:p>
          <w:p w:rsidR="00467A75" w:rsidRPr="00CE0024" w:rsidRDefault="00467A75">
            <w:pPr>
              <w:pStyle w:val="s16"/>
              <w:spacing w:before="0" w:beforeAutospacing="0" w:after="0" w:afterAutospacing="0"/>
              <w:rPr>
                <w:rFonts w:ascii="Liberation Serif" w:hAnsi="Liberation Serif"/>
              </w:rPr>
            </w:pPr>
            <w:r w:rsidRPr="00CE0024">
              <w:rPr>
                <w:rFonts w:ascii="Liberation Serif" w:hAnsi="Liberation Serif"/>
              </w:rPr>
              <w:t>- бухгалтерские справки (при необходимости)</w:t>
            </w:r>
          </w:p>
        </w:tc>
      </w:tr>
      <w:tr w:rsidR="00467A75" w:rsidRPr="00CE0024" w:rsidTr="00CE0024">
        <w:tc>
          <w:tcPr>
            <w:tcW w:w="1316" w:type="dxa"/>
            <w:tcBorders>
              <w:top w:val="single" w:sz="4" w:space="0" w:color="000000"/>
              <w:left w:val="single" w:sz="4" w:space="0" w:color="000000"/>
              <w:bottom w:val="single" w:sz="4" w:space="0" w:color="000000"/>
              <w:right w:val="single" w:sz="4" w:space="0" w:color="000000"/>
            </w:tcBorders>
            <w:shd w:val="clear" w:color="auto" w:fill="FFFFFF"/>
            <w:hideMark/>
          </w:tcPr>
          <w:p w:rsidR="00467A75" w:rsidRPr="00CE0024" w:rsidRDefault="00467A75">
            <w:pPr>
              <w:pStyle w:val="s1"/>
              <w:spacing w:before="0" w:beforeAutospacing="0" w:after="0" w:afterAutospacing="0"/>
              <w:jc w:val="center"/>
              <w:rPr>
                <w:rFonts w:ascii="Liberation Serif" w:hAnsi="Liberation Serif"/>
              </w:rPr>
            </w:pPr>
            <w:r w:rsidRPr="00CE0024">
              <w:rPr>
                <w:rFonts w:ascii="Liberation Serif" w:hAnsi="Liberation Serif"/>
              </w:rPr>
              <w:t>6</w:t>
            </w:r>
          </w:p>
        </w:tc>
        <w:tc>
          <w:tcPr>
            <w:tcW w:w="5162" w:type="dxa"/>
            <w:tcBorders>
              <w:top w:val="single" w:sz="4" w:space="0" w:color="000000"/>
              <w:left w:val="single" w:sz="4" w:space="0" w:color="000000"/>
              <w:bottom w:val="single" w:sz="4" w:space="0" w:color="000000"/>
              <w:right w:val="single" w:sz="4" w:space="0" w:color="000000"/>
            </w:tcBorders>
            <w:shd w:val="clear" w:color="auto" w:fill="FFFFFF"/>
            <w:hideMark/>
          </w:tcPr>
          <w:p w:rsidR="00467A75" w:rsidRPr="00CE0024" w:rsidRDefault="00467A75">
            <w:pPr>
              <w:pStyle w:val="s16"/>
              <w:spacing w:before="0" w:beforeAutospacing="0" w:after="0" w:afterAutospacing="0"/>
              <w:rPr>
                <w:rFonts w:ascii="Liberation Serif" w:hAnsi="Liberation Serif"/>
              </w:rPr>
            </w:pPr>
            <w:r w:rsidRPr="00CE0024">
              <w:rPr>
                <w:rFonts w:ascii="Liberation Serif" w:hAnsi="Liberation Serif"/>
              </w:rPr>
              <w:t>Журнал операций расчетов по оплате труда, денежному довольствию и стипендиям;</w:t>
            </w:r>
          </w:p>
        </w:tc>
        <w:tc>
          <w:tcPr>
            <w:tcW w:w="3318" w:type="dxa"/>
            <w:tcBorders>
              <w:top w:val="single" w:sz="4" w:space="0" w:color="000000"/>
              <w:left w:val="single" w:sz="4" w:space="0" w:color="000000"/>
              <w:bottom w:val="single" w:sz="4" w:space="0" w:color="000000"/>
              <w:right w:val="single" w:sz="4" w:space="0" w:color="000000"/>
            </w:tcBorders>
            <w:shd w:val="clear" w:color="auto" w:fill="FFFFFF"/>
            <w:hideMark/>
          </w:tcPr>
          <w:p w:rsidR="00467A75" w:rsidRPr="00CE0024" w:rsidRDefault="00467A75">
            <w:pPr>
              <w:pStyle w:val="s16"/>
              <w:spacing w:before="0" w:beforeAutospacing="0" w:after="0" w:afterAutospacing="0"/>
              <w:rPr>
                <w:rFonts w:ascii="Liberation Serif" w:hAnsi="Liberation Serif"/>
              </w:rPr>
            </w:pPr>
            <w:r w:rsidRPr="00CE0024">
              <w:rPr>
                <w:rFonts w:ascii="Liberation Serif" w:hAnsi="Liberation Serif"/>
              </w:rPr>
              <w:t>- табель учета рабочего времени;</w:t>
            </w:r>
          </w:p>
          <w:p w:rsidR="00467A75" w:rsidRPr="00CE0024" w:rsidRDefault="00467A75">
            <w:pPr>
              <w:pStyle w:val="s16"/>
              <w:spacing w:before="0" w:beforeAutospacing="0" w:after="0" w:afterAutospacing="0"/>
              <w:rPr>
                <w:rFonts w:ascii="Liberation Serif" w:hAnsi="Liberation Serif"/>
              </w:rPr>
            </w:pPr>
            <w:r w:rsidRPr="00CE0024">
              <w:rPr>
                <w:rFonts w:ascii="Liberation Serif" w:hAnsi="Liberation Serif"/>
              </w:rPr>
              <w:t>- кадровые приказы;</w:t>
            </w:r>
          </w:p>
          <w:p w:rsidR="00467A75" w:rsidRPr="00CE0024" w:rsidRDefault="00467A75">
            <w:pPr>
              <w:pStyle w:val="s16"/>
              <w:spacing w:before="0" w:beforeAutospacing="0" w:after="0" w:afterAutospacing="0"/>
              <w:rPr>
                <w:rFonts w:ascii="Liberation Serif" w:hAnsi="Liberation Serif"/>
              </w:rPr>
            </w:pPr>
            <w:r w:rsidRPr="00CE0024">
              <w:rPr>
                <w:rFonts w:ascii="Liberation Serif" w:hAnsi="Liberation Serif"/>
              </w:rPr>
              <w:t>- расчетные ведомости;</w:t>
            </w:r>
          </w:p>
          <w:p w:rsidR="00467A75" w:rsidRPr="00CE0024" w:rsidRDefault="00467A75">
            <w:pPr>
              <w:pStyle w:val="s16"/>
              <w:spacing w:before="0" w:beforeAutospacing="0" w:after="0" w:afterAutospacing="0"/>
              <w:rPr>
                <w:rFonts w:ascii="Liberation Serif" w:hAnsi="Liberation Serif"/>
              </w:rPr>
            </w:pPr>
            <w:r w:rsidRPr="00CE0024">
              <w:rPr>
                <w:rFonts w:ascii="Liberation Serif" w:hAnsi="Liberation Serif"/>
              </w:rPr>
              <w:t>- свод начислений и удержаний по заработной плате</w:t>
            </w:r>
          </w:p>
        </w:tc>
      </w:tr>
      <w:tr w:rsidR="00467A75" w:rsidRPr="00CE0024" w:rsidTr="00CE0024">
        <w:tc>
          <w:tcPr>
            <w:tcW w:w="1316" w:type="dxa"/>
            <w:tcBorders>
              <w:top w:val="single" w:sz="4" w:space="0" w:color="000000"/>
              <w:left w:val="single" w:sz="4" w:space="0" w:color="000000"/>
              <w:bottom w:val="single" w:sz="4" w:space="0" w:color="000000"/>
              <w:right w:val="single" w:sz="4" w:space="0" w:color="000000"/>
            </w:tcBorders>
            <w:shd w:val="clear" w:color="auto" w:fill="FFFFFF"/>
            <w:hideMark/>
          </w:tcPr>
          <w:p w:rsidR="00467A75" w:rsidRPr="00CE0024" w:rsidRDefault="00467A75">
            <w:pPr>
              <w:pStyle w:val="s1"/>
              <w:spacing w:before="0" w:beforeAutospacing="0" w:after="0" w:afterAutospacing="0"/>
              <w:jc w:val="center"/>
              <w:rPr>
                <w:rFonts w:ascii="Liberation Serif" w:hAnsi="Liberation Serif"/>
              </w:rPr>
            </w:pPr>
            <w:r w:rsidRPr="00CE0024">
              <w:rPr>
                <w:rFonts w:ascii="Liberation Serif" w:hAnsi="Liberation Serif"/>
              </w:rPr>
              <w:t>8</w:t>
            </w:r>
          </w:p>
        </w:tc>
        <w:tc>
          <w:tcPr>
            <w:tcW w:w="5162" w:type="dxa"/>
            <w:tcBorders>
              <w:top w:val="single" w:sz="4" w:space="0" w:color="000000"/>
              <w:left w:val="single" w:sz="4" w:space="0" w:color="000000"/>
              <w:bottom w:val="single" w:sz="4" w:space="0" w:color="000000"/>
              <w:right w:val="single" w:sz="4" w:space="0" w:color="000000"/>
            </w:tcBorders>
            <w:shd w:val="clear" w:color="auto" w:fill="FFFFFF"/>
            <w:hideMark/>
          </w:tcPr>
          <w:p w:rsidR="00467A75" w:rsidRPr="00CE0024" w:rsidRDefault="00467A75">
            <w:pPr>
              <w:pStyle w:val="s16"/>
              <w:spacing w:before="0" w:beforeAutospacing="0" w:after="0" w:afterAutospacing="0"/>
              <w:rPr>
                <w:rFonts w:ascii="Liberation Serif" w:hAnsi="Liberation Serif"/>
              </w:rPr>
            </w:pPr>
            <w:r w:rsidRPr="00CE0024">
              <w:rPr>
                <w:rFonts w:ascii="Liberation Serif" w:hAnsi="Liberation Serif"/>
              </w:rPr>
              <w:t>Журнал операций по прочим операциям:</w:t>
            </w:r>
          </w:p>
        </w:tc>
        <w:tc>
          <w:tcPr>
            <w:tcW w:w="3318" w:type="dxa"/>
            <w:tcBorders>
              <w:top w:val="single" w:sz="4" w:space="0" w:color="000000"/>
              <w:left w:val="single" w:sz="4" w:space="0" w:color="000000"/>
              <w:bottom w:val="single" w:sz="4" w:space="0" w:color="000000"/>
              <w:right w:val="single" w:sz="4" w:space="0" w:color="000000"/>
            </w:tcBorders>
            <w:shd w:val="clear" w:color="auto" w:fill="FFFFFF"/>
            <w:hideMark/>
          </w:tcPr>
          <w:p w:rsidR="00467A75" w:rsidRPr="00CE0024" w:rsidRDefault="00467A75">
            <w:pPr>
              <w:pStyle w:val="s1"/>
              <w:spacing w:before="0" w:beforeAutospacing="0" w:after="0" w:afterAutospacing="0"/>
              <w:jc w:val="both"/>
              <w:rPr>
                <w:rFonts w:ascii="Liberation Serif" w:hAnsi="Liberation Serif"/>
              </w:rPr>
            </w:pPr>
            <w:r w:rsidRPr="00CE0024">
              <w:rPr>
                <w:rFonts w:ascii="Liberation Serif" w:hAnsi="Liberation Serif"/>
              </w:rPr>
              <w:t>Включаются все прочие операции, не отраженные в иных журналах операций</w:t>
            </w:r>
          </w:p>
        </w:tc>
      </w:tr>
      <w:tr w:rsidR="00467A75" w:rsidRPr="00CE0024" w:rsidTr="00CE0024">
        <w:tc>
          <w:tcPr>
            <w:tcW w:w="1316" w:type="dxa"/>
            <w:tcBorders>
              <w:top w:val="single" w:sz="4" w:space="0" w:color="000000"/>
              <w:left w:val="single" w:sz="4" w:space="0" w:color="000000"/>
              <w:bottom w:val="single" w:sz="4" w:space="0" w:color="000000"/>
              <w:right w:val="single" w:sz="4" w:space="0" w:color="000000"/>
            </w:tcBorders>
            <w:shd w:val="clear" w:color="auto" w:fill="FFFFFF"/>
            <w:hideMark/>
          </w:tcPr>
          <w:p w:rsidR="00467A75" w:rsidRPr="00CE0024" w:rsidRDefault="00467A75">
            <w:pPr>
              <w:pStyle w:val="s1"/>
              <w:spacing w:before="0" w:beforeAutospacing="0" w:after="0" w:afterAutospacing="0"/>
              <w:jc w:val="center"/>
              <w:rPr>
                <w:rFonts w:ascii="Liberation Serif" w:hAnsi="Liberation Serif"/>
              </w:rPr>
            </w:pPr>
            <w:r w:rsidRPr="00CE0024">
              <w:rPr>
                <w:rFonts w:ascii="Liberation Serif" w:hAnsi="Liberation Serif"/>
              </w:rPr>
              <w:t>9</w:t>
            </w:r>
          </w:p>
        </w:tc>
        <w:tc>
          <w:tcPr>
            <w:tcW w:w="5162" w:type="dxa"/>
            <w:tcBorders>
              <w:top w:val="single" w:sz="4" w:space="0" w:color="000000"/>
              <w:left w:val="single" w:sz="4" w:space="0" w:color="000000"/>
              <w:bottom w:val="single" w:sz="4" w:space="0" w:color="000000"/>
              <w:right w:val="single" w:sz="4" w:space="0" w:color="000000"/>
            </w:tcBorders>
            <w:shd w:val="clear" w:color="auto" w:fill="FFFFFF"/>
            <w:hideMark/>
          </w:tcPr>
          <w:p w:rsidR="00467A75" w:rsidRPr="00CE0024" w:rsidRDefault="00467A75">
            <w:pPr>
              <w:pStyle w:val="s16"/>
              <w:spacing w:before="0" w:beforeAutospacing="0" w:after="0" w:afterAutospacing="0"/>
              <w:rPr>
                <w:rFonts w:ascii="Liberation Serif" w:hAnsi="Liberation Serif"/>
              </w:rPr>
            </w:pPr>
            <w:r w:rsidRPr="00CE0024">
              <w:rPr>
                <w:rFonts w:ascii="Liberation Serif" w:hAnsi="Liberation Serif"/>
              </w:rPr>
              <w:t>Журнал операций по прочим операциям - санкционирование</w:t>
            </w:r>
          </w:p>
        </w:tc>
        <w:tc>
          <w:tcPr>
            <w:tcW w:w="3318" w:type="dxa"/>
            <w:tcBorders>
              <w:top w:val="single" w:sz="4" w:space="0" w:color="000000"/>
              <w:left w:val="single" w:sz="4" w:space="0" w:color="000000"/>
              <w:bottom w:val="single" w:sz="4" w:space="0" w:color="000000"/>
              <w:right w:val="single" w:sz="4" w:space="0" w:color="000000"/>
            </w:tcBorders>
            <w:shd w:val="clear" w:color="auto" w:fill="FFFFFF"/>
            <w:hideMark/>
          </w:tcPr>
          <w:p w:rsidR="00467A75" w:rsidRPr="00CE0024" w:rsidRDefault="00467A75">
            <w:pPr>
              <w:pStyle w:val="s16"/>
              <w:spacing w:before="0" w:beforeAutospacing="0" w:after="0" w:afterAutospacing="0"/>
              <w:rPr>
                <w:rFonts w:ascii="Liberation Serif" w:hAnsi="Liberation Serif"/>
              </w:rPr>
            </w:pPr>
            <w:r w:rsidRPr="00CE0024">
              <w:rPr>
                <w:rFonts w:ascii="Liberation Serif" w:hAnsi="Liberation Serif"/>
              </w:rPr>
              <w:t>- бухгалтерские справки (</w:t>
            </w:r>
            <w:hyperlink r:id="rId219" w:anchor="/document/70951956/entry/2320" w:history="1">
              <w:r w:rsidRPr="00CE0024">
                <w:rPr>
                  <w:rFonts w:ascii="Liberation Serif" w:hAnsi="Liberation Serif"/>
                </w:rPr>
                <w:t>ф. 0504833</w:t>
              </w:r>
            </w:hyperlink>
            <w:r w:rsidRPr="00CE0024">
              <w:rPr>
                <w:rFonts w:ascii="Liberation Serif" w:hAnsi="Liberation Serif"/>
              </w:rPr>
              <w:t>)</w:t>
            </w:r>
          </w:p>
        </w:tc>
      </w:tr>
    </w:tbl>
    <w:p w:rsidR="00CE4CB5" w:rsidRDefault="00CE4CB5" w:rsidP="00467A75">
      <w:pPr>
        <w:pStyle w:val="empty"/>
        <w:shd w:val="clear" w:color="auto" w:fill="FFFFFF"/>
        <w:jc w:val="both"/>
        <w:rPr>
          <w:color w:val="22272F"/>
          <w:sz w:val="19"/>
          <w:szCs w:val="19"/>
        </w:rPr>
      </w:pPr>
    </w:p>
    <w:p w:rsidR="00CE4CB5" w:rsidRDefault="00CE4CB5" w:rsidP="00467A75">
      <w:pPr>
        <w:pStyle w:val="empty"/>
        <w:shd w:val="clear" w:color="auto" w:fill="FFFFFF"/>
        <w:jc w:val="both"/>
        <w:rPr>
          <w:color w:val="22272F"/>
          <w:sz w:val="19"/>
          <w:szCs w:val="19"/>
        </w:rPr>
      </w:pPr>
    </w:p>
    <w:p w:rsidR="00CE4CB5" w:rsidRDefault="00CE4CB5" w:rsidP="00467A75">
      <w:pPr>
        <w:pStyle w:val="empty"/>
        <w:shd w:val="clear" w:color="auto" w:fill="FFFFFF"/>
        <w:jc w:val="both"/>
        <w:rPr>
          <w:color w:val="22272F"/>
          <w:sz w:val="19"/>
          <w:szCs w:val="19"/>
        </w:rPr>
      </w:pPr>
    </w:p>
    <w:p w:rsidR="00CE4CB5" w:rsidRDefault="00CE4CB5" w:rsidP="00467A75">
      <w:pPr>
        <w:pStyle w:val="empty"/>
        <w:shd w:val="clear" w:color="auto" w:fill="FFFFFF"/>
        <w:jc w:val="both"/>
        <w:rPr>
          <w:color w:val="22272F"/>
          <w:sz w:val="19"/>
          <w:szCs w:val="19"/>
        </w:rPr>
      </w:pPr>
    </w:p>
    <w:p w:rsidR="00CE4CB5" w:rsidRDefault="00CE4CB5" w:rsidP="00467A75">
      <w:pPr>
        <w:pStyle w:val="empty"/>
        <w:shd w:val="clear" w:color="auto" w:fill="FFFFFF"/>
        <w:jc w:val="both"/>
        <w:rPr>
          <w:color w:val="22272F"/>
          <w:sz w:val="19"/>
          <w:szCs w:val="19"/>
        </w:rPr>
      </w:pPr>
    </w:p>
    <w:p w:rsidR="00CE4CB5" w:rsidRDefault="00CE4CB5" w:rsidP="00467A75">
      <w:pPr>
        <w:pStyle w:val="empty"/>
        <w:shd w:val="clear" w:color="auto" w:fill="FFFFFF"/>
        <w:jc w:val="both"/>
        <w:rPr>
          <w:color w:val="22272F"/>
          <w:sz w:val="19"/>
          <w:szCs w:val="19"/>
        </w:rPr>
      </w:pPr>
    </w:p>
    <w:p w:rsidR="00CE4CB5" w:rsidRDefault="00CE4CB5" w:rsidP="00467A75">
      <w:pPr>
        <w:pStyle w:val="empty"/>
        <w:shd w:val="clear" w:color="auto" w:fill="FFFFFF"/>
        <w:jc w:val="both"/>
        <w:rPr>
          <w:color w:val="22272F"/>
          <w:sz w:val="19"/>
          <w:szCs w:val="19"/>
        </w:rPr>
      </w:pPr>
    </w:p>
    <w:p w:rsidR="00CE4CB5" w:rsidRDefault="00CE4CB5" w:rsidP="00467A75">
      <w:pPr>
        <w:pStyle w:val="empty"/>
        <w:shd w:val="clear" w:color="auto" w:fill="FFFFFF"/>
        <w:jc w:val="both"/>
        <w:rPr>
          <w:color w:val="22272F"/>
          <w:sz w:val="19"/>
          <w:szCs w:val="19"/>
        </w:rPr>
      </w:pPr>
    </w:p>
    <w:p w:rsidR="00CE4CB5" w:rsidRPr="00686B21" w:rsidRDefault="00CE0024" w:rsidP="00CE4CB5">
      <w:pPr>
        <w:pStyle w:val="indent1"/>
        <w:shd w:val="clear" w:color="auto" w:fill="FFFFFF"/>
        <w:jc w:val="right"/>
        <w:rPr>
          <w:rFonts w:ascii="Liberation Serif" w:hAnsi="Liberation Serif"/>
          <w:sz w:val="28"/>
          <w:szCs w:val="28"/>
        </w:rPr>
      </w:pPr>
      <w:r w:rsidRPr="00686B21">
        <w:rPr>
          <w:rFonts w:ascii="Liberation Serif" w:hAnsi="Liberation Serif"/>
          <w:sz w:val="28"/>
          <w:szCs w:val="28"/>
        </w:rPr>
        <w:lastRenderedPageBreak/>
        <w:t>П</w:t>
      </w:r>
      <w:r w:rsidR="00CE4CB5" w:rsidRPr="00686B21">
        <w:rPr>
          <w:rFonts w:ascii="Liberation Serif" w:hAnsi="Liberation Serif"/>
          <w:sz w:val="28"/>
          <w:szCs w:val="28"/>
        </w:rPr>
        <w:t>риложение 8</w:t>
      </w:r>
      <w:r w:rsidR="00CE4CB5" w:rsidRPr="00686B21">
        <w:rPr>
          <w:rFonts w:ascii="Liberation Serif" w:hAnsi="Liberation Serif"/>
          <w:sz w:val="28"/>
          <w:szCs w:val="28"/>
        </w:rPr>
        <w:br/>
        <w:t>к </w:t>
      </w:r>
      <w:hyperlink r:id="rId220" w:anchor="/multilink/55722450/paragraph/1/number/0" w:history="1">
        <w:r w:rsidR="00CE4CB5" w:rsidRPr="00686B21">
          <w:rPr>
            <w:rFonts w:ascii="Liberation Serif" w:hAnsi="Liberation Serif"/>
            <w:sz w:val="28"/>
            <w:szCs w:val="28"/>
          </w:rPr>
          <w:t>Учетной политике</w:t>
        </w:r>
      </w:hyperlink>
      <w:r w:rsidR="00CE4CB5" w:rsidRPr="00686B21">
        <w:rPr>
          <w:rFonts w:ascii="Liberation Serif" w:hAnsi="Liberation Serif"/>
          <w:sz w:val="28"/>
          <w:szCs w:val="28"/>
        </w:rPr>
        <w:br/>
        <w:t>МКУ «Жилкомстрой»</w:t>
      </w:r>
    </w:p>
    <w:p w:rsidR="00CE4CB5" w:rsidRDefault="00CE4CB5" w:rsidP="00CE0024">
      <w:pPr>
        <w:pStyle w:val="a9"/>
        <w:jc w:val="center"/>
      </w:pPr>
      <w:r>
        <w:t>Перечень</w:t>
      </w:r>
      <w:r>
        <w:rPr>
          <w:spacing w:val="-4"/>
        </w:rPr>
        <w:t xml:space="preserve"> </w:t>
      </w:r>
      <w:r>
        <w:t>первичных</w:t>
      </w:r>
      <w:r>
        <w:rPr>
          <w:spacing w:val="-1"/>
        </w:rPr>
        <w:t xml:space="preserve"> </w:t>
      </w:r>
      <w:r>
        <w:t>документов,</w:t>
      </w:r>
      <w:r>
        <w:rPr>
          <w:spacing w:val="-5"/>
        </w:rPr>
        <w:t xml:space="preserve"> </w:t>
      </w:r>
      <w:r>
        <w:t>относящихся</w:t>
      </w:r>
      <w:r>
        <w:rPr>
          <w:spacing w:val="-2"/>
        </w:rPr>
        <w:t xml:space="preserve"> </w:t>
      </w:r>
      <w:r>
        <w:t>к</w:t>
      </w:r>
      <w:r>
        <w:rPr>
          <w:spacing w:val="-3"/>
        </w:rPr>
        <w:t xml:space="preserve"> </w:t>
      </w:r>
      <w:r>
        <w:t>журналам</w:t>
      </w:r>
      <w:r>
        <w:rPr>
          <w:spacing w:val="-5"/>
        </w:rPr>
        <w:t xml:space="preserve"> </w:t>
      </w:r>
      <w:r>
        <w:t>операций.</w:t>
      </w:r>
    </w:p>
    <w:tbl>
      <w:tblPr>
        <w:tblStyle w:val="TableNormal"/>
        <w:tblW w:w="9269"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47"/>
        <w:gridCol w:w="5422"/>
      </w:tblGrid>
      <w:tr w:rsidR="00CE4CB5" w:rsidTr="00CE0024">
        <w:trPr>
          <w:trHeight w:val="484"/>
        </w:trPr>
        <w:tc>
          <w:tcPr>
            <w:tcW w:w="3847" w:type="dxa"/>
          </w:tcPr>
          <w:p w:rsidR="00CE4CB5" w:rsidRDefault="00CE4CB5" w:rsidP="00CE0024">
            <w:pPr>
              <w:pStyle w:val="TableParagraph"/>
              <w:spacing w:before="102"/>
              <w:ind w:left="60" w:right="47"/>
              <w:jc w:val="center"/>
              <w:rPr>
                <w:b/>
                <w:sz w:val="24"/>
              </w:rPr>
            </w:pPr>
            <w:r>
              <w:rPr>
                <w:b/>
                <w:sz w:val="24"/>
              </w:rPr>
              <w:t>Журнал</w:t>
            </w:r>
            <w:r>
              <w:rPr>
                <w:b/>
                <w:spacing w:val="-1"/>
                <w:sz w:val="24"/>
              </w:rPr>
              <w:t xml:space="preserve"> </w:t>
            </w:r>
            <w:r>
              <w:rPr>
                <w:b/>
                <w:sz w:val="24"/>
              </w:rPr>
              <w:t>операций</w:t>
            </w:r>
          </w:p>
        </w:tc>
        <w:tc>
          <w:tcPr>
            <w:tcW w:w="5422" w:type="dxa"/>
          </w:tcPr>
          <w:p w:rsidR="00CE4CB5" w:rsidRDefault="00CE0024" w:rsidP="00CE0024">
            <w:pPr>
              <w:pStyle w:val="TableParagraph"/>
              <w:spacing w:before="102"/>
              <w:jc w:val="center"/>
              <w:rPr>
                <w:b/>
                <w:sz w:val="24"/>
              </w:rPr>
            </w:pPr>
            <w:r>
              <w:rPr>
                <w:b/>
                <w:sz w:val="24"/>
              </w:rPr>
              <w:t>Документы</w:t>
            </w:r>
          </w:p>
        </w:tc>
      </w:tr>
      <w:tr w:rsidR="00CE4CB5" w:rsidRPr="00CE0024" w:rsidTr="00CE0024">
        <w:trPr>
          <w:trHeight w:val="900"/>
        </w:trPr>
        <w:tc>
          <w:tcPr>
            <w:tcW w:w="3847" w:type="dxa"/>
          </w:tcPr>
          <w:p w:rsidR="00CE4CB5" w:rsidRPr="00CE0024" w:rsidRDefault="00CE4CB5" w:rsidP="00CE0024">
            <w:pPr>
              <w:pStyle w:val="TableParagraph"/>
              <w:spacing w:before="66"/>
              <w:ind w:left="74"/>
              <w:rPr>
                <w:rFonts w:ascii="Liberation Serif" w:hAnsi="Liberation Serif"/>
                <w:sz w:val="24"/>
                <w:szCs w:val="24"/>
                <w:lang w:eastAsia="ru-RU"/>
              </w:rPr>
            </w:pPr>
            <w:r w:rsidRPr="00CE0024">
              <w:rPr>
                <w:rFonts w:ascii="Liberation Serif" w:hAnsi="Liberation Serif"/>
                <w:sz w:val="24"/>
                <w:szCs w:val="24"/>
                <w:lang w:eastAsia="ru-RU"/>
              </w:rPr>
              <w:t>Журнал операций № 2 с безналичными денежными средствами</w:t>
            </w:r>
          </w:p>
        </w:tc>
        <w:tc>
          <w:tcPr>
            <w:tcW w:w="5422" w:type="dxa"/>
          </w:tcPr>
          <w:p w:rsidR="00CE4CB5" w:rsidRPr="00CE0024" w:rsidRDefault="00CE4CB5" w:rsidP="00005DFD">
            <w:pPr>
              <w:pStyle w:val="TableParagraph"/>
              <w:spacing w:before="66"/>
              <w:ind w:left="73" w:right="514"/>
              <w:rPr>
                <w:rFonts w:ascii="Liberation Serif" w:hAnsi="Liberation Serif"/>
                <w:sz w:val="24"/>
                <w:szCs w:val="24"/>
                <w:lang w:eastAsia="ru-RU"/>
              </w:rPr>
            </w:pPr>
            <w:r w:rsidRPr="00CE0024">
              <w:rPr>
                <w:rFonts w:ascii="Liberation Serif" w:hAnsi="Liberation Serif"/>
                <w:sz w:val="24"/>
                <w:szCs w:val="24"/>
                <w:lang w:eastAsia="ru-RU"/>
              </w:rPr>
              <w:t>Выписки из лицевого счета с приложением:</w:t>
            </w:r>
          </w:p>
          <w:p w:rsidR="00CE4CB5" w:rsidRPr="00CE0024" w:rsidRDefault="00CE4CB5" w:rsidP="00351B46">
            <w:pPr>
              <w:pStyle w:val="TableParagraph"/>
              <w:numPr>
                <w:ilvl w:val="0"/>
                <w:numId w:val="26"/>
              </w:numPr>
              <w:tabs>
                <w:tab w:val="left" w:pos="213"/>
              </w:tabs>
              <w:rPr>
                <w:rFonts w:ascii="Liberation Serif" w:hAnsi="Liberation Serif"/>
                <w:sz w:val="24"/>
                <w:szCs w:val="24"/>
                <w:lang w:eastAsia="ru-RU"/>
              </w:rPr>
            </w:pPr>
            <w:r w:rsidRPr="00CE0024">
              <w:rPr>
                <w:rFonts w:ascii="Liberation Serif" w:hAnsi="Liberation Serif"/>
                <w:sz w:val="24"/>
                <w:szCs w:val="24"/>
                <w:lang w:eastAsia="ru-RU"/>
              </w:rPr>
              <w:t>платежных документов;</w:t>
            </w:r>
          </w:p>
          <w:p w:rsidR="00CE4CB5" w:rsidRPr="00CE0024" w:rsidRDefault="00CE4CB5" w:rsidP="00351B46">
            <w:pPr>
              <w:pStyle w:val="TableParagraph"/>
              <w:numPr>
                <w:ilvl w:val="0"/>
                <w:numId w:val="26"/>
              </w:numPr>
              <w:tabs>
                <w:tab w:val="left" w:pos="213"/>
              </w:tabs>
              <w:rPr>
                <w:rFonts w:ascii="Liberation Serif" w:hAnsi="Liberation Serif"/>
                <w:sz w:val="24"/>
                <w:szCs w:val="24"/>
                <w:lang w:eastAsia="ru-RU"/>
              </w:rPr>
            </w:pPr>
            <w:r w:rsidRPr="00CE0024">
              <w:rPr>
                <w:rFonts w:ascii="Liberation Serif" w:hAnsi="Liberation Serif"/>
                <w:sz w:val="24"/>
                <w:szCs w:val="24"/>
                <w:lang w:eastAsia="ru-RU"/>
              </w:rPr>
              <w:t>других казначейских и банковских документов.</w:t>
            </w:r>
          </w:p>
        </w:tc>
      </w:tr>
      <w:tr w:rsidR="00CE4CB5" w:rsidRPr="00CE0024" w:rsidTr="00CE0024">
        <w:trPr>
          <w:trHeight w:val="687"/>
        </w:trPr>
        <w:tc>
          <w:tcPr>
            <w:tcW w:w="3847" w:type="dxa"/>
          </w:tcPr>
          <w:p w:rsidR="00CE4CB5" w:rsidRPr="00CE0024" w:rsidRDefault="00CE4CB5" w:rsidP="00005DFD">
            <w:pPr>
              <w:pStyle w:val="TableParagraph"/>
              <w:spacing w:before="66"/>
              <w:ind w:left="74" w:right="858"/>
              <w:rPr>
                <w:rFonts w:ascii="Liberation Serif" w:hAnsi="Liberation Serif"/>
                <w:sz w:val="24"/>
                <w:szCs w:val="24"/>
                <w:lang w:eastAsia="ru-RU"/>
              </w:rPr>
            </w:pPr>
            <w:r w:rsidRPr="00CE0024">
              <w:rPr>
                <w:rFonts w:ascii="Liberation Serif" w:hAnsi="Liberation Serif"/>
                <w:sz w:val="24"/>
                <w:szCs w:val="24"/>
                <w:lang w:eastAsia="ru-RU"/>
              </w:rPr>
              <w:t>Журнал операций № 3 расчетов с подотчетными лицами</w:t>
            </w:r>
          </w:p>
        </w:tc>
        <w:tc>
          <w:tcPr>
            <w:tcW w:w="5422" w:type="dxa"/>
          </w:tcPr>
          <w:p w:rsidR="00CE4CB5" w:rsidRPr="00CE0024" w:rsidRDefault="00CE4CB5" w:rsidP="00005DFD">
            <w:pPr>
              <w:pStyle w:val="TableParagraph"/>
              <w:spacing w:before="66"/>
              <w:ind w:left="73"/>
              <w:rPr>
                <w:rFonts w:ascii="Liberation Serif" w:hAnsi="Liberation Serif"/>
                <w:sz w:val="24"/>
                <w:szCs w:val="24"/>
                <w:lang w:eastAsia="ru-RU"/>
              </w:rPr>
            </w:pPr>
            <w:r w:rsidRPr="00CE0024">
              <w:rPr>
                <w:rFonts w:ascii="Liberation Serif" w:hAnsi="Liberation Serif"/>
                <w:sz w:val="24"/>
                <w:szCs w:val="24"/>
                <w:lang w:eastAsia="ru-RU"/>
              </w:rPr>
              <w:t>Авансовые отчеты с подтверждающими документами:</w:t>
            </w:r>
          </w:p>
          <w:p w:rsidR="00CE4CB5" w:rsidRPr="00CE0024" w:rsidRDefault="00CE4CB5" w:rsidP="00351B46">
            <w:pPr>
              <w:pStyle w:val="TableParagraph"/>
              <w:numPr>
                <w:ilvl w:val="0"/>
                <w:numId w:val="25"/>
              </w:numPr>
              <w:tabs>
                <w:tab w:val="left" w:pos="213"/>
              </w:tabs>
              <w:ind w:left="212"/>
              <w:rPr>
                <w:rFonts w:ascii="Liberation Serif" w:hAnsi="Liberation Serif"/>
                <w:sz w:val="24"/>
                <w:szCs w:val="24"/>
                <w:lang w:eastAsia="ru-RU"/>
              </w:rPr>
            </w:pPr>
            <w:r w:rsidRPr="00CE0024">
              <w:rPr>
                <w:rFonts w:ascii="Liberation Serif" w:hAnsi="Liberation Serif"/>
                <w:sz w:val="24"/>
                <w:szCs w:val="24"/>
                <w:lang w:eastAsia="ru-RU"/>
              </w:rPr>
              <w:t>кассовые и товарные чеки;</w:t>
            </w:r>
          </w:p>
          <w:p w:rsidR="00CE4CB5" w:rsidRPr="00CE0024" w:rsidRDefault="00CE4CB5" w:rsidP="00CE4CB5">
            <w:pPr>
              <w:pStyle w:val="TableParagraph"/>
              <w:tabs>
                <w:tab w:val="left" w:pos="213"/>
              </w:tabs>
              <w:ind w:left="72"/>
              <w:rPr>
                <w:rFonts w:ascii="Liberation Serif" w:hAnsi="Liberation Serif"/>
                <w:sz w:val="24"/>
                <w:szCs w:val="24"/>
                <w:lang w:eastAsia="ru-RU"/>
              </w:rPr>
            </w:pPr>
          </w:p>
        </w:tc>
      </w:tr>
      <w:tr w:rsidR="00CE4CB5" w:rsidRPr="00CE0024" w:rsidTr="00CE0024">
        <w:trPr>
          <w:trHeight w:val="4291"/>
        </w:trPr>
        <w:tc>
          <w:tcPr>
            <w:tcW w:w="3847" w:type="dxa"/>
          </w:tcPr>
          <w:p w:rsidR="00CE4CB5" w:rsidRPr="00CE0024" w:rsidRDefault="00CE4CB5" w:rsidP="00005DFD">
            <w:pPr>
              <w:pStyle w:val="TableParagraph"/>
              <w:spacing w:before="68"/>
              <w:ind w:left="74" w:right="848"/>
              <w:rPr>
                <w:rFonts w:ascii="Liberation Serif" w:hAnsi="Liberation Serif"/>
                <w:sz w:val="24"/>
                <w:szCs w:val="24"/>
                <w:lang w:eastAsia="ru-RU"/>
              </w:rPr>
            </w:pPr>
            <w:r w:rsidRPr="00CE0024">
              <w:rPr>
                <w:rFonts w:ascii="Liberation Serif" w:hAnsi="Liberation Serif"/>
                <w:sz w:val="24"/>
                <w:szCs w:val="24"/>
                <w:lang w:eastAsia="ru-RU"/>
              </w:rPr>
              <w:t>Журнал операций № 4 расчетов с поставщиками и подрядчиками</w:t>
            </w:r>
          </w:p>
        </w:tc>
        <w:tc>
          <w:tcPr>
            <w:tcW w:w="5422" w:type="dxa"/>
          </w:tcPr>
          <w:p w:rsidR="00CE4CB5" w:rsidRPr="00CE0024" w:rsidRDefault="00CE4CB5" w:rsidP="00005DFD">
            <w:pPr>
              <w:pStyle w:val="TableParagraph"/>
              <w:spacing w:before="68"/>
              <w:ind w:left="73" w:right="176"/>
              <w:rPr>
                <w:rFonts w:ascii="Liberation Serif" w:hAnsi="Liberation Serif"/>
                <w:sz w:val="24"/>
                <w:szCs w:val="24"/>
                <w:lang w:eastAsia="ru-RU"/>
              </w:rPr>
            </w:pPr>
            <w:r w:rsidRPr="00CE0024">
              <w:rPr>
                <w:rFonts w:ascii="Liberation Serif" w:hAnsi="Liberation Serif"/>
                <w:sz w:val="24"/>
                <w:szCs w:val="24"/>
                <w:lang w:eastAsia="ru-RU"/>
              </w:rPr>
              <w:t>Договоры, контракты и сопроводительные документы поставщиков (подрядчиков), в соответствии с условиями договора (контракта):</w:t>
            </w:r>
          </w:p>
          <w:p w:rsidR="00CE4CB5" w:rsidRPr="00CE0024" w:rsidRDefault="00CE4CB5" w:rsidP="00351B46">
            <w:pPr>
              <w:pStyle w:val="TableParagraph"/>
              <w:numPr>
                <w:ilvl w:val="0"/>
                <w:numId w:val="24"/>
              </w:numPr>
              <w:tabs>
                <w:tab w:val="left" w:pos="213"/>
              </w:tabs>
              <w:ind w:left="212"/>
              <w:rPr>
                <w:rFonts w:ascii="Liberation Serif" w:hAnsi="Liberation Serif"/>
                <w:sz w:val="24"/>
                <w:szCs w:val="24"/>
                <w:lang w:eastAsia="ru-RU"/>
              </w:rPr>
            </w:pPr>
            <w:r w:rsidRPr="00CE0024">
              <w:rPr>
                <w:rFonts w:ascii="Liberation Serif" w:hAnsi="Liberation Serif"/>
                <w:sz w:val="24"/>
                <w:szCs w:val="24"/>
                <w:lang w:eastAsia="ru-RU"/>
              </w:rPr>
              <w:t>счета на оплату;</w:t>
            </w:r>
          </w:p>
          <w:p w:rsidR="00CE4CB5" w:rsidRPr="00CE0024" w:rsidRDefault="00CE4CB5" w:rsidP="00351B46">
            <w:pPr>
              <w:pStyle w:val="TableParagraph"/>
              <w:numPr>
                <w:ilvl w:val="0"/>
                <w:numId w:val="24"/>
              </w:numPr>
              <w:tabs>
                <w:tab w:val="left" w:pos="213"/>
              </w:tabs>
              <w:ind w:left="212"/>
              <w:rPr>
                <w:rFonts w:ascii="Liberation Serif" w:hAnsi="Liberation Serif"/>
                <w:sz w:val="24"/>
                <w:szCs w:val="24"/>
                <w:lang w:eastAsia="ru-RU"/>
              </w:rPr>
            </w:pPr>
            <w:r w:rsidRPr="00CE0024">
              <w:rPr>
                <w:rFonts w:ascii="Liberation Serif" w:hAnsi="Liberation Serif"/>
                <w:sz w:val="24"/>
                <w:szCs w:val="24"/>
                <w:lang w:eastAsia="ru-RU"/>
              </w:rPr>
              <w:t>товарные накладные;</w:t>
            </w:r>
          </w:p>
          <w:p w:rsidR="00CE4CB5" w:rsidRPr="00CE0024" w:rsidRDefault="00CE4CB5" w:rsidP="00351B46">
            <w:pPr>
              <w:pStyle w:val="TableParagraph"/>
              <w:numPr>
                <w:ilvl w:val="0"/>
                <w:numId w:val="24"/>
              </w:numPr>
              <w:tabs>
                <w:tab w:val="left" w:pos="213"/>
              </w:tabs>
              <w:ind w:left="212"/>
              <w:rPr>
                <w:rFonts w:ascii="Liberation Serif" w:hAnsi="Liberation Serif"/>
                <w:sz w:val="24"/>
                <w:szCs w:val="24"/>
                <w:lang w:eastAsia="ru-RU"/>
              </w:rPr>
            </w:pPr>
            <w:r w:rsidRPr="00CE0024">
              <w:rPr>
                <w:rFonts w:ascii="Liberation Serif" w:hAnsi="Liberation Serif"/>
                <w:sz w:val="24"/>
                <w:szCs w:val="24"/>
                <w:lang w:eastAsia="ru-RU"/>
              </w:rPr>
              <w:t>счета-фактуры;</w:t>
            </w:r>
          </w:p>
          <w:p w:rsidR="00CE4CB5" w:rsidRPr="00CE0024" w:rsidRDefault="00CE4CB5" w:rsidP="00351B46">
            <w:pPr>
              <w:pStyle w:val="TableParagraph"/>
              <w:numPr>
                <w:ilvl w:val="0"/>
                <w:numId w:val="24"/>
              </w:numPr>
              <w:tabs>
                <w:tab w:val="left" w:pos="216"/>
              </w:tabs>
              <w:ind w:left="215" w:hanging="143"/>
              <w:rPr>
                <w:rFonts w:ascii="Liberation Serif" w:hAnsi="Liberation Serif"/>
                <w:sz w:val="24"/>
                <w:szCs w:val="24"/>
                <w:lang w:eastAsia="ru-RU"/>
              </w:rPr>
            </w:pPr>
            <w:r w:rsidRPr="00CE0024">
              <w:rPr>
                <w:rFonts w:ascii="Liberation Serif" w:hAnsi="Liberation Serif"/>
                <w:sz w:val="24"/>
                <w:szCs w:val="24"/>
                <w:lang w:eastAsia="ru-RU"/>
              </w:rPr>
              <w:t>универсальные передаточные документы;</w:t>
            </w:r>
          </w:p>
          <w:p w:rsidR="00CE4CB5" w:rsidRPr="00CE0024" w:rsidRDefault="00CE4CB5" w:rsidP="00351B46">
            <w:pPr>
              <w:pStyle w:val="TableParagraph"/>
              <w:numPr>
                <w:ilvl w:val="0"/>
                <w:numId w:val="24"/>
              </w:numPr>
              <w:tabs>
                <w:tab w:val="left" w:pos="213"/>
              </w:tabs>
              <w:ind w:left="212"/>
              <w:rPr>
                <w:rFonts w:ascii="Liberation Serif" w:hAnsi="Liberation Serif"/>
                <w:sz w:val="24"/>
                <w:szCs w:val="24"/>
                <w:lang w:eastAsia="ru-RU"/>
              </w:rPr>
            </w:pPr>
            <w:r w:rsidRPr="00CE0024">
              <w:rPr>
                <w:rFonts w:ascii="Liberation Serif" w:hAnsi="Liberation Serif"/>
                <w:sz w:val="24"/>
                <w:szCs w:val="24"/>
                <w:lang w:eastAsia="ru-RU"/>
              </w:rPr>
              <w:t>акты выполненных работ (оказанных услуг);</w:t>
            </w:r>
          </w:p>
          <w:p w:rsidR="00CE4CB5" w:rsidRPr="00CE0024" w:rsidRDefault="00CE4CB5" w:rsidP="00351B46">
            <w:pPr>
              <w:pStyle w:val="TableParagraph"/>
              <w:numPr>
                <w:ilvl w:val="0"/>
                <w:numId w:val="24"/>
              </w:numPr>
              <w:tabs>
                <w:tab w:val="left" w:pos="213"/>
              </w:tabs>
              <w:ind w:left="212"/>
              <w:rPr>
                <w:rFonts w:ascii="Liberation Serif" w:hAnsi="Liberation Serif"/>
                <w:sz w:val="24"/>
                <w:szCs w:val="24"/>
                <w:lang w:eastAsia="ru-RU"/>
              </w:rPr>
            </w:pPr>
            <w:r w:rsidRPr="00CE0024">
              <w:rPr>
                <w:rFonts w:ascii="Liberation Serif" w:hAnsi="Liberation Serif"/>
                <w:sz w:val="24"/>
                <w:szCs w:val="24"/>
                <w:lang w:eastAsia="ru-RU"/>
              </w:rPr>
              <w:t>акты о приемке выполненных работ (КС-2);</w:t>
            </w:r>
          </w:p>
          <w:p w:rsidR="00CE4CB5" w:rsidRPr="00CE0024" w:rsidRDefault="00CE4CB5" w:rsidP="00351B46">
            <w:pPr>
              <w:pStyle w:val="TableParagraph"/>
              <w:numPr>
                <w:ilvl w:val="0"/>
                <w:numId w:val="24"/>
              </w:numPr>
              <w:tabs>
                <w:tab w:val="left" w:pos="213"/>
              </w:tabs>
              <w:ind w:left="212"/>
              <w:rPr>
                <w:rFonts w:ascii="Liberation Serif" w:hAnsi="Liberation Serif"/>
                <w:sz w:val="24"/>
                <w:szCs w:val="24"/>
                <w:lang w:eastAsia="ru-RU"/>
              </w:rPr>
            </w:pPr>
            <w:r w:rsidRPr="00CE0024">
              <w:rPr>
                <w:rFonts w:ascii="Liberation Serif" w:hAnsi="Liberation Serif"/>
                <w:sz w:val="24"/>
                <w:szCs w:val="24"/>
                <w:lang w:eastAsia="ru-RU"/>
              </w:rPr>
              <w:t>акты сверок;</w:t>
            </w:r>
          </w:p>
          <w:p w:rsidR="00CE4CB5" w:rsidRPr="00CE0024" w:rsidRDefault="00CE4CB5" w:rsidP="00351B46">
            <w:pPr>
              <w:pStyle w:val="TableParagraph"/>
              <w:numPr>
                <w:ilvl w:val="0"/>
                <w:numId w:val="24"/>
              </w:numPr>
              <w:tabs>
                <w:tab w:val="left" w:pos="213"/>
              </w:tabs>
              <w:spacing w:before="1"/>
              <w:ind w:right="483" w:hanging="120"/>
              <w:rPr>
                <w:rFonts w:ascii="Liberation Serif" w:hAnsi="Liberation Serif"/>
                <w:sz w:val="24"/>
                <w:szCs w:val="24"/>
                <w:lang w:eastAsia="ru-RU"/>
              </w:rPr>
            </w:pPr>
            <w:r w:rsidRPr="00CE0024">
              <w:rPr>
                <w:rFonts w:ascii="Liberation Serif" w:hAnsi="Liberation Serif"/>
                <w:sz w:val="24"/>
                <w:szCs w:val="24"/>
                <w:lang w:eastAsia="ru-RU"/>
              </w:rPr>
              <w:t>справки о стоимости выполненных работ и затрат (форма КС-3);</w:t>
            </w:r>
          </w:p>
          <w:p w:rsidR="00CE4CB5" w:rsidRPr="00CE0024" w:rsidRDefault="00CE4CB5" w:rsidP="00351B46">
            <w:pPr>
              <w:pStyle w:val="TableParagraph"/>
              <w:numPr>
                <w:ilvl w:val="0"/>
                <w:numId w:val="24"/>
              </w:numPr>
              <w:tabs>
                <w:tab w:val="left" w:pos="213"/>
              </w:tabs>
              <w:ind w:left="73" w:right="1014" w:firstLine="0"/>
              <w:rPr>
                <w:rFonts w:ascii="Liberation Serif" w:hAnsi="Liberation Serif"/>
                <w:sz w:val="24"/>
                <w:szCs w:val="24"/>
                <w:lang w:eastAsia="ru-RU"/>
              </w:rPr>
            </w:pPr>
            <w:r w:rsidRPr="00CE0024">
              <w:rPr>
                <w:rFonts w:ascii="Liberation Serif" w:hAnsi="Liberation Serif"/>
                <w:sz w:val="24"/>
                <w:szCs w:val="24"/>
                <w:lang w:eastAsia="ru-RU"/>
              </w:rPr>
              <w:t>приходный ордер на приемку нефинансовых активов</w:t>
            </w:r>
          </w:p>
          <w:p w:rsidR="00CE4CB5" w:rsidRPr="00CE0024" w:rsidRDefault="00CE4CB5" w:rsidP="00005DFD">
            <w:pPr>
              <w:pStyle w:val="TableParagraph"/>
              <w:ind w:left="193"/>
              <w:rPr>
                <w:rFonts w:ascii="Liberation Serif" w:hAnsi="Liberation Serif"/>
                <w:sz w:val="24"/>
                <w:szCs w:val="24"/>
                <w:lang w:eastAsia="ru-RU"/>
              </w:rPr>
            </w:pPr>
            <w:r w:rsidRPr="00CE0024">
              <w:rPr>
                <w:rFonts w:ascii="Liberation Serif" w:hAnsi="Liberation Serif"/>
                <w:sz w:val="24"/>
                <w:szCs w:val="24"/>
                <w:lang w:eastAsia="ru-RU"/>
              </w:rPr>
              <w:t>(ф. 0504207).</w:t>
            </w:r>
          </w:p>
        </w:tc>
      </w:tr>
      <w:tr w:rsidR="00CE4CB5" w:rsidRPr="00CE0024" w:rsidTr="00CE0024">
        <w:trPr>
          <w:trHeight w:val="1255"/>
        </w:trPr>
        <w:tc>
          <w:tcPr>
            <w:tcW w:w="3847" w:type="dxa"/>
          </w:tcPr>
          <w:p w:rsidR="00CE4CB5" w:rsidRPr="00CE0024" w:rsidRDefault="00CE4CB5" w:rsidP="00005DFD">
            <w:pPr>
              <w:pStyle w:val="TableParagraph"/>
              <w:spacing w:before="66"/>
              <w:ind w:left="74" w:right="107"/>
              <w:rPr>
                <w:rFonts w:ascii="Liberation Serif" w:hAnsi="Liberation Serif"/>
                <w:sz w:val="24"/>
                <w:szCs w:val="24"/>
                <w:lang w:eastAsia="ru-RU"/>
              </w:rPr>
            </w:pPr>
            <w:r w:rsidRPr="00CE0024">
              <w:rPr>
                <w:rFonts w:ascii="Liberation Serif" w:hAnsi="Liberation Serif"/>
                <w:sz w:val="24"/>
                <w:szCs w:val="24"/>
                <w:lang w:eastAsia="ru-RU"/>
              </w:rPr>
              <w:t>Журнал операций № 6 расчетов по оплате труда, денежному довольствию и стипендиям</w:t>
            </w:r>
          </w:p>
        </w:tc>
        <w:tc>
          <w:tcPr>
            <w:tcW w:w="5422" w:type="dxa"/>
          </w:tcPr>
          <w:p w:rsidR="00CE4CB5" w:rsidRPr="00CE0024" w:rsidRDefault="00CE4CB5" w:rsidP="00CE0024">
            <w:pPr>
              <w:pStyle w:val="TableParagraph"/>
              <w:ind w:left="73"/>
              <w:rPr>
                <w:rFonts w:ascii="Liberation Serif" w:hAnsi="Liberation Serif"/>
                <w:sz w:val="24"/>
                <w:szCs w:val="24"/>
                <w:lang w:eastAsia="ru-RU"/>
              </w:rPr>
            </w:pPr>
            <w:r w:rsidRPr="00CE0024">
              <w:rPr>
                <w:rFonts w:ascii="Liberation Serif" w:hAnsi="Liberation Serif"/>
                <w:sz w:val="24"/>
                <w:szCs w:val="24"/>
                <w:lang w:eastAsia="ru-RU"/>
              </w:rPr>
              <w:t xml:space="preserve">Свод начислений, удержаний и выплат вместе </w:t>
            </w:r>
            <w:proofErr w:type="gramStart"/>
            <w:r w:rsidRPr="00CE0024">
              <w:rPr>
                <w:rFonts w:ascii="Liberation Serif" w:hAnsi="Liberation Serif"/>
                <w:sz w:val="24"/>
                <w:szCs w:val="24"/>
                <w:lang w:eastAsia="ru-RU"/>
              </w:rPr>
              <w:t>с</w:t>
            </w:r>
            <w:proofErr w:type="gramEnd"/>
            <w:r w:rsidRPr="00CE0024">
              <w:rPr>
                <w:rFonts w:ascii="Liberation Serif" w:hAnsi="Liberation Serif"/>
                <w:sz w:val="24"/>
                <w:szCs w:val="24"/>
                <w:lang w:eastAsia="ru-RU"/>
              </w:rPr>
              <w:t>:</w:t>
            </w:r>
          </w:p>
          <w:p w:rsidR="00CE4CB5" w:rsidRPr="00CE0024" w:rsidRDefault="00CE4CB5" w:rsidP="00351B46">
            <w:pPr>
              <w:pStyle w:val="TableParagraph"/>
              <w:numPr>
                <w:ilvl w:val="0"/>
                <w:numId w:val="23"/>
              </w:numPr>
              <w:tabs>
                <w:tab w:val="left" w:pos="254"/>
              </w:tabs>
              <w:ind w:hanging="181"/>
              <w:rPr>
                <w:rFonts w:ascii="Liberation Serif" w:hAnsi="Liberation Serif"/>
                <w:sz w:val="24"/>
                <w:szCs w:val="24"/>
                <w:lang w:eastAsia="ru-RU"/>
              </w:rPr>
            </w:pPr>
            <w:r w:rsidRPr="00CE0024">
              <w:rPr>
                <w:rFonts w:ascii="Liberation Serif" w:hAnsi="Liberation Serif"/>
                <w:sz w:val="24"/>
                <w:szCs w:val="24"/>
                <w:lang w:eastAsia="ru-RU"/>
              </w:rPr>
              <w:t>табелями учета использования рабочего времени;</w:t>
            </w:r>
          </w:p>
          <w:p w:rsidR="00CE4CB5" w:rsidRPr="00CE0024" w:rsidRDefault="00CE4CB5" w:rsidP="00351B46">
            <w:pPr>
              <w:pStyle w:val="TableParagraph"/>
              <w:numPr>
                <w:ilvl w:val="0"/>
                <w:numId w:val="23"/>
              </w:numPr>
              <w:tabs>
                <w:tab w:val="left" w:pos="254"/>
              </w:tabs>
              <w:ind w:right="843"/>
              <w:rPr>
                <w:rFonts w:ascii="Liberation Serif" w:hAnsi="Liberation Serif"/>
                <w:sz w:val="24"/>
                <w:szCs w:val="24"/>
                <w:lang w:eastAsia="ru-RU"/>
              </w:rPr>
            </w:pPr>
            <w:r w:rsidRPr="00CE0024">
              <w:rPr>
                <w:rFonts w:ascii="Liberation Serif" w:hAnsi="Liberation Serif"/>
                <w:sz w:val="24"/>
                <w:szCs w:val="24"/>
                <w:lang w:eastAsia="ru-RU"/>
              </w:rPr>
              <w:t>копиями приказов, о зачислении, увольнении, перемещении, отпусках сотрудников;</w:t>
            </w:r>
          </w:p>
          <w:p w:rsidR="00CE4CB5" w:rsidRPr="00CE0024" w:rsidRDefault="00CE4CB5" w:rsidP="00351B46">
            <w:pPr>
              <w:pStyle w:val="TableParagraph"/>
              <w:numPr>
                <w:ilvl w:val="0"/>
                <w:numId w:val="22"/>
              </w:numPr>
              <w:tabs>
                <w:tab w:val="left" w:pos="213"/>
              </w:tabs>
              <w:ind w:right="483" w:firstLine="0"/>
              <w:rPr>
                <w:rFonts w:ascii="Liberation Serif" w:hAnsi="Liberation Serif"/>
                <w:sz w:val="24"/>
                <w:szCs w:val="24"/>
                <w:lang w:eastAsia="ru-RU"/>
              </w:rPr>
            </w:pPr>
            <w:r w:rsidRPr="00CE0024">
              <w:rPr>
                <w:rFonts w:ascii="Liberation Serif" w:hAnsi="Liberation Serif"/>
                <w:sz w:val="24"/>
                <w:szCs w:val="24"/>
                <w:lang w:eastAsia="ru-RU"/>
              </w:rPr>
              <w:t xml:space="preserve">записка-расчет об исчислении среднего заработка </w:t>
            </w:r>
            <w:proofErr w:type="gramStart"/>
            <w:r w:rsidRPr="00CE0024">
              <w:rPr>
                <w:rFonts w:ascii="Liberation Serif" w:hAnsi="Liberation Serif"/>
                <w:sz w:val="24"/>
                <w:szCs w:val="24"/>
                <w:lang w:eastAsia="ru-RU"/>
              </w:rPr>
              <w:t>при</w:t>
            </w:r>
            <w:proofErr w:type="gramEnd"/>
          </w:p>
          <w:p w:rsidR="00CE4CB5" w:rsidRPr="00CE0024" w:rsidRDefault="00CE4CB5" w:rsidP="00CE0024">
            <w:pPr>
              <w:pStyle w:val="TableParagraph"/>
              <w:ind w:left="73" w:right="514" w:firstLine="120"/>
              <w:rPr>
                <w:rFonts w:ascii="Liberation Serif" w:hAnsi="Liberation Serif"/>
                <w:sz w:val="24"/>
                <w:szCs w:val="24"/>
                <w:lang w:eastAsia="ru-RU"/>
              </w:rPr>
            </w:pPr>
            <w:proofErr w:type="gramStart"/>
            <w:r w:rsidRPr="00CE0024">
              <w:rPr>
                <w:rFonts w:ascii="Liberation Serif" w:hAnsi="Liberation Serif"/>
                <w:sz w:val="24"/>
                <w:szCs w:val="24"/>
                <w:lang w:eastAsia="ru-RU"/>
              </w:rPr>
              <w:t>предоставлении</w:t>
            </w:r>
            <w:proofErr w:type="gramEnd"/>
            <w:r w:rsidRPr="00CE0024">
              <w:rPr>
                <w:rFonts w:ascii="Liberation Serif" w:hAnsi="Liberation Serif"/>
                <w:sz w:val="24"/>
                <w:szCs w:val="24"/>
                <w:lang w:eastAsia="ru-RU"/>
              </w:rPr>
              <w:t xml:space="preserve"> отпуска, увольнении и других случаях.</w:t>
            </w:r>
          </w:p>
          <w:p w:rsidR="00CE4CB5" w:rsidRPr="00CE0024" w:rsidRDefault="00CE4CB5" w:rsidP="00351B46">
            <w:pPr>
              <w:pStyle w:val="TableParagraph"/>
              <w:numPr>
                <w:ilvl w:val="0"/>
                <w:numId w:val="22"/>
              </w:numPr>
              <w:tabs>
                <w:tab w:val="left" w:pos="213"/>
              </w:tabs>
              <w:ind w:left="212"/>
              <w:rPr>
                <w:rFonts w:ascii="Liberation Serif" w:hAnsi="Liberation Serif"/>
                <w:sz w:val="24"/>
                <w:szCs w:val="24"/>
                <w:lang w:eastAsia="ru-RU"/>
              </w:rPr>
            </w:pPr>
            <w:r w:rsidRPr="00CE0024">
              <w:rPr>
                <w:rFonts w:ascii="Liberation Serif" w:hAnsi="Liberation Serif"/>
                <w:sz w:val="24"/>
                <w:szCs w:val="24"/>
                <w:lang w:eastAsia="ru-RU"/>
              </w:rPr>
              <w:t>договоры ГПХ;</w:t>
            </w:r>
          </w:p>
          <w:p w:rsidR="00CE4CB5" w:rsidRPr="00CE0024" w:rsidRDefault="00CE4CB5" w:rsidP="00351B46">
            <w:pPr>
              <w:pStyle w:val="TableParagraph"/>
              <w:numPr>
                <w:ilvl w:val="0"/>
                <w:numId w:val="22"/>
              </w:numPr>
              <w:tabs>
                <w:tab w:val="left" w:pos="213"/>
              </w:tabs>
              <w:ind w:left="212"/>
              <w:rPr>
                <w:rFonts w:ascii="Liberation Serif" w:hAnsi="Liberation Serif"/>
                <w:sz w:val="24"/>
                <w:szCs w:val="24"/>
                <w:lang w:eastAsia="ru-RU"/>
              </w:rPr>
            </w:pPr>
            <w:r w:rsidRPr="00CE0024">
              <w:rPr>
                <w:rFonts w:ascii="Liberation Serif" w:hAnsi="Liberation Serif"/>
                <w:sz w:val="24"/>
                <w:szCs w:val="24"/>
                <w:lang w:eastAsia="ru-RU"/>
              </w:rPr>
              <w:t>акты сдачи-приемки выполненных услуг;</w:t>
            </w:r>
          </w:p>
          <w:p w:rsidR="00CE4CB5" w:rsidRPr="00CE0024" w:rsidRDefault="00CE4CB5" w:rsidP="00351B46">
            <w:pPr>
              <w:pStyle w:val="TableParagraph"/>
              <w:numPr>
                <w:ilvl w:val="0"/>
                <w:numId w:val="22"/>
              </w:numPr>
              <w:tabs>
                <w:tab w:val="left" w:pos="213"/>
              </w:tabs>
              <w:ind w:left="212"/>
              <w:rPr>
                <w:rFonts w:ascii="Liberation Serif" w:hAnsi="Liberation Serif"/>
                <w:sz w:val="24"/>
                <w:szCs w:val="24"/>
                <w:lang w:eastAsia="ru-RU"/>
              </w:rPr>
            </w:pPr>
            <w:r w:rsidRPr="00CE0024">
              <w:rPr>
                <w:rFonts w:ascii="Liberation Serif" w:hAnsi="Liberation Serif"/>
                <w:sz w:val="24"/>
                <w:szCs w:val="24"/>
                <w:lang w:eastAsia="ru-RU"/>
              </w:rPr>
              <w:t>исполнительные листы;</w:t>
            </w:r>
          </w:p>
          <w:p w:rsidR="00CE4CB5" w:rsidRPr="00CE0024" w:rsidRDefault="00CE4CB5" w:rsidP="00351B46">
            <w:pPr>
              <w:pStyle w:val="TableParagraph"/>
              <w:numPr>
                <w:ilvl w:val="0"/>
                <w:numId w:val="23"/>
              </w:numPr>
              <w:tabs>
                <w:tab w:val="left" w:pos="254"/>
              </w:tabs>
              <w:ind w:right="843"/>
              <w:rPr>
                <w:rFonts w:ascii="Liberation Serif" w:hAnsi="Liberation Serif"/>
                <w:sz w:val="24"/>
                <w:szCs w:val="24"/>
                <w:lang w:eastAsia="ru-RU"/>
              </w:rPr>
            </w:pPr>
            <w:r w:rsidRPr="00CE0024">
              <w:rPr>
                <w:rFonts w:ascii="Liberation Serif" w:hAnsi="Liberation Serif"/>
                <w:sz w:val="24"/>
                <w:szCs w:val="24"/>
                <w:lang w:eastAsia="ru-RU"/>
              </w:rPr>
              <w:t>бухгалтерские справки (ф. 0504833).</w:t>
            </w:r>
          </w:p>
        </w:tc>
      </w:tr>
      <w:tr w:rsidR="00CE4CB5" w:rsidRPr="00CE0024" w:rsidTr="00CE0024">
        <w:trPr>
          <w:trHeight w:val="700"/>
        </w:trPr>
        <w:tc>
          <w:tcPr>
            <w:tcW w:w="3847" w:type="dxa"/>
          </w:tcPr>
          <w:p w:rsidR="00CE4CB5" w:rsidRPr="00CE0024" w:rsidRDefault="00CE4CB5" w:rsidP="00005DFD">
            <w:pPr>
              <w:pStyle w:val="TableParagraph"/>
              <w:spacing w:before="66"/>
              <w:ind w:left="74"/>
              <w:rPr>
                <w:rFonts w:ascii="Liberation Serif" w:hAnsi="Liberation Serif"/>
                <w:sz w:val="24"/>
                <w:szCs w:val="24"/>
                <w:lang w:eastAsia="ru-RU"/>
              </w:rPr>
            </w:pPr>
            <w:r w:rsidRPr="00CE0024">
              <w:rPr>
                <w:rFonts w:ascii="Liberation Serif" w:hAnsi="Liberation Serif"/>
                <w:sz w:val="24"/>
                <w:szCs w:val="24"/>
                <w:lang w:eastAsia="ru-RU"/>
              </w:rPr>
              <w:t>Журнал по прочим операциям № 8</w:t>
            </w:r>
          </w:p>
        </w:tc>
        <w:tc>
          <w:tcPr>
            <w:tcW w:w="5422" w:type="dxa"/>
          </w:tcPr>
          <w:p w:rsidR="00CE4CB5" w:rsidRPr="00CE0024" w:rsidRDefault="00CE4CB5" w:rsidP="00005DFD">
            <w:pPr>
              <w:pStyle w:val="TableParagraph"/>
              <w:spacing w:before="66"/>
              <w:ind w:left="73"/>
              <w:rPr>
                <w:rFonts w:ascii="Liberation Serif" w:hAnsi="Liberation Serif"/>
                <w:sz w:val="24"/>
                <w:szCs w:val="24"/>
                <w:lang w:eastAsia="ru-RU"/>
              </w:rPr>
            </w:pPr>
            <w:r w:rsidRPr="00CE0024">
              <w:rPr>
                <w:rFonts w:ascii="Liberation Serif" w:hAnsi="Liberation Serif"/>
                <w:sz w:val="24"/>
                <w:szCs w:val="24"/>
                <w:lang w:eastAsia="ru-RU"/>
              </w:rPr>
              <w:t>- извещение (ф. 0504805);</w:t>
            </w:r>
          </w:p>
          <w:p w:rsidR="00CE4CB5" w:rsidRPr="00CE0024" w:rsidRDefault="00CE4CB5" w:rsidP="00005DFD">
            <w:pPr>
              <w:pStyle w:val="TableParagraph"/>
              <w:ind w:left="73"/>
              <w:rPr>
                <w:rFonts w:ascii="Liberation Serif" w:hAnsi="Liberation Serif"/>
                <w:sz w:val="24"/>
                <w:szCs w:val="24"/>
                <w:lang w:eastAsia="ru-RU"/>
              </w:rPr>
            </w:pPr>
            <w:r w:rsidRPr="00CE0024">
              <w:rPr>
                <w:rFonts w:ascii="Liberation Serif" w:hAnsi="Liberation Serif"/>
                <w:sz w:val="24"/>
                <w:szCs w:val="24"/>
                <w:lang w:eastAsia="ru-RU"/>
              </w:rPr>
              <w:t>- бухгалтерская справка (ф. 0504833).</w:t>
            </w:r>
          </w:p>
        </w:tc>
      </w:tr>
      <w:tr w:rsidR="00CE4CB5" w:rsidRPr="00CE0024" w:rsidTr="00CE0024">
        <w:trPr>
          <w:trHeight w:val="806"/>
        </w:trPr>
        <w:tc>
          <w:tcPr>
            <w:tcW w:w="3847" w:type="dxa"/>
          </w:tcPr>
          <w:p w:rsidR="00CE4CB5" w:rsidRPr="00CE0024" w:rsidRDefault="00CE4CB5" w:rsidP="00CE0024">
            <w:pPr>
              <w:pStyle w:val="TableParagraph"/>
              <w:spacing w:before="76" w:line="271" w:lineRule="auto"/>
              <w:ind w:left="74"/>
              <w:rPr>
                <w:rFonts w:ascii="Liberation Serif" w:hAnsi="Liberation Serif"/>
                <w:sz w:val="24"/>
                <w:szCs w:val="24"/>
                <w:lang w:eastAsia="ru-RU"/>
              </w:rPr>
            </w:pPr>
            <w:r w:rsidRPr="00CE0024">
              <w:rPr>
                <w:rFonts w:ascii="Liberation Serif" w:hAnsi="Liberation Serif"/>
                <w:sz w:val="24"/>
                <w:szCs w:val="24"/>
                <w:lang w:eastAsia="ru-RU"/>
              </w:rPr>
              <w:t>Журнал операций № 9 по исправлению ошибок прошлых лет</w:t>
            </w:r>
          </w:p>
        </w:tc>
        <w:tc>
          <w:tcPr>
            <w:tcW w:w="5422" w:type="dxa"/>
          </w:tcPr>
          <w:p w:rsidR="00CE4CB5" w:rsidRPr="00CE0024" w:rsidRDefault="00CE4CB5" w:rsidP="00005DFD">
            <w:pPr>
              <w:pStyle w:val="TableParagraph"/>
              <w:spacing w:before="76"/>
              <w:ind w:left="73"/>
              <w:rPr>
                <w:rFonts w:ascii="Liberation Serif" w:hAnsi="Liberation Serif"/>
                <w:sz w:val="24"/>
                <w:szCs w:val="24"/>
                <w:lang w:eastAsia="ru-RU"/>
              </w:rPr>
            </w:pPr>
            <w:r w:rsidRPr="00CE0024">
              <w:rPr>
                <w:rFonts w:ascii="Liberation Serif" w:hAnsi="Liberation Serif"/>
                <w:sz w:val="24"/>
                <w:szCs w:val="24"/>
                <w:lang w:eastAsia="ru-RU"/>
              </w:rPr>
              <w:t>Бухгалтерская справка (ф. 0504833)</w:t>
            </w:r>
          </w:p>
        </w:tc>
      </w:tr>
    </w:tbl>
    <w:p w:rsidR="00CE4CB5" w:rsidRPr="00CE0024" w:rsidRDefault="00CE4CB5" w:rsidP="00CE4CB5">
      <w:pPr>
        <w:pStyle w:val="indent1"/>
        <w:shd w:val="clear" w:color="auto" w:fill="FFFFFF"/>
        <w:jc w:val="right"/>
        <w:rPr>
          <w:rFonts w:ascii="Liberation Serif" w:hAnsi="Liberation Serif"/>
          <w:sz w:val="28"/>
          <w:szCs w:val="28"/>
        </w:rPr>
      </w:pPr>
      <w:r w:rsidRPr="00CE0024">
        <w:rPr>
          <w:rFonts w:ascii="Liberation Serif" w:hAnsi="Liberation Serif"/>
          <w:sz w:val="28"/>
          <w:szCs w:val="28"/>
        </w:rPr>
        <w:lastRenderedPageBreak/>
        <w:t xml:space="preserve">Приложение </w:t>
      </w:r>
      <w:r w:rsidR="00B20239">
        <w:rPr>
          <w:rFonts w:ascii="Liberation Serif" w:hAnsi="Liberation Serif"/>
          <w:sz w:val="28"/>
          <w:szCs w:val="28"/>
        </w:rPr>
        <w:t>9</w:t>
      </w:r>
      <w:r w:rsidRPr="00CE0024">
        <w:rPr>
          <w:rFonts w:ascii="Liberation Serif" w:hAnsi="Liberation Serif"/>
          <w:sz w:val="28"/>
          <w:szCs w:val="28"/>
        </w:rPr>
        <w:br/>
        <w:t>к </w:t>
      </w:r>
      <w:hyperlink r:id="rId221" w:anchor="/multilink/55722450/paragraph/1/number/0" w:history="1">
        <w:r w:rsidRPr="00CE0024">
          <w:rPr>
            <w:rFonts w:ascii="Liberation Serif" w:hAnsi="Liberation Serif"/>
            <w:sz w:val="28"/>
            <w:szCs w:val="28"/>
          </w:rPr>
          <w:t>Учетной политике</w:t>
        </w:r>
      </w:hyperlink>
      <w:r w:rsidRPr="00CE0024">
        <w:rPr>
          <w:rFonts w:ascii="Liberation Serif" w:hAnsi="Liberation Serif"/>
          <w:sz w:val="28"/>
          <w:szCs w:val="28"/>
        </w:rPr>
        <w:br/>
        <w:t>МКУ «Жилкомстрой»</w:t>
      </w:r>
    </w:p>
    <w:p w:rsidR="002A503A" w:rsidRPr="00686B21" w:rsidRDefault="002A503A" w:rsidP="002A503A">
      <w:pPr>
        <w:pStyle w:val="s3"/>
        <w:jc w:val="center"/>
        <w:rPr>
          <w:b/>
          <w:bCs/>
          <w:sz w:val="28"/>
          <w:szCs w:val="28"/>
          <w:lang w:eastAsia="en-US"/>
        </w:rPr>
      </w:pPr>
      <w:r w:rsidRPr="00686B21">
        <w:rPr>
          <w:b/>
          <w:bCs/>
          <w:sz w:val="28"/>
          <w:szCs w:val="28"/>
          <w:lang w:eastAsia="en-US"/>
        </w:rPr>
        <w:t>Положение о внутреннем финансовом контроле</w:t>
      </w:r>
    </w:p>
    <w:p w:rsidR="002A503A" w:rsidRPr="00686B21" w:rsidRDefault="002A503A" w:rsidP="002A503A">
      <w:pPr>
        <w:pStyle w:val="s3"/>
        <w:jc w:val="center"/>
        <w:rPr>
          <w:b/>
          <w:bCs/>
          <w:sz w:val="28"/>
          <w:szCs w:val="28"/>
          <w:lang w:eastAsia="en-US"/>
        </w:rPr>
      </w:pPr>
      <w:r w:rsidRPr="00686B21">
        <w:rPr>
          <w:b/>
          <w:bCs/>
          <w:sz w:val="28"/>
          <w:szCs w:val="28"/>
          <w:lang w:eastAsia="en-US"/>
        </w:rPr>
        <w:t>1. Общие положения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1.1. </w:t>
      </w:r>
      <w:proofErr w:type="gramStart"/>
      <w:r w:rsidRPr="00686B21">
        <w:rPr>
          <w:rFonts w:ascii="Liberation Serif" w:hAnsi="Liberation Serif"/>
          <w:sz w:val="28"/>
          <w:szCs w:val="28"/>
        </w:rPr>
        <w:t>Настоящее Положение разработано в соответствии с законодательством РФ (</w:t>
      </w:r>
      <w:hyperlink r:id="rId222" w:anchor="/document/70103036/entry/0" w:history="1">
        <w:r w:rsidRPr="00686B21">
          <w:rPr>
            <w:rFonts w:ascii="Liberation Serif" w:hAnsi="Liberation Serif"/>
            <w:sz w:val="28"/>
            <w:szCs w:val="28"/>
          </w:rPr>
          <w:t>Федеральным законом</w:t>
        </w:r>
      </w:hyperlink>
      <w:r w:rsidRPr="00686B21">
        <w:rPr>
          <w:rFonts w:ascii="Liberation Serif" w:hAnsi="Liberation Serif"/>
          <w:sz w:val="28"/>
          <w:szCs w:val="28"/>
        </w:rPr>
        <w:t> от 06.12.2011 N 402-ФЗ "О бухгалтерском учете", </w:t>
      </w:r>
      <w:hyperlink r:id="rId223" w:anchor="/document/12180849/entry/0" w:history="1">
        <w:r w:rsidRPr="00686B21">
          <w:rPr>
            <w:rFonts w:ascii="Liberation Serif" w:hAnsi="Liberation Serif"/>
            <w:sz w:val="28"/>
            <w:szCs w:val="28"/>
          </w:rPr>
          <w:t>Приказом</w:t>
        </w:r>
      </w:hyperlink>
      <w:r w:rsidRPr="00686B21">
        <w:rPr>
          <w:rFonts w:ascii="Liberation Serif" w:hAnsi="Liberation Serif"/>
          <w:sz w:val="28"/>
          <w:szCs w:val="28"/>
        </w:rPr>
        <w:t>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уставом учреждения.</w:t>
      </w:r>
      <w:proofErr w:type="gramEnd"/>
      <w:r w:rsidRPr="00686B21">
        <w:rPr>
          <w:rFonts w:ascii="Liberation Serif" w:hAnsi="Liberation Serif"/>
          <w:sz w:val="28"/>
          <w:szCs w:val="28"/>
        </w:rPr>
        <w:t xml:space="preserve"> Положение о внутреннем финансовом контроле устанавливает единые цели, правила и принципы организации и проведения мероприятий внутреннего финансового контроля в учреждении.</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1.2. Целями внутреннего финансового контроля являются подтверждение достоверности бюджетного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Система внутреннего контроля призвана обеспечить:</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точность и полноту документации бухгалтерского учета;</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своевременность подготовки достоверной бухгалтерской отчетности;</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предотвращение ошибок и искажений;</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исполнение приказов и распоряжений руководителя учреждения;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выполнение планов финансово-хозяйственной деятельности (бюджетной сметы) учреждения;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сохранность имущества учреждения.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1.3. Задачами внутреннего контроля являются: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установление соответствия проводимых финансовых операций в части финансово-хозяйственной деятельности и их отражения в бюджетном учете и отчетности требованиям нормативных правовых актов;</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установление соответствия осуществляемых операций регламентам, полномочиям сотрудников;</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соблюдение установленных технологических процессов и операций при осуществлении функциональной деятельности;</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анализ системы внутреннего контроля учреждения, позволяющий выявить существенные аспекты, влияющие на ее эффективность.</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1.4. Внутренний контроль в учреждении должен основываться на следующих принципах:</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lastRenderedPageBreak/>
        <w:t>- принцип законности - неуклонное и точное соблюдение всеми субъектами внутреннего контроля норм и правил, установленных нормативным законодательством РФ;</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xml:space="preserve">- принцип системности - проведение контрольных </w:t>
      </w:r>
      <w:proofErr w:type="gramStart"/>
      <w:r w:rsidRPr="00686B21">
        <w:rPr>
          <w:rFonts w:ascii="Liberation Serif" w:hAnsi="Liberation Serif"/>
          <w:sz w:val="28"/>
          <w:szCs w:val="28"/>
        </w:rPr>
        <w:t>мероприятий всех сторон деятельности объекта внутреннего контроля</w:t>
      </w:r>
      <w:proofErr w:type="gramEnd"/>
      <w:r w:rsidRPr="00686B21">
        <w:rPr>
          <w:rFonts w:ascii="Liberation Serif" w:hAnsi="Liberation Serif"/>
          <w:sz w:val="28"/>
          <w:szCs w:val="28"/>
        </w:rPr>
        <w:t xml:space="preserve"> и его взаимосвязей в структуре управления.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1.5. При осуществлении мероприятий внутреннего контроля лица, его проводящие, могут использовать:</w:t>
      </w:r>
    </w:p>
    <w:p w:rsidR="002A503A" w:rsidRPr="00686B21" w:rsidRDefault="002A503A" w:rsidP="00686B21">
      <w:pPr>
        <w:pStyle w:val="s1"/>
        <w:spacing w:before="0" w:beforeAutospacing="0" w:after="0" w:afterAutospacing="0"/>
        <w:jc w:val="both"/>
        <w:rPr>
          <w:rFonts w:ascii="Liberation Serif" w:hAnsi="Liberation Serif"/>
          <w:sz w:val="28"/>
          <w:szCs w:val="28"/>
        </w:rPr>
      </w:pPr>
      <w:proofErr w:type="gramStart"/>
      <w:r w:rsidRPr="00686B21">
        <w:rPr>
          <w:rFonts w:ascii="Liberation Serif" w:hAnsi="Liberation Serif"/>
          <w:sz w:val="28"/>
          <w:szCs w:val="28"/>
        </w:rPr>
        <w:t>- общенаучные методические приемы контроля (анализ, синтез, индукцию, дедукцию, редукцию, аналогию, моделирование, абстрагирование, эксперимент и др.);</w:t>
      </w:r>
      <w:proofErr w:type="gramEnd"/>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эмпирические методические приемы контроля (инвентаризацию, контрольные замеры работ, контрольные запуски оборудования, формальную и арифметическую проверки, встречную проверку, способ обратного счета, метод сопоставления однородных фактов, служебное расследование, экспертизы различных видов, сканирование, логическую проверку, письменный и устный опросы и др.);</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специфические приемы смежных экономических наук (приемы экономического анализа, экономико-математические методы, методы теории вероятностей и математической статистики).</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1.6. Внутренний контроль в учреждении могут осуществлять:</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комиссия по внутреннему контролю;</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сторонние организации или внешние аудиторы, привлекаемые для целей проверки финансово-хозяйственной деятельности учреждения.</w:t>
      </w:r>
    </w:p>
    <w:p w:rsidR="002A503A" w:rsidRPr="00686B21" w:rsidRDefault="002A503A" w:rsidP="002A503A">
      <w:pPr>
        <w:pStyle w:val="s3"/>
        <w:jc w:val="center"/>
        <w:rPr>
          <w:b/>
          <w:bCs/>
          <w:sz w:val="28"/>
          <w:szCs w:val="28"/>
          <w:lang w:eastAsia="en-US"/>
        </w:rPr>
      </w:pPr>
      <w:r w:rsidRPr="00686B21">
        <w:rPr>
          <w:b/>
          <w:bCs/>
          <w:sz w:val="28"/>
          <w:szCs w:val="28"/>
          <w:lang w:eastAsia="en-US"/>
        </w:rPr>
        <w:t>2. Организация внутреннего финансового контроля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2.1. Внутренний финансовый контроль в учреждении осуществляется в формах предварительного, текущего и последующего контроля.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2.1.1. Предварительный контроль осуществляется до начала совершения хозяйственной операции. Он позволяет определить, насколько целесообразной и правомерной будет та или иная операция. Предварительный контроль осуществляют руководитель учреждения, его заместители, главный бухгалтер и сотрудники юридического отдела. В рамках предварительного контроля проводятся следующие действия: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lastRenderedPageBreak/>
        <w:t>- </w:t>
      </w:r>
      <w:proofErr w:type="gramStart"/>
      <w:r w:rsidRPr="00686B21">
        <w:rPr>
          <w:rFonts w:ascii="Liberation Serif" w:hAnsi="Liberation Serif"/>
          <w:sz w:val="28"/>
          <w:szCs w:val="28"/>
        </w:rPr>
        <w:t>контроль за</w:t>
      </w:r>
      <w:proofErr w:type="gramEnd"/>
      <w:r w:rsidRPr="00686B21">
        <w:rPr>
          <w:rFonts w:ascii="Liberation Serif" w:hAnsi="Liberation Serif"/>
          <w:sz w:val="28"/>
          <w:szCs w:val="28"/>
        </w:rPr>
        <w:t xml:space="preserve"> составлением финансово-плановых документов (расчетов потребности в финансовых средствах, плана финансово-хозяйственной деятельности и др.). Данные действия осуществляются руководителем, главным бухгалтером;</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их визирование, согласование и урегулирование разногласий;</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проверка и визирование проектов договоров (контрактов) специалистами юридической службы и главным бухгалтером;</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предварительная экспертиза документов (решений), связанных с расходованием финансовых и материальных средств, осуществляемая консультантом по финансам и экономике, главным бухгалтером, руководителями подразделений, комиссией по внутреннему контролю.</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2.1.2. </w:t>
      </w:r>
      <w:proofErr w:type="gramStart"/>
      <w:r w:rsidRPr="00686B21">
        <w:rPr>
          <w:rFonts w:ascii="Liberation Serif" w:hAnsi="Liberation Serif"/>
          <w:sz w:val="28"/>
          <w:szCs w:val="28"/>
        </w:rPr>
        <w:t>Текущий контроль заключается в проведении повседневного анализа соблюдения процедур исполнения бюджета, составления бюджетной (бухгалтерской) отчетности и ведения бюджетного (бухгалтерского) учета, осуществлении мониторингов целевого расходования средств областного (федерального или муниципального) бюджета подведомственными учреждениями, оценке эффективности и результативности расходования средств бюджета для достижения целей, задач и целевых прогнозных показателей подразделениями управления, подведомственными учреждениями.</w:t>
      </w:r>
      <w:proofErr w:type="gramEnd"/>
    </w:p>
    <w:p w:rsidR="002A503A" w:rsidRPr="00686B21" w:rsidRDefault="002A503A" w:rsidP="00686B21">
      <w:pPr>
        <w:pStyle w:val="s1"/>
        <w:spacing w:before="0" w:beforeAutospacing="0" w:after="0" w:afterAutospacing="0"/>
        <w:ind w:firstLine="720"/>
        <w:jc w:val="both"/>
        <w:rPr>
          <w:rFonts w:ascii="Liberation Serif" w:hAnsi="Liberation Serif"/>
          <w:sz w:val="28"/>
          <w:szCs w:val="28"/>
        </w:rPr>
      </w:pPr>
      <w:r w:rsidRPr="00686B21">
        <w:rPr>
          <w:rFonts w:ascii="Liberation Serif" w:hAnsi="Liberation Serif"/>
          <w:sz w:val="28"/>
          <w:szCs w:val="28"/>
        </w:rPr>
        <w:t>В ходе текущего контроля осуществляются следующие мероприятия: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проверка расходных денежных документов до их оплаты (расчетно-платежных ведомостей, платежных поручений, счетов и т.п.). Фактом контроля является разрешение документов к оплате;</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проверка полноты оприходования полученных в банке наличных денежных средств;</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xml:space="preserve">- проверка наличия у подотчетных </w:t>
      </w:r>
      <w:proofErr w:type="gramStart"/>
      <w:r w:rsidRPr="00686B21">
        <w:rPr>
          <w:rFonts w:ascii="Liberation Serif" w:hAnsi="Liberation Serif"/>
          <w:sz w:val="28"/>
          <w:szCs w:val="28"/>
        </w:rPr>
        <w:t>лиц</w:t>
      </w:r>
      <w:proofErr w:type="gramEnd"/>
      <w:r w:rsidRPr="00686B21">
        <w:rPr>
          <w:rFonts w:ascii="Liberation Serif" w:hAnsi="Liberation Serif"/>
          <w:sz w:val="28"/>
          <w:szCs w:val="28"/>
        </w:rPr>
        <w:t xml:space="preserve"> полученных под отчет денежных средств и (или) оправдательных документов;</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w:t>
      </w:r>
      <w:proofErr w:type="gramStart"/>
      <w:r w:rsidRPr="00686B21">
        <w:rPr>
          <w:rFonts w:ascii="Liberation Serif" w:hAnsi="Liberation Serif"/>
          <w:sz w:val="28"/>
          <w:szCs w:val="28"/>
        </w:rPr>
        <w:t>контроль за</w:t>
      </w:r>
      <w:proofErr w:type="gramEnd"/>
      <w:r w:rsidRPr="00686B21">
        <w:rPr>
          <w:rFonts w:ascii="Liberation Serif" w:hAnsi="Liberation Serif"/>
          <w:sz w:val="28"/>
          <w:szCs w:val="28"/>
        </w:rPr>
        <w:t xml:space="preserve"> взысканием дебиторской и погашением кредиторской задолженности;</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сверка аналитического учета с синтетическим учетом (оборотная ведомость);</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проверка фактического наличия материальных средств.</w:t>
      </w:r>
    </w:p>
    <w:p w:rsidR="002A503A" w:rsidRPr="00686B21" w:rsidRDefault="002A503A" w:rsidP="00686B21">
      <w:pPr>
        <w:pStyle w:val="s1"/>
        <w:spacing w:before="0" w:beforeAutospacing="0" w:after="0" w:afterAutospacing="0"/>
        <w:ind w:firstLine="720"/>
        <w:jc w:val="both"/>
        <w:rPr>
          <w:rFonts w:ascii="Liberation Serif" w:hAnsi="Liberation Serif"/>
          <w:sz w:val="28"/>
          <w:szCs w:val="28"/>
        </w:rPr>
      </w:pPr>
      <w:r w:rsidRPr="00686B21">
        <w:rPr>
          <w:rFonts w:ascii="Liberation Serif" w:hAnsi="Liberation Serif"/>
          <w:sz w:val="28"/>
          <w:szCs w:val="28"/>
        </w:rPr>
        <w:t>Ведение текущего контроля осуществляется на постоянной основе специалистами отделов бухгалтерского учета и отчетности учреждения, экономического отдела, заместителем руководителя учреждения, ответственным за финансово-экономический блок, комиссией по внутреннему контролю.</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xml:space="preserve">2.1.3. Последующий контроль проводится по итогам совершения хозяйственных операций. Он осуществляется путем анализа и проверки бухгалтерской документации и отчетности, проведения инвентаризаций и иных необходимых процедур. Для проведения последующего контроля в учреждении создается комиссия по внутреннему контролю, состав которой </w:t>
      </w:r>
      <w:r w:rsidRPr="00686B21">
        <w:rPr>
          <w:rFonts w:ascii="Liberation Serif" w:hAnsi="Liberation Serif"/>
          <w:sz w:val="28"/>
          <w:szCs w:val="28"/>
        </w:rPr>
        <w:lastRenderedPageBreak/>
        <w:t>определяется в приложении к данному Положению. Состав комиссии может меняться.</w:t>
      </w:r>
    </w:p>
    <w:p w:rsidR="002A503A" w:rsidRPr="00686B21" w:rsidRDefault="002A503A" w:rsidP="00686B21">
      <w:pPr>
        <w:pStyle w:val="s1"/>
        <w:spacing w:before="0" w:beforeAutospacing="0" w:after="0" w:afterAutospacing="0"/>
        <w:ind w:firstLine="720"/>
        <w:jc w:val="both"/>
        <w:rPr>
          <w:rFonts w:ascii="Liberation Serif" w:hAnsi="Liberation Serif"/>
          <w:sz w:val="28"/>
          <w:szCs w:val="28"/>
        </w:rPr>
      </w:pPr>
      <w:r w:rsidRPr="00686B21">
        <w:rPr>
          <w:rFonts w:ascii="Liberation Serif" w:hAnsi="Liberation Serif"/>
          <w:sz w:val="28"/>
          <w:szCs w:val="28"/>
        </w:rPr>
        <w:t>Методами последующего контроля являются: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инвентаризация;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документальные проверки (ревизии) завершенных операций финансово-хозяйственной деятельности учреждения.</w:t>
      </w:r>
    </w:p>
    <w:p w:rsidR="002A503A" w:rsidRPr="00686B21" w:rsidRDefault="002A503A" w:rsidP="00686B21">
      <w:pPr>
        <w:pStyle w:val="s1"/>
        <w:spacing w:before="0" w:beforeAutospacing="0" w:after="0" w:afterAutospacing="0"/>
        <w:ind w:firstLine="720"/>
        <w:jc w:val="both"/>
        <w:rPr>
          <w:rFonts w:ascii="Liberation Serif" w:hAnsi="Liberation Serif"/>
          <w:sz w:val="28"/>
          <w:szCs w:val="28"/>
        </w:rPr>
      </w:pPr>
      <w:r w:rsidRPr="00686B21">
        <w:rPr>
          <w:rFonts w:ascii="Liberation Serif" w:hAnsi="Liberation Serif"/>
          <w:sz w:val="28"/>
          <w:szCs w:val="28"/>
        </w:rPr>
        <w:t>Система контроля состояния бюджетного (бухгалтерского) учета включает в себя проверку:</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соблюдения требований законодательства РФ, регулирующего порядок осуществления финансово-хозяйственной деятельности;</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точности и полноты составления документов и регистров бухгалтерского учета;</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предотвращения возможных ошибок и искажений в учете и отчетности;</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исполнения приказов и распоряжений руководства;</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сохранности финансовых и нефинансовых активов учреждения.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2.2. Последующий контроль осуществляется путем проведения как плановых, так и внеплановых проверок. Плановые проверки проводятся с периодичностью, установленной планом проверок, утвержденным руководителем учреждения.</w:t>
      </w:r>
    </w:p>
    <w:p w:rsidR="002A503A" w:rsidRPr="00686B21" w:rsidRDefault="002A503A" w:rsidP="00686B21">
      <w:pPr>
        <w:pStyle w:val="s1"/>
        <w:spacing w:before="0" w:beforeAutospacing="0" w:after="0" w:afterAutospacing="0"/>
        <w:ind w:firstLine="720"/>
        <w:jc w:val="both"/>
        <w:rPr>
          <w:rFonts w:ascii="Liberation Serif" w:hAnsi="Liberation Serif"/>
          <w:sz w:val="28"/>
          <w:szCs w:val="28"/>
        </w:rPr>
      </w:pPr>
      <w:r w:rsidRPr="00686B21">
        <w:rPr>
          <w:rFonts w:ascii="Liberation Serif" w:hAnsi="Liberation Serif"/>
          <w:sz w:val="28"/>
          <w:szCs w:val="28"/>
        </w:rPr>
        <w:t>Основными объектами плановой проверки являются: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соблюдение законодательства РФ, регулирующего порядок ведения бухгалтерского учета, и норм учетной политики;</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правильность и своевременность отражения всех хозяйственных операций в бюджетном учете;</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полнота и правильность документального оформления операций;</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своевременность и полнота проведения инвентаризаций;</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достоверность отчетности.</w:t>
      </w:r>
    </w:p>
    <w:p w:rsidR="002A503A" w:rsidRPr="00686B21" w:rsidRDefault="002A503A" w:rsidP="00686B21">
      <w:pPr>
        <w:pStyle w:val="s1"/>
        <w:spacing w:before="0" w:beforeAutospacing="0" w:after="0" w:afterAutospacing="0"/>
        <w:ind w:firstLine="720"/>
        <w:jc w:val="both"/>
        <w:rPr>
          <w:rFonts w:ascii="Liberation Serif" w:hAnsi="Liberation Serif"/>
          <w:sz w:val="28"/>
          <w:szCs w:val="28"/>
        </w:rPr>
      </w:pPr>
      <w:r w:rsidRPr="00686B21">
        <w:rPr>
          <w:rFonts w:ascii="Liberation Serif" w:hAnsi="Liberation Serif"/>
          <w:sz w:val="28"/>
          <w:szCs w:val="28"/>
        </w:rPr>
        <w:t>В ходе проведения внеплановой проверки осуществляется контроль по вопросам, в отношении которых есть информация о возможных нарушениях.</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2.3.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2A503A" w:rsidRPr="00686B21" w:rsidRDefault="002A503A" w:rsidP="00686B21">
      <w:pPr>
        <w:pStyle w:val="s1"/>
        <w:spacing w:before="0" w:beforeAutospacing="0" w:after="0" w:afterAutospacing="0"/>
        <w:ind w:firstLine="720"/>
        <w:jc w:val="both"/>
        <w:rPr>
          <w:rFonts w:ascii="Liberation Serif" w:hAnsi="Liberation Serif"/>
          <w:sz w:val="28"/>
          <w:szCs w:val="28"/>
        </w:rPr>
      </w:pPr>
      <w:r w:rsidRPr="00686B21">
        <w:rPr>
          <w:rFonts w:ascii="Liberation Serif" w:hAnsi="Liberation Serif"/>
          <w:sz w:val="28"/>
          <w:szCs w:val="28"/>
        </w:rPr>
        <w:t>Результаты проведения предварительного и текущего контроля оформляются в виде служебных записок на имя руководителя учреждения, которые могут содержать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2.4. Результаты проведения последующего контроля оформляются в виде акта, который подписывается всеми членами комиссии и направляется с сопроводительной служебной запиской руководителю учреждения. Акт проверки должен включать в себя следующие сведения: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программу проверки (утверждается руководителем учреждения);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характер и состояние систем бухгалтерского учета и отчетности;</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lastRenderedPageBreak/>
        <w:t>- виды, методы и приемы, применяемые в процессе проведения контрольных мероприятий;</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анализ соблюдения законодательства РФ, регламентирующего порядок осуществления финансово-хозяйственной деятельности;</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выводы о результатах проведения контроля;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2A503A" w:rsidRPr="00686B21" w:rsidRDefault="002A503A" w:rsidP="00686B21">
      <w:pPr>
        <w:pStyle w:val="s1"/>
        <w:spacing w:before="0" w:beforeAutospacing="0" w:after="0" w:afterAutospacing="0"/>
        <w:ind w:firstLine="720"/>
        <w:jc w:val="both"/>
        <w:rPr>
          <w:rFonts w:ascii="Liberation Serif" w:hAnsi="Liberation Serif"/>
          <w:sz w:val="28"/>
          <w:szCs w:val="28"/>
        </w:rPr>
      </w:pPr>
      <w:r w:rsidRPr="00686B21">
        <w:rPr>
          <w:rFonts w:ascii="Liberation Serif" w:hAnsi="Liberation Serif"/>
          <w:sz w:val="28"/>
          <w:szCs w:val="28"/>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2.5. По результатам проведения проверки главный бухгалтер учреждения (или лицо, уполномоченное руководителем учреждения) разрабатывает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2A503A" w:rsidRPr="00686B21" w:rsidRDefault="002A503A" w:rsidP="00686B21">
      <w:pPr>
        <w:pStyle w:val="s1"/>
        <w:spacing w:before="0" w:beforeAutospacing="0" w:after="0" w:afterAutospacing="0"/>
        <w:ind w:firstLine="720"/>
        <w:jc w:val="both"/>
        <w:rPr>
          <w:rFonts w:ascii="Liberation Serif" w:hAnsi="Liberation Serif"/>
          <w:sz w:val="28"/>
          <w:szCs w:val="28"/>
        </w:rPr>
      </w:pPr>
      <w:r w:rsidRPr="00686B21">
        <w:rPr>
          <w:rFonts w:ascii="Liberation Serif" w:hAnsi="Liberation Serif"/>
          <w:sz w:val="28"/>
          <w:szCs w:val="28"/>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 неисполнения.</w:t>
      </w:r>
    </w:p>
    <w:p w:rsidR="002A503A" w:rsidRPr="00686B21" w:rsidRDefault="002A503A" w:rsidP="002A503A">
      <w:pPr>
        <w:pStyle w:val="s3"/>
        <w:jc w:val="center"/>
        <w:rPr>
          <w:b/>
          <w:bCs/>
          <w:sz w:val="28"/>
          <w:szCs w:val="28"/>
          <w:lang w:eastAsia="en-US"/>
        </w:rPr>
      </w:pPr>
      <w:r w:rsidRPr="00686B21">
        <w:rPr>
          <w:b/>
          <w:bCs/>
          <w:sz w:val="28"/>
          <w:szCs w:val="28"/>
          <w:lang w:eastAsia="en-US"/>
        </w:rPr>
        <w:t>3. Субъекты внутреннего контроля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3.1. В систему субъектов внутреннего контроля входят:</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руководитель учреждения и его заместители;</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комиссия по внутреннему контролю;</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руководители и работники учреждения на всех уровнях;</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сторонние организации или внешние аудиторы, привлекаемые для целей проверки финансово-хозяйственной деятельности учреждения.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3.2.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2A503A" w:rsidRPr="00686B21" w:rsidRDefault="002A503A" w:rsidP="002A503A">
      <w:pPr>
        <w:pStyle w:val="s3"/>
        <w:jc w:val="center"/>
        <w:rPr>
          <w:b/>
          <w:bCs/>
          <w:sz w:val="28"/>
          <w:szCs w:val="28"/>
          <w:lang w:eastAsia="en-US"/>
        </w:rPr>
      </w:pPr>
      <w:r w:rsidRPr="00686B21">
        <w:rPr>
          <w:b/>
          <w:bCs/>
          <w:sz w:val="28"/>
          <w:szCs w:val="28"/>
          <w:lang w:eastAsia="en-US"/>
        </w:rPr>
        <w:t>4. Права и обязанности субъектов контроля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4.1. В ходе осуществления внутреннего финансового контроля субъекты контроля имеют право:</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на доступ к документам, базам данных и регистрам, непосредственно связанным с вопросами проведения контрольного мероприятия;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на получение информации по вопросам, включенным в программу контрольного мероприятия;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на получение от должностных лиц учреждения письменных объяснений по вопросам, входящим в программу контрольного мероприятия;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lastRenderedPageBreak/>
        <w:t>- на беспрепятственный допуск (с соблюдением установленного порядка) во все служебные помещения субъекта внутреннего контроля;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на расширение круга направлений (вопросов) проверки в случае необходимости такого расширения при выполнении основного задания.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4.2. Субъекты контроля обязаны:</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обладать необходимыми профессиональными знаниями и навыками;</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исполнять обязанности, предусмотренные должностными инструкциями и положением о структурном подразделении;</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соблюдать при осуществлении своей деятельности требования законодательства РФ;</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обеспечивать сохранность и возврат полученных в объекте внутреннего контроля оригиналов документов;</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соблюдать конфиденциальность полученной информации в связи с исполнением должностных обязанностей;</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оформлять материалы проверки в соответствии с установленными требованиями.</w:t>
      </w:r>
    </w:p>
    <w:p w:rsidR="002A503A" w:rsidRPr="00686B21" w:rsidRDefault="002A503A" w:rsidP="002A503A">
      <w:pPr>
        <w:pStyle w:val="s3"/>
        <w:jc w:val="center"/>
        <w:rPr>
          <w:b/>
          <w:bCs/>
          <w:sz w:val="28"/>
          <w:szCs w:val="28"/>
          <w:lang w:eastAsia="en-US"/>
        </w:rPr>
      </w:pPr>
      <w:r w:rsidRPr="00686B21">
        <w:rPr>
          <w:b/>
          <w:bCs/>
          <w:sz w:val="28"/>
          <w:szCs w:val="28"/>
          <w:lang w:eastAsia="en-US"/>
        </w:rPr>
        <w:t>5. Ответственность</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5.1. Субъекты внутреннего контроля в рамках своей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5.2. Ответственность за организацию и функционирование системы внутреннего контроля возлагается на заместителя руководителя учреждения, ответственного за финансово-экономический блок.</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5.3. Лица, допустившие недостатки, искажения и нарушения, несут дисциплинарную ответственность в соответствии с требованиями </w:t>
      </w:r>
      <w:hyperlink r:id="rId224" w:anchor="/document/12125268/entry/0" w:history="1">
        <w:r w:rsidRPr="00686B21">
          <w:rPr>
            <w:rFonts w:ascii="Liberation Serif" w:hAnsi="Liberation Serif"/>
            <w:sz w:val="28"/>
            <w:szCs w:val="28"/>
          </w:rPr>
          <w:t>Трудового кодекса</w:t>
        </w:r>
      </w:hyperlink>
      <w:r w:rsidRPr="00686B21">
        <w:rPr>
          <w:rFonts w:ascii="Liberation Serif" w:hAnsi="Liberation Serif"/>
          <w:sz w:val="28"/>
          <w:szCs w:val="28"/>
        </w:rPr>
        <w:t> РФ.</w:t>
      </w:r>
    </w:p>
    <w:p w:rsidR="002A503A" w:rsidRPr="00686B21" w:rsidRDefault="002A503A" w:rsidP="002A503A">
      <w:pPr>
        <w:pStyle w:val="s3"/>
        <w:jc w:val="center"/>
        <w:rPr>
          <w:b/>
          <w:bCs/>
          <w:sz w:val="28"/>
          <w:szCs w:val="28"/>
          <w:lang w:eastAsia="en-US"/>
        </w:rPr>
      </w:pPr>
      <w:r w:rsidRPr="00686B21">
        <w:rPr>
          <w:b/>
          <w:bCs/>
          <w:sz w:val="28"/>
          <w:szCs w:val="28"/>
          <w:lang w:eastAsia="en-US"/>
        </w:rPr>
        <w:t>6. Оценка состояния системы финансового контроля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6.1.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 xml:space="preserve">6.2. Непосредственная оценка адекватности, достаточности и эффективности системы внутреннего контроля, а также </w:t>
      </w:r>
      <w:proofErr w:type="gramStart"/>
      <w:r w:rsidRPr="00686B21">
        <w:rPr>
          <w:rFonts w:ascii="Liberation Serif" w:hAnsi="Liberation Serif"/>
          <w:sz w:val="28"/>
          <w:szCs w:val="28"/>
        </w:rPr>
        <w:t>контроль за</w:t>
      </w:r>
      <w:proofErr w:type="gramEnd"/>
      <w:r w:rsidRPr="00686B21">
        <w:rPr>
          <w:rFonts w:ascii="Liberation Serif" w:hAnsi="Liberation Serif"/>
          <w:sz w:val="28"/>
          <w:szCs w:val="28"/>
        </w:rPr>
        <w:t xml:space="preserve"> соблюдением процедур внутреннего контроля осуществляются комиссией по внутреннему контролю.</w:t>
      </w:r>
    </w:p>
    <w:p w:rsidR="002A503A" w:rsidRDefault="002A503A" w:rsidP="00686B21">
      <w:pPr>
        <w:pStyle w:val="s1"/>
        <w:spacing w:before="0" w:beforeAutospacing="0" w:after="0" w:afterAutospacing="0"/>
        <w:ind w:firstLine="720"/>
        <w:jc w:val="both"/>
        <w:rPr>
          <w:rFonts w:ascii="Liberation Serif" w:hAnsi="Liberation Serif"/>
          <w:sz w:val="28"/>
          <w:szCs w:val="28"/>
        </w:rPr>
      </w:pPr>
      <w:r w:rsidRPr="00686B21">
        <w:rPr>
          <w:rFonts w:ascii="Liberation Serif" w:hAnsi="Liberation Serif"/>
          <w:sz w:val="28"/>
          <w:szCs w:val="28"/>
        </w:rP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686B21" w:rsidRPr="00686B21" w:rsidRDefault="00686B21" w:rsidP="00686B21">
      <w:pPr>
        <w:pStyle w:val="s1"/>
        <w:spacing w:before="0" w:beforeAutospacing="0" w:after="0" w:afterAutospacing="0"/>
        <w:ind w:firstLine="720"/>
        <w:jc w:val="both"/>
        <w:rPr>
          <w:rFonts w:ascii="Liberation Serif" w:hAnsi="Liberation Serif"/>
          <w:sz w:val="28"/>
          <w:szCs w:val="28"/>
        </w:rPr>
      </w:pPr>
    </w:p>
    <w:p w:rsidR="002A503A" w:rsidRPr="00686B21" w:rsidRDefault="002A503A" w:rsidP="002A503A">
      <w:pPr>
        <w:pStyle w:val="s3"/>
        <w:jc w:val="center"/>
        <w:rPr>
          <w:b/>
          <w:bCs/>
          <w:sz w:val="28"/>
          <w:szCs w:val="28"/>
          <w:lang w:eastAsia="en-US"/>
        </w:rPr>
      </w:pPr>
      <w:r w:rsidRPr="00686B21">
        <w:rPr>
          <w:b/>
          <w:bCs/>
          <w:sz w:val="28"/>
          <w:szCs w:val="28"/>
          <w:lang w:eastAsia="en-US"/>
        </w:rPr>
        <w:lastRenderedPageBreak/>
        <w:t>7. Заключительные положения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7.1. Все изменения и дополнения к настоящему Положению утверждаются руководителем учреждения.</w:t>
      </w:r>
    </w:p>
    <w:p w:rsidR="002A503A" w:rsidRPr="00686B21" w:rsidRDefault="002A503A" w:rsidP="00686B21">
      <w:pPr>
        <w:pStyle w:val="s1"/>
        <w:spacing w:before="0" w:beforeAutospacing="0" w:after="0" w:afterAutospacing="0"/>
        <w:jc w:val="both"/>
        <w:rPr>
          <w:rFonts w:ascii="Liberation Serif" w:hAnsi="Liberation Serif"/>
          <w:sz w:val="28"/>
          <w:szCs w:val="28"/>
        </w:rPr>
      </w:pPr>
      <w:r w:rsidRPr="00686B21">
        <w:rPr>
          <w:rFonts w:ascii="Liberation Serif" w:hAnsi="Liberation Serif"/>
          <w:sz w:val="28"/>
          <w:szCs w:val="28"/>
        </w:rPr>
        <w:t>7.2. Если в результате изменения действующего законодательства РФ отдельные статьи настоящего Положения вступят с ним в противоречие, эти статьи утрачивают силу и преимущественную силу имеют положения действующего законодательства РФ.</w:t>
      </w:r>
    </w:p>
    <w:p w:rsidR="00CE4CB5" w:rsidRDefault="00CE4CB5" w:rsidP="00CE4CB5">
      <w:pPr>
        <w:pStyle w:val="indent1"/>
        <w:shd w:val="clear" w:color="auto" w:fill="FFFFFF"/>
        <w:jc w:val="right"/>
        <w:rPr>
          <w:rFonts w:asciiTheme="minorHAnsi" w:eastAsiaTheme="minorHAnsi"/>
          <w:color w:val="000000"/>
          <w:lang w:eastAsia="en-US"/>
        </w:rPr>
      </w:pPr>
    </w:p>
    <w:p w:rsidR="00837B7B" w:rsidRDefault="00837B7B" w:rsidP="00C334D1">
      <w:pPr>
        <w:rPr>
          <w:lang w:val="ru-RU"/>
        </w:rPr>
      </w:pPr>
    </w:p>
    <w:p w:rsidR="002A503A" w:rsidRDefault="002A503A" w:rsidP="00C334D1">
      <w:pPr>
        <w:rPr>
          <w:lang w:val="ru-RU"/>
        </w:rPr>
      </w:pPr>
    </w:p>
    <w:p w:rsidR="002A503A" w:rsidRDefault="002A503A" w:rsidP="00C334D1">
      <w:pPr>
        <w:rPr>
          <w:lang w:val="ru-RU"/>
        </w:rPr>
      </w:pPr>
    </w:p>
    <w:p w:rsidR="002A503A" w:rsidRDefault="002A503A" w:rsidP="00C334D1">
      <w:pPr>
        <w:rPr>
          <w:lang w:val="ru-RU"/>
        </w:rPr>
      </w:pPr>
    </w:p>
    <w:p w:rsidR="002A503A" w:rsidRDefault="002A503A" w:rsidP="00C334D1">
      <w:pPr>
        <w:rPr>
          <w:lang w:val="ru-RU"/>
        </w:rPr>
      </w:pPr>
    </w:p>
    <w:p w:rsidR="002A503A" w:rsidRDefault="002A503A" w:rsidP="00C334D1">
      <w:pPr>
        <w:rPr>
          <w:lang w:val="ru-RU"/>
        </w:rPr>
      </w:pPr>
    </w:p>
    <w:p w:rsidR="002A503A" w:rsidRDefault="002A503A" w:rsidP="00C334D1">
      <w:pPr>
        <w:rPr>
          <w:lang w:val="ru-RU"/>
        </w:rPr>
      </w:pPr>
    </w:p>
    <w:p w:rsidR="002A503A" w:rsidRDefault="002A503A" w:rsidP="00C334D1">
      <w:pPr>
        <w:rPr>
          <w:lang w:val="ru-RU"/>
        </w:rPr>
      </w:pPr>
    </w:p>
    <w:p w:rsidR="002A503A" w:rsidRDefault="002A503A" w:rsidP="00C334D1">
      <w:pPr>
        <w:rPr>
          <w:lang w:val="ru-RU"/>
        </w:rPr>
      </w:pPr>
    </w:p>
    <w:p w:rsidR="002A503A" w:rsidRDefault="002A503A" w:rsidP="00C334D1">
      <w:pPr>
        <w:rPr>
          <w:lang w:val="ru-RU"/>
        </w:rPr>
      </w:pPr>
    </w:p>
    <w:p w:rsidR="002A503A" w:rsidRDefault="002A503A" w:rsidP="00C334D1">
      <w:pPr>
        <w:rPr>
          <w:lang w:val="ru-RU"/>
        </w:rPr>
      </w:pPr>
    </w:p>
    <w:p w:rsidR="002A503A" w:rsidRDefault="002A503A" w:rsidP="00C334D1">
      <w:pPr>
        <w:rPr>
          <w:lang w:val="ru-RU"/>
        </w:rPr>
      </w:pPr>
    </w:p>
    <w:p w:rsidR="002A503A" w:rsidRDefault="002A503A" w:rsidP="00C334D1">
      <w:pPr>
        <w:rPr>
          <w:lang w:val="ru-RU"/>
        </w:rPr>
      </w:pPr>
    </w:p>
    <w:p w:rsidR="002A503A" w:rsidRDefault="002A503A" w:rsidP="00C334D1">
      <w:pPr>
        <w:rPr>
          <w:lang w:val="ru-RU"/>
        </w:rPr>
      </w:pPr>
    </w:p>
    <w:p w:rsidR="002A503A" w:rsidRDefault="002A503A" w:rsidP="00C334D1">
      <w:pPr>
        <w:rPr>
          <w:lang w:val="ru-RU"/>
        </w:rPr>
      </w:pPr>
    </w:p>
    <w:p w:rsidR="002A503A" w:rsidRDefault="002A503A" w:rsidP="00C334D1">
      <w:pPr>
        <w:rPr>
          <w:lang w:val="ru-RU"/>
        </w:rPr>
      </w:pPr>
    </w:p>
    <w:p w:rsidR="002A503A" w:rsidRDefault="002A503A" w:rsidP="00C334D1">
      <w:pPr>
        <w:rPr>
          <w:lang w:val="ru-RU"/>
        </w:rPr>
      </w:pPr>
    </w:p>
    <w:p w:rsidR="002A503A" w:rsidRDefault="002A503A" w:rsidP="00C334D1">
      <w:pPr>
        <w:rPr>
          <w:lang w:val="ru-RU"/>
        </w:rPr>
      </w:pPr>
    </w:p>
    <w:p w:rsidR="002A503A" w:rsidRDefault="002A503A" w:rsidP="00C334D1">
      <w:pPr>
        <w:rPr>
          <w:lang w:val="ru-RU"/>
        </w:rPr>
      </w:pPr>
    </w:p>
    <w:p w:rsidR="002A503A" w:rsidRDefault="002A503A" w:rsidP="00C334D1">
      <w:pPr>
        <w:rPr>
          <w:lang w:val="ru-RU"/>
        </w:rPr>
      </w:pPr>
    </w:p>
    <w:p w:rsidR="002A503A" w:rsidRDefault="002A503A" w:rsidP="00C334D1">
      <w:pPr>
        <w:rPr>
          <w:lang w:val="ru-RU"/>
        </w:rPr>
      </w:pPr>
    </w:p>
    <w:p w:rsidR="002A503A" w:rsidRPr="00686B21" w:rsidRDefault="002A503A" w:rsidP="002A503A">
      <w:pPr>
        <w:pStyle w:val="indent1"/>
        <w:shd w:val="clear" w:color="auto" w:fill="FFFFFF"/>
        <w:jc w:val="right"/>
        <w:rPr>
          <w:rFonts w:ascii="Liberation Serif" w:hAnsi="Liberation Serif"/>
          <w:sz w:val="28"/>
          <w:szCs w:val="28"/>
        </w:rPr>
      </w:pPr>
      <w:r w:rsidRPr="00686B21">
        <w:rPr>
          <w:rFonts w:ascii="Liberation Serif" w:hAnsi="Liberation Serif"/>
          <w:sz w:val="28"/>
          <w:szCs w:val="28"/>
        </w:rPr>
        <w:lastRenderedPageBreak/>
        <w:t xml:space="preserve">Приложение </w:t>
      </w:r>
      <w:r w:rsidR="00B20239">
        <w:rPr>
          <w:rFonts w:ascii="Liberation Serif" w:hAnsi="Liberation Serif"/>
          <w:sz w:val="28"/>
          <w:szCs w:val="28"/>
        </w:rPr>
        <w:t>10</w:t>
      </w:r>
      <w:r w:rsidRPr="00686B21">
        <w:rPr>
          <w:rFonts w:ascii="Liberation Serif" w:hAnsi="Liberation Serif"/>
          <w:sz w:val="28"/>
          <w:szCs w:val="28"/>
        </w:rPr>
        <w:br/>
        <w:t>к </w:t>
      </w:r>
      <w:hyperlink r:id="rId225" w:anchor="/multilink/55722450/paragraph/1/number/0" w:history="1">
        <w:r w:rsidRPr="00686B21">
          <w:rPr>
            <w:rFonts w:ascii="Liberation Serif" w:hAnsi="Liberation Serif"/>
            <w:sz w:val="28"/>
            <w:szCs w:val="28"/>
          </w:rPr>
          <w:t>Учетной политике</w:t>
        </w:r>
      </w:hyperlink>
      <w:r w:rsidRPr="00686B21">
        <w:rPr>
          <w:rFonts w:ascii="Liberation Serif" w:hAnsi="Liberation Serif"/>
          <w:sz w:val="28"/>
          <w:szCs w:val="28"/>
        </w:rPr>
        <w:br/>
        <w:t>МКУ «Жилкомстрой»</w:t>
      </w:r>
    </w:p>
    <w:p w:rsidR="004F3485" w:rsidRPr="00686B21" w:rsidRDefault="004F3485" w:rsidP="004B0CB5">
      <w:pPr>
        <w:shd w:val="clear" w:color="auto" w:fill="FFFFFF"/>
        <w:jc w:val="center"/>
        <w:rPr>
          <w:rFonts w:ascii="Times New Roman" w:eastAsia="Times New Roman" w:hAnsi="Times New Roman" w:cs="Times New Roman"/>
          <w:b/>
          <w:bCs/>
          <w:sz w:val="28"/>
          <w:szCs w:val="28"/>
          <w:lang w:val="ru-RU"/>
        </w:rPr>
      </w:pPr>
      <w:r w:rsidRPr="00686B21">
        <w:rPr>
          <w:rFonts w:ascii="Times New Roman" w:eastAsia="Times New Roman" w:hAnsi="Times New Roman" w:cs="Times New Roman"/>
          <w:b/>
          <w:bCs/>
          <w:sz w:val="28"/>
          <w:szCs w:val="28"/>
          <w:lang w:val="ru-RU"/>
        </w:rPr>
        <w:t>Перечень хозяйственного и производственного инвентаря, который включается в</w:t>
      </w:r>
      <w:r w:rsidR="00686B21">
        <w:rPr>
          <w:rFonts w:ascii="Times New Roman" w:eastAsia="Times New Roman" w:hAnsi="Times New Roman" w:cs="Times New Roman"/>
          <w:b/>
          <w:bCs/>
          <w:sz w:val="28"/>
          <w:szCs w:val="28"/>
          <w:lang w:val="ru-RU"/>
        </w:rPr>
        <w:t xml:space="preserve"> </w:t>
      </w:r>
      <w:r w:rsidRPr="00686B21">
        <w:rPr>
          <w:rFonts w:ascii="Times New Roman" w:eastAsia="Times New Roman" w:hAnsi="Times New Roman" w:cs="Times New Roman"/>
          <w:b/>
          <w:bCs/>
          <w:sz w:val="28"/>
          <w:szCs w:val="28"/>
          <w:lang w:val="ru-RU"/>
        </w:rPr>
        <w:t>состав основных средств</w:t>
      </w:r>
    </w:p>
    <w:p w:rsidR="004F3485" w:rsidRPr="004B0CB5" w:rsidRDefault="004F3485" w:rsidP="004B0CB5">
      <w:pPr>
        <w:shd w:val="clear" w:color="auto" w:fill="FFFFFF"/>
        <w:spacing w:before="0" w:beforeAutospacing="0" w:after="0" w:afterAutospacing="0"/>
        <w:jc w:val="both"/>
        <w:rPr>
          <w:rFonts w:ascii="Liberation Serif" w:eastAsia="Times New Roman" w:hAnsi="Liberation Serif" w:cs="Times New Roman"/>
          <w:sz w:val="28"/>
          <w:szCs w:val="28"/>
          <w:lang w:val="ru-RU" w:eastAsia="ru-RU"/>
        </w:rPr>
      </w:pPr>
      <w:r w:rsidRPr="004B0CB5">
        <w:rPr>
          <w:rFonts w:ascii="Liberation Serif" w:eastAsia="Times New Roman" w:hAnsi="Liberation Serif" w:cs="Times New Roman"/>
          <w:sz w:val="28"/>
          <w:szCs w:val="28"/>
          <w:lang w:val="ru-RU" w:eastAsia="ru-RU"/>
        </w:rPr>
        <w:t>1</w:t>
      </w:r>
      <w:r w:rsidR="004B0CB5">
        <w:rPr>
          <w:rFonts w:ascii="Liberation Serif" w:eastAsia="Times New Roman" w:hAnsi="Liberation Serif" w:cs="Times New Roman"/>
          <w:sz w:val="28"/>
          <w:szCs w:val="28"/>
          <w:lang w:val="ru-RU" w:eastAsia="ru-RU"/>
        </w:rPr>
        <w:t>.</w:t>
      </w:r>
      <w:r w:rsidRPr="004B0CB5">
        <w:rPr>
          <w:rFonts w:ascii="Liberation Serif" w:eastAsia="Times New Roman" w:hAnsi="Liberation Serif" w:cs="Times New Roman"/>
          <w:sz w:val="28"/>
          <w:szCs w:val="28"/>
          <w:lang w:val="ru-RU" w:eastAsia="ru-RU"/>
        </w:rPr>
        <w:t xml:space="preserve"> К хозяйственному и производственному инвентарю, который включается в состав</w:t>
      </w:r>
      <w:r w:rsidR="004B0CB5">
        <w:rPr>
          <w:rFonts w:ascii="Liberation Serif" w:eastAsia="Times New Roman" w:hAnsi="Liberation Serif" w:cs="Times New Roman"/>
          <w:sz w:val="28"/>
          <w:szCs w:val="28"/>
          <w:lang w:val="ru-RU" w:eastAsia="ru-RU"/>
        </w:rPr>
        <w:t xml:space="preserve"> </w:t>
      </w:r>
      <w:r w:rsidRPr="004B0CB5">
        <w:rPr>
          <w:rFonts w:ascii="Liberation Serif" w:eastAsia="Times New Roman" w:hAnsi="Liberation Serif" w:cs="Times New Roman"/>
          <w:sz w:val="28"/>
          <w:szCs w:val="28"/>
          <w:lang w:val="ru-RU" w:eastAsia="ru-RU"/>
        </w:rPr>
        <w:t>основных средств, относятся:</w:t>
      </w:r>
    </w:p>
    <w:p w:rsidR="004F3485" w:rsidRPr="004B0CB5" w:rsidRDefault="004B0CB5" w:rsidP="004B0CB5">
      <w:pPr>
        <w:shd w:val="clear" w:color="auto" w:fill="FFFFFF"/>
        <w:spacing w:before="0" w:beforeAutospacing="0" w:after="0" w:afterAutospacing="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4F3485" w:rsidRPr="004B0CB5">
        <w:rPr>
          <w:rFonts w:ascii="Liberation Serif" w:eastAsia="Times New Roman" w:hAnsi="Liberation Serif" w:cs="Times New Roman"/>
          <w:sz w:val="28"/>
          <w:szCs w:val="28"/>
          <w:lang w:val="ru-RU" w:eastAsia="ru-RU"/>
        </w:rPr>
        <w:t>офисная мебель и предметы интерьера: столы, стулья, стеллажи, полки, зеркала и др.;</w:t>
      </w:r>
    </w:p>
    <w:p w:rsidR="004F3485" w:rsidRPr="004B0CB5" w:rsidRDefault="004B0CB5" w:rsidP="004B0CB5">
      <w:pPr>
        <w:shd w:val="clear" w:color="auto" w:fill="FFFFFF"/>
        <w:spacing w:before="0" w:beforeAutospacing="0" w:after="0" w:afterAutospacing="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4F3485" w:rsidRPr="004B0CB5">
        <w:rPr>
          <w:rFonts w:ascii="Liberation Serif" w:eastAsia="Times New Roman" w:hAnsi="Liberation Serif" w:cs="Times New Roman"/>
          <w:sz w:val="28"/>
          <w:szCs w:val="28"/>
          <w:lang w:val="ru-RU" w:eastAsia="ru-RU"/>
        </w:rPr>
        <w:t>осветительные, бытовые и прочие приборы: светильники, весы, часы и др.;</w:t>
      </w:r>
    </w:p>
    <w:p w:rsidR="004F3485" w:rsidRPr="004B0CB5" w:rsidRDefault="004F3485" w:rsidP="004B0CB5">
      <w:pPr>
        <w:shd w:val="clear" w:color="auto" w:fill="FFFFFF"/>
        <w:spacing w:before="0" w:beforeAutospacing="0" w:after="0" w:afterAutospacing="0"/>
        <w:jc w:val="both"/>
        <w:rPr>
          <w:rFonts w:ascii="Liberation Serif" w:eastAsia="Times New Roman" w:hAnsi="Liberation Serif" w:cs="Times New Roman"/>
          <w:sz w:val="28"/>
          <w:szCs w:val="28"/>
          <w:lang w:val="ru-RU" w:eastAsia="ru-RU"/>
        </w:rPr>
      </w:pPr>
      <w:r w:rsidRPr="004B0CB5">
        <w:rPr>
          <w:rFonts w:ascii="Liberation Serif" w:eastAsia="Times New Roman" w:hAnsi="Liberation Serif" w:cs="Times New Roman"/>
          <w:sz w:val="28"/>
          <w:szCs w:val="28"/>
          <w:lang w:val="ru-RU" w:eastAsia="ru-RU"/>
        </w:rPr>
        <w:t>кухонные бытовые приборы: кулеры, СВЧ-печи, холодильники, кофемашины и</w:t>
      </w:r>
      <w:r w:rsidR="004B0CB5">
        <w:rPr>
          <w:rFonts w:ascii="Liberation Serif" w:eastAsia="Times New Roman" w:hAnsi="Liberation Serif" w:cs="Times New Roman"/>
          <w:sz w:val="28"/>
          <w:szCs w:val="28"/>
          <w:lang w:val="ru-RU" w:eastAsia="ru-RU"/>
        </w:rPr>
        <w:t xml:space="preserve"> </w:t>
      </w:r>
      <w:r w:rsidRPr="004B0CB5">
        <w:rPr>
          <w:rFonts w:ascii="Liberation Serif" w:eastAsia="Times New Roman" w:hAnsi="Liberation Serif" w:cs="Times New Roman"/>
          <w:sz w:val="28"/>
          <w:szCs w:val="28"/>
          <w:lang w:val="ru-RU" w:eastAsia="ru-RU"/>
        </w:rPr>
        <w:t>кофеварки и др.;</w:t>
      </w:r>
    </w:p>
    <w:p w:rsidR="004F3485" w:rsidRPr="004B0CB5" w:rsidRDefault="004B0CB5" w:rsidP="004B0CB5">
      <w:pPr>
        <w:shd w:val="clear" w:color="auto" w:fill="FFFFFF"/>
        <w:spacing w:before="0" w:beforeAutospacing="0" w:after="0" w:afterAutospacing="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4F3485" w:rsidRPr="004B0CB5">
        <w:rPr>
          <w:rFonts w:ascii="Liberation Serif" w:eastAsia="Times New Roman" w:hAnsi="Liberation Serif" w:cs="Times New Roman"/>
          <w:sz w:val="28"/>
          <w:szCs w:val="28"/>
          <w:lang w:val="ru-RU" w:eastAsia="ru-RU"/>
        </w:rPr>
        <w:t>средства пожаротушения: огнетушители перезаряжаемые, пожарные шкафы;</w:t>
      </w:r>
    </w:p>
    <w:p w:rsidR="004F3485" w:rsidRPr="004B0CB5" w:rsidRDefault="004B0CB5" w:rsidP="004B0CB5">
      <w:pPr>
        <w:shd w:val="clear" w:color="auto" w:fill="FFFFFF"/>
        <w:spacing w:before="0" w:beforeAutospacing="0" w:after="0" w:afterAutospacing="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4F3485" w:rsidRPr="004B0CB5">
        <w:rPr>
          <w:rFonts w:ascii="Liberation Serif" w:eastAsia="Times New Roman" w:hAnsi="Liberation Serif" w:cs="Times New Roman"/>
          <w:sz w:val="28"/>
          <w:szCs w:val="28"/>
          <w:lang w:val="ru-RU" w:eastAsia="ru-RU"/>
        </w:rPr>
        <w:t>инвентарь для автомобиля, приобретенный отдельно: чехлы, буксировочный трос и</w:t>
      </w:r>
      <w:r>
        <w:rPr>
          <w:rFonts w:ascii="Liberation Serif" w:eastAsia="Times New Roman" w:hAnsi="Liberation Serif" w:cs="Times New Roman"/>
          <w:sz w:val="28"/>
          <w:szCs w:val="28"/>
          <w:lang w:val="ru-RU" w:eastAsia="ru-RU"/>
        </w:rPr>
        <w:t xml:space="preserve"> </w:t>
      </w:r>
      <w:r w:rsidR="004F3485" w:rsidRPr="004B0CB5">
        <w:rPr>
          <w:rFonts w:ascii="Liberation Serif" w:eastAsia="Times New Roman" w:hAnsi="Liberation Serif" w:cs="Times New Roman"/>
          <w:sz w:val="28"/>
          <w:szCs w:val="28"/>
          <w:lang w:val="ru-RU" w:eastAsia="ru-RU"/>
        </w:rPr>
        <w:t>др.;</w:t>
      </w:r>
    </w:p>
    <w:p w:rsidR="004F3485" w:rsidRPr="004B0CB5" w:rsidRDefault="004B0CB5" w:rsidP="004B0CB5">
      <w:pPr>
        <w:shd w:val="clear" w:color="auto" w:fill="FFFFFF"/>
        <w:spacing w:before="0" w:beforeAutospacing="0" w:after="0" w:afterAutospacing="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4F3485" w:rsidRPr="004B0CB5">
        <w:rPr>
          <w:rFonts w:ascii="Liberation Serif" w:eastAsia="Times New Roman" w:hAnsi="Liberation Serif" w:cs="Times New Roman"/>
          <w:sz w:val="28"/>
          <w:szCs w:val="28"/>
          <w:lang w:val="ru-RU" w:eastAsia="ru-RU"/>
        </w:rPr>
        <w:t>канцелярские принадлежности с электрическим приводом;</w:t>
      </w:r>
    </w:p>
    <w:p w:rsidR="004F3485" w:rsidRPr="004B0CB5" w:rsidRDefault="004F3485" w:rsidP="004B0CB5">
      <w:pPr>
        <w:shd w:val="clear" w:color="auto" w:fill="FFFFFF"/>
        <w:spacing w:before="0" w:beforeAutospacing="0" w:after="0" w:afterAutospacing="0"/>
        <w:jc w:val="both"/>
        <w:rPr>
          <w:rFonts w:ascii="Liberation Serif" w:eastAsia="Times New Roman" w:hAnsi="Liberation Serif" w:cs="Times New Roman"/>
          <w:sz w:val="28"/>
          <w:szCs w:val="28"/>
          <w:lang w:val="ru-RU" w:eastAsia="ru-RU"/>
        </w:rPr>
      </w:pPr>
      <w:r w:rsidRPr="004B0CB5">
        <w:rPr>
          <w:rFonts w:ascii="Liberation Serif" w:eastAsia="Times New Roman" w:hAnsi="Liberation Serif" w:cs="Times New Roman"/>
          <w:sz w:val="28"/>
          <w:szCs w:val="28"/>
          <w:lang w:val="ru-RU" w:eastAsia="ru-RU"/>
        </w:rPr>
        <w:t>2</w:t>
      </w:r>
      <w:r w:rsidR="004B0CB5">
        <w:rPr>
          <w:rFonts w:ascii="Liberation Serif" w:eastAsia="Times New Roman" w:hAnsi="Liberation Serif" w:cs="Times New Roman"/>
          <w:sz w:val="28"/>
          <w:szCs w:val="28"/>
          <w:lang w:val="ru-RU" w:eastAsia="ru-RU"/>
        </w:rPr>
        <w:t>.</w:t>
      </w:r>
      <w:r w:rsidRPr="004B0CB5">
        <w:rPr>
          <w:rFonts w:ascii="Liberation Serif" w:eastAsia="Times New Roman" w:hAnsi="Liberation Serif" w:cs="Times New Roman"/>
          <w:sz w:val="28"/>
          <w:szCs w:val="28"/>
          <w:lang w:val="ru-RU" w:eastAsia="ru-RU"/>
        </w:rPr>
        <w:t xml:space="preserve"> К хозяйственному и производственному инвентарю, который включается в состав</w:t>
      </w:r>
      <w:r w:rsidR="004B0CB5">
        <w:rPr>
          <w:rFonts w:ascii="Liberation Serif" w:eastAsia="Times New Roman" w:hAnsi="Liberation Serif" w:cs="Times New Roman"/>
          <w:sz w:val="28"/>
          <w:szCs w:val="28"/>
          <w:lang w:val="ru-RU" w:eastAsia="ru-RU"/>
        </w:rPr>
        <w:t xml:space="preserve"> </w:t>
      </w:r>
      <w:r w:rsidRPr="004B0CB5">
        <w:rPr>
          <w:rFonts w:ascii="Liberation Serif" w:eastAsia="Times New Roman" w:hAnsi="Liberation Serif" w:cs="Times New Roman"/>
          <w:sz w:val="28"/>
          <w:szCs w:val="28"/>
          <w:lang w:val="ru-RU" w:eastAsia="ru-RU"/>
        </w:rPr>
        <w:t>материальных запасов, относится:</w:t>
      </w:r>
    </w:p>
    <w:p w:rsidR="004F3485" w:rsidRPr="004B0CB5" w:rsidRDefault="004B0CB5" w:rsidP="004B0CB5">
      <w:pPr>
        <w:shd w:val="clear" w:color="auto" w:fill="FFFFFF"/>
        <w:spacing w:before="0" w:beforeAutospacing="0" w:after="0" w:afterAutospacing="0"/>
        <w:jc w:val="both"/>
        <w:rPr>
          <w:rFonts w:ascii="Liberation Serif" w:eastAsia="Times New Roman" w:hAnsi="Liberation Serif" w:cs="Times New Roman"/>
          <w:sz w:val="28"/>
          <w:szCs w:val="28"/>
          <w:lang w:val="ru-RU" w:eastAsia="ru-RU"/>
        </w:rPr>
      </w:pPr>
      <w:proofErr w:type="gramStart"/>
      <w:r>
        <w:rPr>
          <w:rFonts w:ascii="Liberation Serif" w:eastAsia="Times New Roman" w:hAnsi="Liberation Serif" w:cs="Times New Roman"/>
          <w:sz w:val="28"/>
          <w:szCs w:val="28"/>
          <w:lang w:val="ru-RU" w:eastAsia="ru-RU"/>
        </w:rPr>
        <w:t xml:space="preserve">- </w:t>
      </w:r>
      <w:r w:rsidR="004F3485" w:rsidRPr="004B0CB5">
        <w:rPr>
          <w:rFonts w:ascii="Liberation Serif" w:eastAsia="Times New Roman" w:hAnsi="Liberation Serif" w:cs="Times New Roman"/>
          <w:sz w:val="28"/>
          <w:szCs w:val="28"/>
          <w:lang w:val="ru-RU" w:eastAsia="ru-RU"/>
        </w:rPr>
        <w:t>инвентарь для уборки офисных помещений (территорий), рабочих мест: контейнеры,</w:t>
      </w:r>
      <w:r>
        <w:rPr>
          <w:rFonts w:ascii="Liberation Serif" w:eastAsia="Times New Roman" w:hAnsi="Liberation Serif" w:cs="Times New Roman"/>
          <w:sz w:val="28"/>
          <w:szCs w:val="28"/>
          <w:lang w:val="ru-RU" w:eastAsia="ru-RU"/>
        </w:rPr>
        <w:t xml:space="preserve"> </w:t>
      </w:r>
      <w:r w:rsidR="004F3485" w:rsidRPr="004B0CB5">
        <w:rPr>
          <w:rFonts w:ascii="Liberation Serif" w:eastAsia="Times New Roman" w:hAnsi="Liberation Serif" w:cs="Times New Roman"/>
          <w:sz w:val="28"/>
          <w:szCs w:val="28"/>
          <w:lang w:val="ru-RU" w:eastAsia="ru-RU"/>
        </w:rPr>
        <w:t>тачки, ведра, лопаты, грабли, швабры, метлы, веники и др.;</w:t>
      </w:r>
      <w:proofErr w:type="gramEnd"/>
    </w:p>
    <w:p w:rsidR="004F3485" w:rsidRPr="004B0CB5" w:rsidRDefault="004B0CB5" w:rsidP="004B0CB5">
      <w:pPr>
        <w:shd w:val="clear" w:color="auto" w:fill="FFFFFF"/>
        <w:spacing w:before="0" w:beforeAutospacing="0" w:after="0" w:afterAutospacing="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4F3485" w:rsidRPr="004B0CB5">
        <w:rPr>
          <w:rFonts w:ascii="Liberation Serif" w:eastAsia="Times New Roman" w:hAnsi="Liberation Serif" w:cs="Times New Roman"/>
          <w:sz w:val="28"/>
          <w:szCs w:val="28"/>
          <w:lang w:val="ru-RU" w:eastAsia="ru-RU"/>
        </w:rPr>
        <w:t>принадлежности для ремонта помещений (например, дрели, молотки, гаечные ключи</w:t>
      </w:r>
      <w:r>
        <w:rPr>
          <w:rFonts w:ascii="Liberation Serif" w:eastAsia="Times New Roman" w:hAnsi="Liberation Serif" w:cs="Times New Roman"/>
          <w:sz w:val="28"/>
          <w:szCs w:val="28"/>
          <w:lang w:val="ru-RU" w:eastAsia="ru-RU"/>
        </w:rPr>
        <w:t xml:space="preserve"> </w:t>
      </w:r>
      <w:r w:rsidR="004F3485" w:rsidRPr="004B0CB5">
        <w:rPr>
          <w:rFonts w:ascii="Liberation Serif" w:eastAsia="Times New Roman" w:hAnsi="Liberation Serif" w:cs="Times New Roman"/>
          <w:sz w:val="28"/>
          <w:szCs w:val="28"/>
          <w:lang w:val="ru-RU" w:eastAsia="ru-RU"/>
        </w:rPr>
        <w:t>и т. п.);</w:t>
      </w:r>
    </w:p>
    <w:p w:rsidR="004F3485" w:rsidRPr="004B0CB5" w:rsidRDefault="004B0CB5" w:rsidP="004B0CB5">
      <w:pPr>
        <w:shd w:val="clear" w:color="auto" w:fill="FFFFFF"/>
        <w:spacing w:before="0" w:beforeAutospacing="0" w:after="0" w:afterAutospacing="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4F3485" w:rsidRPr="004B0CB5">
        <w:rPr>
          <w:rFonts w:ascii="Liberation Serif" w:eastAsia="Times New Roman" w:hAnsi="Liberation Serif" w:cs="Times New Roman"/>
          <w:sz w:val="28"/>
          <w:szCs w:val="28"/>
          <w:lang w:val="ru-RU" w:eastAsia="ru-RU"/>
        </w:rPr>
        <w:t>электротовары: удлинители, тройники электрические, переходники электрические и</w:t>
      </w:r>
      <w:r>
        <w:rPr>
          <w:rFonts w:ascii="Liberation Serif" w:eastAsia="Times New Roman" w:hAnsi="Liberation Serif" w:cs="Times New Roman"/>
          <w:sz w:val="28"/>
          <w:szCs w:val="28"/>
          <w:lang w:val="ru-RU" w:eastAsia="ru-RU"/>
        </w:rPr>
        <w:t xml:space="preserve"> </w:t>
      </w:r>
      <w:r w:rsidR="004F3485" w:rsidRPr="004B0CB5">
        <w:rPr>
          <w:rFonts w:ascii="Liberation Serif" w:eastAsia="Times New Roman" w:hAnsi="Liberation Serif" w:cs="Times New Roman"/>
          <w:sz w:val="28"/>
          <w:szCs w:val="28"/>
          <w:lang w:val="ru-RU" w:eastAsia="ru-RU"/>
        </w:rPr>
        <w:t>др.;</w:t>
      </w:r>
    </w:p>
    <w:p w:rsidR="004F3485" w:rsidRPr="004B0CB5" w:rsidRDefault="004B0CB5" w:rsidP="004B0CB5">
      <w:pPr>
        <w:shd w:val="clear" w:color="auto" w:fill="FFFFFF"/>
        <w:spacing w:before="0" w:beforeAutospacing="0" w:after="0" w:afterAutospacing="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4F3485" w:rsidRPr="004B0CB5">
        <w:rPr>
          <w:rFonts w:ascii="Liberation Serif" w:eastAsia="Times New Roman" w:hAnsi="Liberation Serif" w:cs="Times New Roman"/>
          <w:sz w:val="28"/>
          <w:szCs w:val="28"/>
          <w:lang w:val="ru-RU" w:eastAsia="ru-RU"/>
        </w:rPr>
        <w:t>инструмент слесарно-монтажный, столярно-плотницкий, ручной, малярный,</w:t>
      </w:r>
    </w:p>
    <w:p w:rsidR="004F3485" w:rsidRPr="004B0CB5" w:rsidRDefault="004F3485" w:rsidP="004B0CB5">
      <w:pPr>
        <w:shd w:val="clear" w:color="auto" w:fill="FFFFFF"/>
        <w:spacing w:before="0" w:beforeAutospacing="0" w:after="0" w:afterAutospacing="0"/>
        <w:jc w:val="both"/>
        <w:rPr>
          <w:rFonts w:ascii="Liberation Serif" w:eastAsia="Times New Roman" w:hAnsi="Liberation Serif" w:cs="Times New Roman"/>
          <w:sz w:val="28"/>
          <w:szCs w:val="28"/>
          <w:lang w:val="ru-RU" w:eastAsia="ru-RU"/>
        </w:rPr>
      </w:pPr>
      <w:proofErr w:type="gramStart"/>
      <w:r w:rsidRPr="004B0CB5">
        <w:rPr>
          <w:rFonts w:ascii="Liberation Serif" w:eastAsia="Times New Roman" w:hAnsi="Liberation Serif" w:cs="Times New Roman"/>
          <w:sz w:val="28"/>
          <w:szCs w:val="28"/>
          <w:lang w:val="ru-RU" w:eastAsia="ru-RU"/>
        </w:rPr>
        <w:t>строительный</w:t>
      </w:r>
      <w:proofErr w:type="gramEnd"/>
      <w:r w:rsidRPr="004B0CB5">
        <w:rPr>
          <w:rFonts w:ascii="Liberation Serif" w:eastAsia="Times New Roman" w:hAnsi="Liberation Serif" w:cs="Times New Roman"/>
          <w:sz w:val="28"/>
          <w:szCs w:val="28"/>
          <w:lang w:val="ru-RU" w:eastAsia="ru-RU"/>
        </w:rPr>
        <w:t xml:space="preserve"> и другой, в частности: молотки, отвертки, ножовки по металлу, плоскогубцы;</w:t>
      </w:r>
    </w:p>
    <w:p w:rsidR="004F3485" w:rsidRPr="004B0CB5" w:rsidRDefault="004B0CB5" w:rsidP="004B0CB5">
      <w:pPr>
        <w:shd w:val="clear" w:color="auto" w:fill="FFFFFF"/>
        <w:spacing w:before="0" w:beforeAutospacing="0" w:after="0" w:afterAutospacing="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4F3485" w:rsidRPr="004B0CB5">
        <w:rPr>
          <w:rFonts w:ascii="Liberation Serif" w:eastAsia="Times New Roman" w:hAnsi="Liberation Serif" w:cs="Times New Roman"/>
          <w:sz w:val="28"/>
          <w:szCs w:val="28"/>
          <w:lang w:val="ru-RU" w:eastAsia="ru-RU"/>
        </w:rPr>
        <w:t>канцелярские принадлежности (кроме тех, что указаны в п. 1 настоящего перечня),</w:t>
      </w:r>
      <w:r>
        <w:rPr>
          <w:rFonts w:ascii="Liberation Serif" w:eastAsia="Times New Roman" w:hAnsi="Liberation Serif" w:cs="Times New Roman"/>
          <w:sz w:val="28"/>
          <w:szCs w:val="28"/>
          <w:lang w:val="ru-RU" w:eastAsia="ru-RU"/>
        </w:rPr>
        <w:t xml:space="preserve"> </w:t>
      </w:r>
      <w:r w:rsidR="004F3485" w:rsidRPr="004B0CB5">
        <w:rPr>
          <w:rFonts w:ascii="Liberation Serif" w:eastAsia="Times New Roman" w:hAnsi="Liberation Serif" w:cs="Times New Roman"/>
          <w:sz w:val="28"/>
          <w:szCs w:val="28"/>
          <w:lang w:val="ru-RU" w:eastAsia="ru-RU"/>
        </w:rPr>
        <w:t>фоторамки, фотоальбомы;</w:t>
      </w:r>
    </w:p>
    <w:p w:rsidR="004F3485" w:rsidRPr="004B0CB5" w:rsidRDefault="004B0CB5" w:rsidP="004B0CB5">
      <w:pPr>
        <w:shd w:val="clear" w:color="auto" w:fill="FFFFFF"/>
        <w:spacing w:before="0" w:beforeAutospacing="0" w:after="0" w:afterAutospacing="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4F3485" w:rsidRPr="004B0CB5">
        <w:rPr>
          <w:rFonts w:ascii="Liberation Serif" w:eastAsia="Times New Roman" w:hAnsi="Liberation Serif" w:cs="Times New Roman"/>
          <w:sz w:val="28"/>
          <w:szCs w:val="28"/>
          <w:lang w:val="ru-RU" w:eastAsia="ru-RU"/>
        </w:rPr>
        <w:t>туалетные принадлежности: бумажные полотенца, освежители воздуха, мыло и др.;</w:t>
      </w:r>
    </w:p>
    <w:p w:rsidR="004F3485" w:rsidRPr="004B0CB5" w:rsidRDefault="004B0CB5" w:rsidP="004B0CB5">
      <w:pPr>
        <w:shd w:val="clear" w:color="auto" w:fill="FFFFFF"/>
        <w:spacing w:before="0" w:beforeAutospacing="0" w:after="0" w:afterAutospacing="0"/>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4F3485" w:rsidRPr="004B0CB5">
        <w:rPr>
          <w:rFonts w:ascii="Liberation Serif" w:eastAsia="Times New Roman" w:hAnsi="Liberation Serif" w:cs="Times New Roman"/>
          <w:sz w:val="28"/>
          <w:szCs w:val="28"/>
          <w:lang w:val="ru-RU" w:eastAsia="ru-RU"/>
        </w:rPr>
        <w:t>средства пожаротушения (кроме тех, что включаются в состав основных сре</w:t>
      </w:r>
      <w:proofErr w:type="gramStart"/>
      <w:r w:rsidR="004F3485" w:rsidRPr="004B0CB5">
        <w:rPr>
          <w:rFonts w:ascii="Liberation Serif" w:eastAsia="Times New Roman" w:hAnsi="Liberation Serif" w:cs="Times New Roman"/>
          <w:sz w:val="28"/>
          <w:szCs w:val="28"/>
          <w:lang w:val="ru-RU" w:eastAsia="ru-RU"/>
        </w:rPr>
        <w:t>дств в</w:t>
      </w:r>
      <w:r>
        <w:rPr>
          <w:rFonts w:ascii="Liberation Serif" w:eastAsia="Times New Roman" w:hAnsi="Liberation Serif" w:cs="Times New Roman"/>
          <w:sz w:val="28"/>
          <w:szCs w:val="28"/>
          <w:lang w:val="ru-RU" w:eastAsia="ru-RU"/>
        </w:rPr>
        <w:t xml:space="preserve"> </w:t>
      </w:r>
      <w:r w:rsidR="004F3485" w:rsidRPr="004B0CB5">
        <w:rPr>
          <w:rFonts w:ascii="Liberation Serif" w:eastAsia="Times New Roman" w:hAnsi="Liberation Serif" w:cs="Times New Roman"/>
          <w:sz w:val="28"/>
          <w:szCs w:val="28"/>
          <w:lang w:val="ru-RU" w:eastAsia="ru-RU"/>
        </w:rPr>
        <w:t>с</w:t>
      </w:r>
      <w:proofErr w:type="gramEnd"/>
      <w:r w:rsidR="004F3485" w:rsidRPr="004B0CB5">
        <w:rPr>
          <w:rFonts w:ascii="Liberation Serif" w:eastAsia="Times New Roman" w:hAnsi="Liberation Serif" w:cs="Times New Roman"/>
          <w:sz w:val="28"/>
          <w:szCs w:val="28"/>
          <w:lang w:val="ru-RU" w:eastAsia="ru-RU"/>
        </w:rPr>
        <w:t>оответствии с п. 1 настоящего перечня): багор, штыковая лопата, конусное ведро, пожарный</w:t>
      </w:r>
      <w:r>
        <w:rPr>
          <w:rFonts w:ascii="Liberation Serif" w:eastAsia="Times New Roman" w:hAnsi="Liberation Serif" w:cs="Times New Roman"/>
          <w:sz w:val="28"/>
          <w:szCs w:val="28"/>
          <w:lang w:val="ru-RU" w:eastAsia="ru-RU"/>
        </w:rPr>
        <w:t xml:space="preserve"> </w:t>
      </w:r>
      <w:r w:rsidR="004F3485" w:rsidRPr="004B0CB5">
        <w:rPr>
          <w:rFonts w:ascii="Liberation Serif" w:eastAsia="Times New Roman" w:hAnsi="Liberation Serif" w:cs="Times New Roman"/>
          <w:sz w:val="28"/>
          <w:szCs w:val="28"/>
          <w:lang w:val="ru-RU" w:eastAsia="ru-RU"/>
        </w:rPr>
        <w:t>лом, кошма, топор, одноразовый огнетушитель.</w:t>
      </w:r>
    </w:p>
    <w:p w:rsidR="004F3485" w:rsidRDefault="004F3485" w:rsidP="002A503A">
      <w:pPr>
        <w:pStyle w:val="indent1"/>
        <w:shd w:val="clear" w:color="auto" w:fill="FFFFFF"/>
        <w:jc w:val="right"/>
        <w:rPr>
          <w:rFonts w:asciiTheme="minorHAnsi" w:eastAsiaTheme="minorHAnsi"/>
          <w:color w:val="000000"/>
          <w:lang w:eastAsia="en-US"/>
        </w:rPr>
      </w:pPr>
    </w:p>
    <w:p w:rsidR="002A503A" w:rsidRDefault="002A503A" w:rsidP="00C334D1">
      <w:pPr>
        <w:rPr>
          <w:lang w:val="ru-RU"/>
        </w:rPr>
      </w:pPr>
    </w:p>
    <w:p w:rsidR="004F3485" w:rsidRDefault="004F3485" w:rsidP="00C334D1">
      <w:pPr>
        <w:rPr>
          <w:lang w:val="ru-RU"/>
        </w:rPr>
      </w:pPr>
    </w:p>
    <w:p w:rsidR="004F3485" w:rsidRDefault="004F3485" w:rsidP="00C334D1">
      <w:pPr>
        <w:rPr>
          <w:lang w:val="ru-RU"/>
        </w:rPr>
      </w:pPr>
    </w:p>
    <w:p w:rsidR="004F3485" w:rsidRPr="004B0CB5" w:rsidRDefault="004F3485" w:rsidP="004F3485">
      <w:pPr>
        <w:pStyle w:val="indent1"/>
        <w:shd w:val="clear" w:color="auto" w:fill="FFFFFF"/>
        <w:jc w:val="right"/>
        <w:rPr>
          <w:rFonts w:ascii="Liberation Serif" w:hAnsi="Liberation Serif"/>
          <w:sz w:val="28"/>
          <w:szCs w:val="28"/>
        </w:rPr>
      </w:pPr>
      <w:r w:rsidRPr="004B0CB5">
        <w:rPr>
          <w:rFonts w:ascii="Liberation Serif" w:hAnsi="Liberation Serif"/>
          <w:sz w:val="28"/>
          <w:szCs w:val="28"/>
        </w:rPr>
        <w:lastRenderedPageBreak/>
        <w:t xml:space="preserve">Приложение </w:t>
      </w:r>
      <w:r w:rsidR="00B20239">
        <w:rPr>
          <w:rFonts w:ascii="Liberation Serif" w:hAnsi="Liberation Serif"/>
          <w:sz w:val="28"/>
          <w:szCs w:val="28"/>
        </w:rPr>
        <w:t>11</w:t>
      </w:r>
      <w:r w:rsidRPr="004B0CB5">
        <w:rPr>
          <w:rFonts w:ascii="Liberation Serif" w:hAnsi="Liberation Serif"/>
          <w:sz w:val="28"/>
          <w:szCs w:val="28"/>
        </w:rPr>
        <w:br/>
        <w:t>к </w:t>
      </w:r>
      <w:hyperlink r:id="rId226" w:anchor="/multilink/55722450/paragraph/1/number/0" w:history="1">
        <w:r w:rsidRPr="004B0CB5">
          <w:rPr>
            <w:rFonts w:ascii="Liberation Serif" w:hAnsi="Liberation Serif"/>
            <w:sz w:val="28"/>
            <w:szCs w:val="28"/>
          </w:rPr>
          <w:t>Учетной политике</w:t>
        </w:r>
      </w:hyperlink>
      <w:r w:rsidRPr="004B0CB5">
        <w:rPr>
          <w:rFonts w:ascii="Liberation Serif" w:hAnsi="Liberation Serif"/>
          <w:sz w:val="28"/>
          <w:szCs w:val="28"/>
        </w:rPr>
        <w:br/>
        <w:t>МКУ «Жилкомстрой»</w:t>
      </w:r>
    </w:p>
    <w:p w:rsidR="004F3485" w:rsidRDefault="003E24A4" w:rsidP="004F3485">
      <w:pPr>
        <w:pStyle w:val="indent1"/>
        <w:shd w:val="clear" w:color="auto" w:fill="FFFFFF"/>
        <w:jc w:val="right"/>
        <w:rPr>
          <w:rFonts w:asciiTheme="minorHAnsi" w:eastAsiaTheme="minorHAnsi"/>
          <w:color w:val="000000"/>
          <w:lang w:eastAsia="en-US"/>
        </w:rPr>
      </w:pPr>
      <w:r>
        <w:rPr>
          <w:noProof/>
          <w:sz w:val="60"/>
          <w:szCs w:val="60"/>
        </w:rPr>
        <w:drawing>
          <wp:inline distT="0" distB="0" distL="0" distR="0">
            <wp:extent cx="6074797" cy="4333461"/>
            <wp:effectExtent l="19050" t="0" r="215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7"/>
                    <a:srcRect/>
                    <a:stretch>
                      <a:fillRect/>
                    </a:stretch>
                  </pic:blipFill>
                  <pic:spPr bwMode="auto">
                    <a:xfrm>
                      <a:off x="0" y="0"/>
                      <a:ext cx="6078153" cy="4335855"/>
                    </a:xfrm>
                    <a:prstGeom prst="rect">
                      <a:avLst/>
                    </a:prstGeom>
                    <a:noFill/>
                    <a:ln w="9525">
                      <a:noFill/>
                      <a:miter lim="800000"/>
                      <a:headEnd/>
                      <a:tailEnd/>
                    </a:ln>
                  </pic:spPr>
                </pic:pic>
              </a:graphicData>
            </a:graphic>
          </wp:inline>
        </w:drawing>
      </w:r>
    </w:p>
    <w:p w:rsidR="004F3485" w:rsidRDefault="004F3485" w:rsidP="00C334D1">
      <w:pPr>
        <w:rPr>
          <w:lang w:val="ru-RU"/>
        </w:rPr>
      </w:pPr>
    </w:p>
    <w:p w:rsidR="003E24A4" w:rsidRDefault="003E24A4" w:rsidP="00C334D1">
      <w:pPr>
        <w:rPr>
          <w:lang w:val="ru-RU"/>
        </w:rPr>
      </w:pPr>
    </w:p>
    <w:p w:rsidR="003E24A4" w:rsidRDefault="003E24A4" w:rsidP="00C334D1">
      <w:pPr>
        <w:rPr>
          <w:lang w:val="ru-RU"/>
        </w:rPr>
      </w:pPr>
    </w:p>
    <w:p w:rsidR="003E24A4" w:rsidRDefault="003E24A4" w:rsidP="00C334D1">
      <w:pPr>
        <w:rPr>
          <w:lang w:val="ru-RU"/>
        </w:rPr>
      </w:pPr>
    </w:p>
    <w:p w:rsidR="003E24A4" w:rsidRDefault="003E24A4" w:rsidP="00C334D1">
      <w:pPr>
        <w:rPr>
          <w:lang w:val="ru-RU"/>
        </w:rPr>
      </w:pPr>
    </w:p>
    <w:p w:rsidR="003E24A4" w:rsidRDefault="003E24A4" w:rsidP="00C334D1">
      <w:pPr>
        <w:rPr>
          <w:lang w:val="ru-RU"/>
        </w:rPr>
      </w:pPr>
    </w:p>
    <w:p w:rsidR="003E24A4" w:rsidRDefault="003E24A4" w:rsidP="00C334D1">
      <w:pPr>
        <w:rPr>
          <w:lang w:val="ru-RU"/>
        </w:rPr>
      </w:pPr>
    </w:p>
    <w:p w:rsidR="003E24A4" w:rsidRDefault="003E24A4" w:rsidP="00C334D1">
      <w:pPr>
        <w:rPr>
          <w:lang w:val="ru-RU"/>
        </w:rPr>
      </w:pPr>
    </w:p>
    <w:p w:rsidR="003E24A4" w:rsidRDefault="003E24A4" w:rsidP="00C334D1">
      <w:pPr>
        <w:rPr>
          <w:lang w:val="ru-RU"/>
        </w:rPr>
      </w:pPr>
    </w:p>
    <w:p w:rsidR="003E24A4" w:rsidRDefault="003E24A4" w:rsidP="00C334D1">
      <w:pPr>
        <w:rPr>
          <w:lang w:val="ru-RU"/>
        </w:rPr>
      </w:pPr>
    </w:p>
    <w:p w:rsidR="003E24A4" w:rsidRDefault="003E24A4" w:rsidP="00C334D1">
      <w:pPr>
        <w:rPr>
          <w:lang w:val="ru-RU"/>
        </w:rPr>
      </w:pPr>
    </w:p>
    <w:p w:rsidR="003E24A4" w:rsidRPr="004B0CB5" w:rsidRDefault="003E24A4" w:rsidP="003E24A4">
      <w:pPr>
        <w:pStyle w:val="indent1"/>
        <w:shd w:val="clear" w:color="auto" w:fill="FFFFFF"/>
        <w:jc w:val="right"/>
        <w:rPr>
          <w:rFonts w:ascii="Liberation Serif" w:hAnsi="Liberation Serif"/>
          <w:sz w:val="28"/>
          <w:szCs w:val="28"/>
        </w:rPr>
      </w:pPr>
      <w:r w:rsidRPr="004B0CB5">
        <w:rPr>
          <w:rFonts w:ascii="Liberation Serif" w:hAnsi="Liberation Serif"/>
          <w:sz w:val="28"/>
          <w:szCs w:val="28"/>
        </w:rPr>
        <w:lastRenderedPageBreak/>
        <w:t>Приложение 1</w:t>
      </w:r>
      <w:r w:rsidR="00B20239">
        <w:rPr>
          <w:rFonts w:ascii="Liberation Serif" w:hAnsi="Liberation Serif"/>
          <w:sz w:val="28"/>
          <w:szCs w:val="28"/>
        </w:rPr>
        <w:t>2</w:t>
      </w:r>
      <w:r w:rsidRPr="004B0CB5">
        <w:rPr>
          <w:rFonts w:ascii="Liberation Serif" w:hAnsi="Liberation Serif"/>
          <w:sz w:val="28"/>
          <w:szCs w:val="28"/>
        </w:rPr>
        <w:br/>
        <w:t>к </w:t>
      </w:r>
      <w:hyperlink r:id="rId228" w:anchor="/multilink/55722450/paragraph/1/number/0" w:history="1">
        <w:r w:rsidRPr="004B0CB5">
          <w:rPr>
            <w:rFonts w:ascii="Liberation Serif" w:hAnsi="Liberation Serif"/>
            <w:sz w:val="28"/>
            <w:szCs w:val="28"/>
          </w:rPr>
          <w:t>Учетной политике</w:t>
        </w:r>
      </w:hyperlink>
      <w:r w:rsidRPr="004B0CB5">
        <w:rPr>
          <w:rFonts w:ascii="Liberation Serif" w:hAnsi="Liberation Serif"/>
          <w:sz w:val="28"/>
          <w:szCs w:val="28"/>
        </w:rPr>
        <w:br/>
        <w:t>МКУ «Жилкомстрой»</w:t>
      </w:r>
    </w:p>
    <w:p w:rsidR="003E24A4" w:rsidRPr="004B0CB5" w:rsidRDefault="003E24A4" w:rsidP="003E24A4">
      <w:pPr>
        <w:pStyle w:val="s71"/>
        <w:shd w:val="clear" w:color="auto" w:fill="FFFFFF"/>
        <w:jc w:val="center"/>
        <w:rPr>
          <w:rFonts w:ascii="Liberation Serif" w:hAnsi="Liberation Serif"/>
          <w:b/>
          <w:sz w:val="28"/>
          <w:szCs w:val="28"/>
        </w:rPr>
      </w:pPr>
      <w:r w:rsidRPr="004B0CB5">
        <w:rPr>
          <w:rFonts w:ascii="Liberation Serif" w:hAnsi="Liberation Serif"/>
          <w:b/>
          <w:sz w:val="28"/>
          <w:szCs w:val="28"/>
        </w:rPr>
        <w:t>Порядок оформления служебной командировки</w:t>
      </w:r>
    </w:p>
    <w:p w:rsidR="003E24A4" w:rsidRPr="004B0CB5" w:rsidRDefault="003E24A4" w:rsidP="004B0CB5">
      <w:pPr>
        <w:pStyle w:val="s1"/>
        <w:shd w:val="clear" w:color="auto" w:fill="FFFFFF"/>
        <w:spacing w:before="0" w:beforeAutospacing="0" w:after="0" w:afterAutospacing="0"/>
        <w:ind w:firstLine="720"/>
        <w:jc w:val="both"/>
        <w:rPr>
          <w:rFonts w:ascii="Liberation Serif" w:hAnsi="Liberation Serif"/>
          <w:sz w:val="28"/>
          <w:szCs w:val="28"/>
        </w:rPr>
      </w:pPr>
      <w:r w:rsidRPr="004B0CB5">
        <w:rPr>
          <w:rFonts w:ascii="Liberation Serif" w:hAnsi="Liberation Serif"/>
          <w:sz w:val="28"/>
          <w:szCs w:val="28"/>
        </w:rPr>
        <w:t>В соответствии с </w:t>
      </w:r>
      <w:hyperlink r:id="rId229" w:anchor="/document/12162866/entry/1003" w:history="1">
        <w:r w:rsidRPr="004B0CB5">
          <w:rPr>
            <w:rFonts w:ascii="Liberation Serif" w:hAnsi="Liberation Serif"/>
            <w:sz w:val="28"/>
            <w:szCs w:val="28"/>
          </w:rPr>
          <w:t>п. 3</w:t>
        </w:r>
      </w:hyperlink>
      <w:r w:rsidRPr="004B0CB5">
        <w:rPr>
          <w:rFonts w:ascii="Liberation Serif" w:hAnsi="Liberation Serif"/>
          <w:sz w:val="28"/>
          <w:szCs w:val="28"/>
        </w:rPr>
        <w:t xml:space="preserve"> Положения об особенностях направления </w:t>
      </w:r>
      <w:r w:rsidR="004B0CB5">
        <w:rPr>
          <w:rFonts w:ascii="Liberation Serif" w:hAnsi="Liberation Serif"/>
          <w:sz w:val="28"/>
          <w:szCs w:val="28"/>
        </w:rPr>
        <w:t xml:space="preserve">работников в служебные командировки, утвержденного постановлением </w:t>
      </w:r>
      <w:r w:rsidRPr="004B0CB5">
        <w:rPr>
          <w:rFonts w:ascii="Liberation Serif" w:hAnsi="Liberation Serif"/>
          <w:sz w:val="28"/>
          <w:szCs w:val="28"/>
        </w:rPr>
        <w:t xml:space="preserve">Правительства РФ от 13.10.2008 N 749 (далее - Положение), работники направляются в командировки на основании письменного решения работодателя на определенный срок для выполнения служебного поручения вне места постоянной работы. </w:t>
      </w:r>
    </w:p>
    <w:p w:rsidR="003E24A4" w:rsidRPr="004B0CB5" w:rsidRDefault="004B0CB5" w:rsidP="004B0CB5">
      <w:pPr>
        <w:pStyle w:val="s1"/>
        <w:shd w:val="clear" w:color="auto" w:fill="FFFFFF"/>
        <w:spacing w:before="0" w:beforeAutospacing="0" w:after="0" w:afterAutospacing="0"/>
        <w:ind w:firstLine="720"/>
        <w:jc w:val="both"/>
        <w:rPr>
          <w:rFonts w:ascii="Liberation Serif" w:hAnsi="Liberation Serif"/>
          <w:sz w:val="28"/>
          <w:szCs w:val="28"/>
        </w:rPr>
      </w:pPr>
      <w:r>
        <w:rPr>
          <w:rFonts w:ascii="Liberation Serif" w:hAnsi="Liberation Serif"/>
          <w:sz w:val="28"/>
          <w:szCs w:val="28"/>
        </w:rPr>
        <w:t xml:space="preserve">Решение работодателя о направлении в командировку оформляется приказом. </w:t>
      </w:r>
      <w:r w:rsidR="003E24A4" w:rsidRPr="004B0CB5">
        <w:rPr>
          <w:rFonts w:ascii="Liberation Serif" w:hAnsi="Liberation Serif"/>
          <w:sz w:val="28"/>
          <w:szCs w:val="28"/>
        </w:rPr>
        <w:t xml:space="preserve"> </w:t>
      </w:r>
    </w:p>
    <w:p w:rsidR="003E24A4" w:rsidRPr="004B0CB5" w:rsidRDefault="003E24A4" w:rsidP="004B0CB5">
      <w:pPr>
        <w:pStyle w:val="s1"/>
        <w:shd w:val="clear" w:color="auto" w:fill="FFFFFF"/>
        <w:spacing w:before="0" w:beforeAutospacing="0" w:after="0" w:afterAutospacing="0"/>
        <w:ind w:firstLine="720"/>
        <w:jc w:val="both"/>
        <w:rPr>
          <w:rFonts w:ascii="Liberation Serif" w:hAnsi="Liberation Serif"/>
          <w:sz w:val="28"/>
          <w:szCs w:val="28"/>
        </w:rPr>
      </w:pPr>
      <w:r w:rsidRPr="004B0CB5">
        <w:rPr>
          <w:rFonts w:ascii="Liberation Serif" w:hAnsi="Liberation Serif"/>
          <w:sz w:val="28"/>
          <w:szCs w:val="28"/>
        </w:rPr>
        <w:t>Дни командировки фиксируются работодателем в табеле учета рабочего времени.</w:t>
      </w:r>
    </w:p>
    <w:p w:rsidR="003E24A4" w:rsidRPr="004B0CB5" w:rsidRDefault="003E24A4" w:rsidP="004B0CB5">
      <w:pPr>
        <w:pStyle w:val="s1"/>
        <w:shd w:val="clear" w:color="auto" w:fill="FFFFFF"/>
        <w:spacing w:before="0" w:beforeAutospacing="0" w:after="0" w:afterAutospacing="0"/>
        <w:ind w:firstLine="720"/>
        <w:jc w:val="both"/>
        <w:rPr>
          <w:rFonts w:ascii="Liberation Serif" w:hAnsi="Liberation Serif"/>
          <w:sz w:val="28"/>
          <w:szCs w:val="28"/>
        </w:rPr>
      </w:pPr>
      <w:r w:rsidRPr="004B0CB5">
        <w:rPr>
          <w:rFonts w:ascii="Liberation Serif" w:hAnsi="Liberation Serif"/>
          <w:sz w:val="28"/>
          <w:szCs w:val="28"/>
        </w:rPr>
        <w:t xml:space="preserve">Работнику при направлении его в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 </w:t>
      </w:r>
    </w:p>
    <w:p w:rsidR="003E24A4" w:rsidRPr="004B0CB5" w:rsidRDefault="003E24A4" w:rsidP="004B0CB5">
      <w:pPr>
        <w:pStyle w:val="s1"/>
        <w:shd w:val="clear" w:color="auto" w:fill="FFFFFF"/>
        <w:spacing w:before="0" w:beforeAutospacing="0" w:after="0" w:afterAutospacing="0"/>
        <w:ind w:firstLine="720"/>
        <w:jc w:val="both"/>
        <w:rPr>
          <w:rFonts w:ascii="Liberation Serif" w:hAnsi="Liberation Serif"/>
          <w:sz w:val="28"/>
          <w:szCs w:val="28"/>
        </w:rPr>
      </w:pPr>
      <w:r w:rsidRPr="004B0CB5">
        <w:rPr>
          <w:rFonts w:ascii="Liberation Serif" w:hAnsi="Liberation Serif"/>
          <w:sz w:val="28"/>
          <w:szCs w:val="28"/>
        </w:rPr>
        <w:t>По возвращении из командировки работник обязан представить работодателю в течение 3 рабочих дней:</w:t>
      </w:r>
    </w:p>
    <w:p w:rsidR="003E24A4" w:rsidRPr="004B0CB5" w:rsidRDefault="003E24A4" w:rsidP="004B0CB5">
      <w:pPr>
        <w:pStyle w:val="s1"/>
        <w:shd w:val="clear" w:color="auto" w:fill="FFFFFF"/>
        <w:spacing w:before="0" w:beforeAutospacing="0" w:after="0" w:afterAutospacing="0"/>
        <w:jc w:val="both"/>
        <w:rPr>
          <w:rFonts w:ascii="Liberation Serif" w:hAnsi="Liberation Serif"/>
          <w:sz w:val="28"/>
          <w:szCs w:val="28"/>
        </w:rPr>
      </w:pPr>
      <w:r w:rsidRPr="004B0CB5">
        <w:rPr>
          <w:rFonts w:ascii="Liberation Serif" w:hAnsi="Liberation Serif"/>
          <w:sz w:val="28"/>
          <w:szCs w:val="28"/>
        </w:rPr>
        <w:t>- авансовый отчет об израсходованных в связи с командировкой суммах;</w:t>
      </w:r>
    </w:p>
    <w:p w:rsidR="003E24A4" w:rsidRPr="004B0CB5" w:rsidRDefault="003E24A4" w:rsidP="004B0CB5">
      <w:pPr>
        <w:pStyle w:val="s1"/>
        <w:shd w:val="clear" w:color="auto" w:fill="FFFFFF"/>
        <w:spacing w:before="0" w:beforeAutospacing="0" w:after="0" w:afterAutospacing="0"/>
        <w:jc w:val="both"/>
        <w:rPr>
          <w:rFonts w:ascii="Liberation Serif" w:hAnsi="Liberation Serif"/>
          <w:sz w:val="28"/>
          <w:szCs w:val="28"/>
        </w:rPr>
      </w:pPr>
      <w:r w:rsidRPr="004B0CB5">
        <w:rPr>
          <w:rFonts w:ascii="Liberation Serif" w:hAnsi="Liberation Serif"/>
          <w:sz w:val="28"/>
          <w:szCs w:val="28"/>
        </w:rPr>
        <w:t>-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3E24A4" w:rsidRPr="004B0CB5" w:rsidRDefault="003E24A4" w:rsidP="004B0CB5">
      <w:pPr>
        <w:pStyle w:val="s1"/>
        <w:shd w:val="clear" w:color="auto" w:fill="FFFFFF"/>
        <w:spacing w:before="0" w:beforeAutospacing="0" w:after="0" w:afterAutospacing="0"/>
        <w:jc w:val="both"/>
        <w:rPr>
          <w:rFonts w:ascii="Liberation Serif" w:hAnsi="Liberation Serif"/>
          <w:sz w:val="28"/>
          <w:szCs w:val="28"/>
        </w:rPr>
      </w:pPr>
      <w:r w:rsidRPr="004B0CB5">
        <w:rPr>
          <w:rFonts w:ascii="Liberation Serif" w:hAnsi="Liberation Serif"/>
          <w:sz w:val="28"/>
          <w:szCs w:val="28"/>
        </w:rPr>
        <w:t>- служебную записку и (или) иной документ о фактическом сроке пребывания в командировке, </w:t>
      </w:r>
      <w:hyperlink r:id="rId230" w:anchor="/document/58072070/entry/0" w:history="1">
        <w:r w:rsidRPr="004B0CB5">
          <w:rPr>
            <w:rFonts w:ascii="Liberation Serif" w:hAnsi="Liberation Serif"/>
            <w:sz w:val="28"/>
            <w:szCs w:val="28"/>
          </w:rPr>
          <w:t>когда это необходимо</w:t>
        </w:r>
      </w:hyperlink>
      <w:r w:rsidRPr="004B0CB5">
        <w:rPr>
          <w:rFonts w:ascii="Liberation Serif" w:hAnsi="Liberation Serif"/>
          <w:sz w:val="28"/>
          <w:szCs w:val="28"/>
        </w:rPr>
        <w:t>.</w:t>
      </w:r>
    </w:p>
    <w:p w:rsidR="003E24A4" w:rsidRPr="004B0CB5" w:rsidRDefault="003E24A4" w:rsidP="004B0CB5">
      <w:pPr>
        <w:pStyle w:val="indent1"/>
        <w:shd w:val="clear" w:color="auto" w:fill="FFFFFF"/>
        <w:spacing w:before="0" w:beforeAutospacing="0" w:after="0" w:afterAutospacing="0"/>
        <w:jc w:val="right"/>
        <w:rPr>
          <w:rFonts w:ascii="Liberation Serif" w:hAnsi="Liberation Serif"/>
          <w:sz w:val="28"/>
          <w:szCs w:val="28"/>
        </w:rPr>
      </w:pPr>
    </w:p>
    <w:p w:rsidR="003E24A4" w:rsidRPr="004B0CB5" w:rsidRDefault="003E24A4" w:rsidP="004B0CB5">
      <w:pPr>
        <w:spacing w:before="0" w:beforeAutospacing="0" w:after="0" w:afterAutospacing="0"/>
        <w:rPr>
          <w:rFonts w:ascii="Liberation Serif" w:eastAsia="Times New Roman" w:hAnsi="Liberation Serif" w:cs="Times New Roman"/>
          <w:sz w:val="28"/>
          <w:szCs w:val="28"/>
          <w:lang w:val="ru-RU" w:eastAsia="ru-RU"/>
        </w:rPr>
      </w:pPr>
    </w:p>
    <w:p w:rsidR="00005DFD" w:rsidRDefault="00005DFD" w:rsidP="00C334D1">
      <w:pPr>
        <w:rPr>
          <w:lang w:val="ru-RU"/>
        </w:rPr>
      </w:pPr>
    </w:p>
    <w:p w:rsidR="00005DFD" w:rsidRDefault="00005DFD" w:rsidP="00C334D1">
      <w:pPr>
        <w:rPr>
          <w:lang w:val="ru-RU"/>
        </w:rPr>
      </w:pPr>
    </w:p>
    <w:p w:rsidR="00005DFD" w:rsidRDefault="00005DFD" w:rsidP="00C334D1">
      <w:pPr>
        <w:rPr>
          <w:lang w:val="ru-RU"/>
        </w:rPr>
      </w:pPr>
    </w:p>
    <w:p w:rsidR="00005DFD" w:rsidRDefault="00005DFD" w:rsidP="00C334D1">
      <w:pPr>
        <w:rPr>
          <w:lang w:val="ru-RU"/>
        </w:rPr>
      </w:pPr>
    </w:p>
    <w:p w:rsidR="00005DFD" w:rsidRDefault="00005DFD" w:rsidP="00C334D1">
      <w:pPr>
        <w:rPr>
          <w:lang w:val="ru-RU"/>
        </w:rPr>
      </w:pPr>
    </w:p>
    <w:p w:rsidR="00005DFD" w:rsidRDefault="00005DFD" w:rsidP="00C334D1">
      <w:pPr>
        <w:rPr>
          <w:lang w:val="ru-RU"/>
        </w:rPr>
      </w:pPr>
    </w:p>
    <w:p w:rsidR="00005DFD" w:rsidRDefault="00005DFD" w:rsidP="00C334D1">
      <w:pPr>
        <w:rPr>
          <w:lang w:val="ru-RU"/>
        </w:rPr>
      </w:pPr>
    </w:p>
    <w:p w:rsidR="00005DFD" w:rsidRDefault="00005DFD" w:rsidP="00C334D1">
      <w:pPr>
        <w:rPr>
          <w:lang w:val="ru-RU"/>
        </w:rPr>
      </w:pPr>
    </w:p>
    <w:p w:rsidR="00005DFD" w:rsidRPr="004B0CB5" w:rsidRDefault="004B0CB5" w:rsidP="00005DFD">
      <w:pPr>
        <w:pStyle w:val="indent1"/>
        <w:shd w:val="clear" w:color="auto" w:fill="FFFFFF"/>
        <w:jc w:val="right"/>
        <w:rPr>
          <w:rFonts w:ascii="Liberation Serif" w:hAnsi="Liberation Serif"/>
          <w:sz w:val="28"/>
          <w:szCs w:val="28"/>
        </w:rPr>
      </w:pPr>
      <w:r>
        <w:rPr>
          <w:rFonts w:ascii="Liberation Serif" w:hAnsi="Liberation Serif"/>
          <w:sz w:val="28"/>
          <w:szCs w:val="28"/>
        </w:rPr>
        <w:lastRenderedPageBreak/>
        <w:t>П</w:t>
      </w:r>
      <w:r w:rsidR="00005DFD" w:rsidRPr="004B0CB5">
        <w:rPr>
          <w:rFonts w:ascii="Liberation Serif" w:hAnsi="Liberation Serif"/>
          <w:sz w:val="28"/>
          <w:szCs w:val="28"/>
        </w:rPr>
        <w:t>риложение 1</w:t>
      </w:r>
      <w:r w:rsidR="00B20239">
        <w:rPr>
          <w:rFonts w:ascii="Liberation Serif" w:hAnsi="Liberation Serif"/>
          <w:sz w:val="28"/>
          <w:szCs w:val="28"/>
        </w:rPr>
        <w:t>3</w:t>
      </w:r>
      <w:r w:rsidR="00005DFD" w:rsidRPr="004B0CB5">
        <w:rPr>
          <w:rFonts w:ascii="Liberation Serif" w:hAnsi="Liberation Serif"/>
          <w:sz w:val="28"/>
          <w:szCs w:val="28"/>
        </w:rPr>
        <w:br/>
        <w:t>к </w:t>
      </w:r>
      <w:hyperlink r:id="rId231" w:anchor="/multilink/55722450/paragraph/1/number/0" w:history="1">
        <w:r w:rsidR="00005DFD" w:rsidRPr="004B0CB5">
          <w:rPr>
            <w:rFonts w:ascii="Liberation Serif" w:hAnsi="Liberation Serif"/>
            <w:sz w:val="28"/>
            <w:szCs w:val="28"/>
          </w:rPr>
          <w:t>Учетной политике</w:t>
        </w:r>
      </w:hyperlink>
      <w:r w:rsidR="00005DFD" w:rsidRPr="004B0CB5">
        <w:rPr>
          <w:rFonts w:ascii="Liberation Serif" w:hAnsi="Liberation Serif"/>
          <w:sz w:val="28"/>
          <w:szCs w:val="28"/>
        </w:rPr>
        <w:br/>
        <w:t>МКУ «Жилкомстрой»</w:t>
      </w:r>
    </w:p>
    <w:p w:rsidR="00005DFD" w:rsidRPr="004B0CB5" w:rsidRDefault="00005DFD" w:rsidP="00005DFD">
      <w:pPr>
        <w:shd w:val="clear" w:color="auto" w:fill="FFFFFF"/>
        <w:spacing w:before="0" w:beforeAutospacing="0" w:after="0" w:afterAutospacing="0"/>
        <w:jc w:val="center"/>
        <w:rPr>
          <w:rFonts w:ascii="Liberation Serif" w:eastAsia="Times New Roman" w:hAnsi="Liberation Serif" w:cs="Times New Roman"/>
          <w:b/>
          <w:sz w:val="28"/>
          <w:szCs w:val="28"/>
          <w:lang w:val="ru-RU" w:eastAsia="ru-RU"/>
        </w:rPr>
      </w:pPr>
      <w:r w:rsidRPr="004B0CB5">
        <w:rPr>
          <w:rFonts w:ascii="Liberation Serif" w:eastAsia="Times New Roman" w:hAnsi="Liberation Serif" w:cs="Times New Roman"/>
          <w:b/>
          <w:sz w:val="28"/>
          <w:szCs w:val="28"/>
          <w:lang w:val="ru-RU" w:eastAsia="ru-RU"/>
        </w:rPr>
        <w:t>Порядок принятия обязательств </w:t>
      </w:r>
    </w:p>
    <w:p w:rsidR="00005DFD" w:rsidRPr="00005DFD" w:rsidRDefault="00005DFD" w:rsidP="00005DFD">
      <w:pPr>
        <w:shd w:val="clear" w:color="auto" w:fill="FFFFFF"/>
        <w:spacing w:before="0" w:beforeAutospacing="0" w:after="0" w:afterAutospacing="0"/>
        <w:rPr>
          <w:rFonts w:ascii="Arial" w:eastAsia="Times New Roman" w:hAnsi="Arial" w:cs="Arial"/>
          <w:color w:val="000000"/>
          <w:sz w:val="18"/>
          <w:szCs w:val="18"/>
          <w:lang w:val="ru-RU" w:eastAsia="ru-RU"/>
        </w:rPr>
      </w:pPr>
      <w:r w:rsidRPr="00005DFD">
        <w:rPr>
          <w:rFonts w:ascii="Arial" w:eastAsia="Times New Roman" w:hAnsi="Arial" w:cs="Arial"/>
          <w:color w:val="000000"/>
          <w:sz w:val="18"/>
          <w:szCs w:val="18"/>
          <w:lang w:val="ru-RU" w:eastAsia="ru-RU"/>
        </w:rPr>
        <w:t> </w:t>
      </w:r>
    </w:p>
    <w:p w:rsidR="00005DFD" w:rsidRPr="004B0CB5" w:rsidRDefault="00005DFD" w:rsidP="004B0CB5">
      <w:pPr>
        <w:shd w:val="clear" w:color="auto" w:fill="FFFFFF"/>
        <w:spacing w:before="0" w:beforeAutospacing="0" w:after="0" w:afterAutospacing="0"/>
        <w:jc w:val="both"/>
        <w:rPr>
          <w:rFonts w:ascii="Liberation Serif" w:eastAsia="Times New Roman" w:hAnsi="Liberation Serif" w:cs="Times New Roman"/>
          <w:sz w:val="28"/>
          <w:szCs w:val="28"/>
          <w:lang w:val="ru-RU" w:eastAsia="ru-RU"/>
        </w:rPr>
      </w:pPr>
      <w:r w:rsidRPr="004B0CB5">
        <w:rPr>
          <w:rFonts w:ascii="Liberation Serif" w:eastAsia="Times New Roman" w:hAnsi="Liberation Serif" w:cs="Times New Roman"/>
          <w:sz w:val="28"/>
          <w:szCs w:val="28"/>
          <w:lang w:val="ru-RU" w:eastAsia="ru-RU"/>
        </w:rPr>
        <w:t>1. Бюджетные обязательства (принятые, принимаемые) принимаются к учету в пределах доведенных лимитов бюджетных обязательств (ЛБО).</w:t>
      </w:r>
    </w:p>
    <w:p w:rsidR="00005DFD" w:rsidRPr="004B0CB5" w:rsidRDefault="00005DFD" w:rsidP="004B0CB5">
      <w:pPr>
        <w:shd w:val="clear" w:color="auto" w:fill="FFFFFF"/>
        <w:spacing w:before="0" w:beforeAutospacing="0" w:after="0" w:afterAutospacing="0"/>
        <w:ind w:firstLine="720"/>
        <w:jc w:val="both"/>
        <w:rPr>
          <w:rFonts w:ascii="Liberation Serif" w:eastAsia="Times New Roman" w:hAnsi="Liberation Serif" w:cs="Times New Roman"/>
          <w:sz w:val="28"/>
          <w:szCs w:val="28"/>
          <w:lang w:val="ru-RU" w:eastAsia="ru-RU"/>
        </w:rPr>
      </w:pPr>
      <w:r w:rsidRPr="004B0CB5">
        <w:rPr>
          <w:rFonts w:ascii="Liberation Serif" w:eastAsia="Times New Roman" w:hAnsi="Liberation Serif" w:cs="Times New Roman"/>
          <w:sz w:val="28"/>
          <w:szCs w:val="28"/>
          <w:lang w:val="ru-RU" w:eastAsia="ru-RU"/>
        </w:rPr>
        <w:t>Операции по санкционированию обязательств, принимаемых в текущем финансовом году, формируются с учетом принимаемых, принятых и неисполненных обязатель</w:t>
      </w:r>
      <w:proofErr w:type="gramStart"/>
      <w:r w:rsidRPr="004B0CB5">
        <w:rPr>
          <w:rFonts w:ascii="Liberation Serif" w:eastAsia="Times New Roman" w:hAnsi="Liberation Serif" w:cs="Times New Roman"/>
          <w:sz w:val="28"/>
          <w:szCs w:val="28"/>
          <w:lang w:val="ru-RU" w:eastAsia="ru-RU"/>
        </w:rPr>
        <w:t>ств пр</w:t>
      </w:r>
      <w:proofErr w:type="gramEnd"/>
      <w:r w:rsidRPr="004B0CB5">
        <w:rPr>
          <w:rFonts w:ascii="Liberation Serif" w:eastAsia="Times New Roman" w:hAnsi="Liberation Serif" w:cs="Times New Roman"/>
          <w:sz w:val="28"/>
          <w:szCs w:val="28"/>
          <w:lang w:val="ru-RU" w:eastAsia="ru-RU"/>
        </w:rPr>
        <w:t>ошлых лет.</w:t>
      </w:r>
    </w:p>
    <w:p w:rsidR="00005DFD" w:rsidRPr="004B0CB5" w:rsidRDefault="00005DFD" w:rsidP="004B0CB5">
      <w:pPr>
        <w:shd w:val="clear" w:color="auto" w:fill="FFFFFF"/>
        <w:spacing w:before="0" w:beforeAutospacing="0" w:after="0" w:afterAutospacing="0"/>
        <w:ind w:firstLine="720"/>
        <w:jc w:val="both"/>
        <w:rPr>
          <w:rFonts w:ascii="Liberation Serif" w:eastAsia="Times New Roman" w:hAnsi="Liberation Serif" w:cs="Times New Roman"/>
          <w:sz w:val="28"/>
          <w:szCs w:val="28"/>
          <w:lang w:val="ru-RU" w:eastAsia="ru-RU"/>
        </w:rPr>
      </w:pPr>
      <w:r w:rsidRPr="004B0CB5">
        <w:rPr>
          <w:rFonts w:ascii="Liberation Serif" w:eastAsia="Times New Roman" w:hAnsi="Liberation Serif" w:cs="Times New Roman"/>
          <w:sz w:val="28"/>
          <w:szCs w:val="28"/>
          <w:lang w:val="ru-RU" w:eastAsia="ru-RU"/>
        </w:rPr>
        <w:t>Порядок принятия бюджетных обязательств (принятых, принимаемых) приведен в таблице №1.</w:t>
      </w:r>
    </w:p>
    <w:p w:rsidR="00005DFD" w:rsidRPr="004B0CB5" w:rsidRDefault="00005DFD" w:rsidP="004B0CB5">
      <w:pPr>
        <w:shd w:val="clear" w:color="auto" w:fill="FFFFFF"/>
        <w:spacing w:before="0" w:beforeAutospacing="0" w:after="0" w:afterAutospacing="0"/>
        <w:jc w:val="both"/>
        <w:rPr>
          <w:rFonts w:ascii="Liberation Serif" w:eastAsia="Times New Roman" w:hAnsi="Liberation Serif" w:cs="Times New Roman"/>
          <w:sz w:val="28"/>
          <w:szCs w:val="28"/>
          <w:lang w:val="ru-RU" w:eastAsia="ru-RU"/>
        </w:rPr>
      </w:pPr>
      <w:r w:rsidRPr="004B0CB5">
        <w:rPr>
          <w:rFonts w:ascii="Liberation Serif" w:eastAsia="Times New Roman" w:hAnsi="Liberation Serif" w:cs="Times New Roman"/>
          <w:sz w:val="28"/>
          <w:szCs w:val="28"/>
          <w:lang w:val="ru-RU" w:eastAsia="ru-RU"/>
        </w:rPr>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w:t>
      </w:r>
    </w:p>
    <w:p w:rsidR="00005DFD" w:rsidRPr="004B0CB5" w:rsidRDefault="00005DFD" w:rsidP="004B0CB5">
      <w:pPr>
        <w:shd w:val="clear" w:color="auto" w:fill="FFFFFF"/>
        <w:spacing w:before="0" w:beforeAutospacing="0" w:after="0" w:afterAutospacing="0"/>
        <w:ind w:firstLine="720"/>
        <w:jc w:val="both"/>
        <w:rPr>
          <w:rFonts w:ascii="Liberation Serif" w:eastAsia="Times New Roman" w:hAnsi="Liberation Serif" w:cs="Times New Roman"/>
          <w:sz w:val="28"/>
          <w:szCs w:val="28"/>
          <w:lang w:val="ru-RU" w:eastAsia="ru-RU"/>
        </w:rPr>
      </w:pPr>
      <w:r w:rsidRPr="004B0CB5">
        <w:rPr>
          <w:rFonts w:ascii="Liberation Serif" w:eastAsia="Times New Roman" w:hAnsi="Liberation Serif" w:cs="Times New Roman"/>
          <w:sz w:val="28"/>
          <w:szCs w:val="28"/>
          <w:lang w:val="ru-RU" w:eastAsia="ru-RU"/>
        </w:rPr>
        <w:t>Порядок принятия денежных обязатель</w:t>
      </w:r>
      <w:proofErr w:type="gramStart"/>
      <w:r w:rsidRPr="004B0CB5">
        <w:rPr>
          <w:rFonts w:ascii="Liberation Serif" w:eastAsia="Times New Roman" w:hAnsi="Liberation Serif" w:cs="Times New Roman"/>
          <w:sz w:val="28"/>
          <w:szCs w:val="28"/>
          <w:lang w:val="ru-RU" w:eastAsia="ru-RU"/>
        </w:rPr>
        <w:t>ств пр</w:t>
      </w:r>
      <w:proofErr w:type="gramEnd"/>
      <w:r w:rsidRPr="004B0CB5">
        <w:rPr>
          <w:rFonts w:ascii="Liberation Serif" w:eastAsia="Times New Roman" w:hAnsi="Liberation Serif" w:cs="Times New Roman"/>
          <w:sz w:val="28"/>
          <w:szCs w:val="28"/>
          <w:lang w:val="ru-RU" w:eastAsia="ru-RU"/>
        </w:rPr>
        <w:t>иведен в таблице №2.</w:t>
      </w:r>
    </w:p>
    <w:p w:rsidR="00005DFD" w:rsidRPr="004B0CB5" w:rsidRDefault="00005DFD" w:rsidP="004B0CB5">
      <w:pPr>
        <w:shd w:val="clear" w:color="auto" w:fill="FFFFFF"/>
        <w:spacing w:before="0" w:beforeAutospacing="0" w:after="0" w:afterAutospacing="0"/>
        <w:jc w:val="both"/>
        <w:rPr>
          <w:rFonts w:ascii="Liberation Serif" w:eastAsia="Times New Roman" w:hAnsi="Liberation Serif" w:cs="Times New Roman"/>
          <w:sz w:val="28"/>
          <w:szCs w:val="28"/>
          <w:lang w:val="ru-RU" w:eastAsia="ru-RU"/>
        </w:rPr>
      </w:pPr>
      <w:r w:rsidRPr="004B0CB5">
        <w:rPr>
          <w:rFonts w:ascii="Liberation Serif" w:eastAsia="Times New Roman" w:hAnsi="Liberation Serif" w:cs="Times New Roman"/>
          <w:sz w:val="28"/>
          <w:szCs w:val="28"/>
          <w:lang w:val="ru-RU" w:eastAsia="ru-RU"/>
        </w:rPr>
        <w:t>3. Принятые обязательства отражаются в журнале регистрации обязательств (ф.0504064).</w:t>
      </w:r>
    </w:p>
    <w:p w:rsidR="004B0CB5" w:rsidRDefault="00005DFD" w:rsidP="004B0CB5">
      <w:pPr>
        <w:shd w:val="clear" w:color="auto" w:fill="FFFFFF"/>
        <w:spacing w:before="0" w:beforeAutospacing="0" w:after="0" w:afterAutospacing="0"/>
        <w:ind w:firstLine="720"/>
        <w:jc w:val="both"/>
        <w:rPr>
          <w:rFonts w:ascii="Liberation Serif" w:eastAsia="Times New Roman" w:hAnsi="Liberation Serif" w:cs="Times New Roman"/>
          <w:sz w:val="28"/>
          <w:szCs w:val="28"/>
          <w:lang w:val="ru-RU" w:eastAsia="ru-RU"/>
        </w:rPr>
      </w:pPr>
      <w:r w:rsidRPr="004B0CB5">
        <w:rPr>
          <w:rFonts w:ascii="Liberation Serif" w:eastAsia="Times New Roman" w:hAnsi="Liberation Serif" w:cs="Times New Roman"/>
          <w:sz w:val="28"/>
          <w:szCs w:val="28"/>
          <w:lang w:val="ru-RU" w:eastAsia="ru-RU"/>
        </w:rPr>
        <w:t xml:space="preserve">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w:t>
      </w:r>
      <w:proofErr w:type="gramStart"/>
      <w:r w:rsidRPr="004B0CB5">
        <w:rPr>
          <w:rFonts w:ascii="Liberation Serif" w:eastAsia="Times New Roman" w:hAnsi="Liberation Serif" w:cs="Times New Roman"/>
          <w:sz w:val="28"/>
          <w:szCs w:val="28"/>
          <w:lang w:val="ru-RU" w:eastAsia="ru-RU"/>
        </w:rPr>
        <w:t>за</w:t>
      </w:r>
      <w:proofErr w:type="gramEnd"/>
      <w:r w:rsidRPr="004B0CB5">
        <w:rPr>
          <w:rFonts w:ascii="Liberation Serif" w:eastAsia="Times New Roman" w:hAnsi="Liberation Serif" w:cs="Times New Roman"/>
          <w:sz w:val="28"/>
          <w:szCs w:val="28"/>
          <w:lang w:val="ru-RU" w:eastAsia="ru-RU"/>
        </w:rPr>
        <w:t xml:space="preserve"> отчетным. </w:t>
      </w:r>
    </w:p>
    <w:p w:rsidR="00005DFD" w:rsidRPr="004B0CB5" w:rsidRDefault="00005DFD" w:rsidP="004B0CB5">
      <w:pPr>
        <w:shd w:val="clear" w:color="auto" w:fill="FFFFFF"/>
        <w:spacing w:before="0" w:beforeAutospacing="0" w:after="0" w:afterAutospacing="0"/>
        <w:ind w:firstLine="720"/>
        <w:jc w:val="right"/>
        <w:rPr>
          <w:rFonts w:ascii="Liberation Serif" w:eastAsia="Times New Roman" w:hAnsi="Liberation Serif" w:cs="Times New Roman"/>
          <w:sz w:val="28"/>
          <w:szCs w:val="28"/>
          <w:lang w:val="ru-RU" w:eastAsia="ru-RU"/>
        </w:rPr>
      </w:pPr>
      <w:r w:rsidRPr="004B0CB5">
        <w:rPr>
          <w:rFonts w:ascii="Liberation Serif" w:eastAsia="Times New Roman" w:hAnsi="Liberation Serif" w:cs="Times New Roman"/>
          <w:sz w:val="28"/>
          <w:szCs w:val="28"/>
          <w:lang w:val="ru-RU" w:eastAsia="ru-RU"/>
        </w:rPr>
        <w:t>Таблица №1</w:t>
      </w:r>
    </w:p>
    <w:p w:rsidR="00005DFD" w:rsidRPr="004B0CB5" w:rsidRDefault="00005DFD" w:rsidP="00005DFD">
      <w:pPr>
        <w:shd w:val="clear" w:color="auto" w:fill="FFFFFF"/>
        <w:spacing w:before="0" w:beforeAutospacing="0" w:after="0" w:afterAutospacing="0"/>
        <w:jc w:val="center"/>
        <w:rPr>
          <w:rFonts w:ascii="Liberation Serif" w:eastAsia="Times New Roman" w:hAnsi="Liberation Serif" w:cs="Times New Roman"/>
          <w:sz w:val="28"/>
          <w:szCs w:val="28"/>
          <w:lang w:val="ru-RU" w:eastAsia="ru-RU"/>
        </w:rPr>
      </w:pPr>
      <w:r w:rsidRPr="004B0CB5">
        <w:rPr>
          <w:rFonts w:ascii="Liberation Serif" w:eastAsia="Times New Roman" w:hAnsi="Liberation Serif" w:cs="Times New Roman"/>
          <w:sz w:val="28"/>
          <w:szCs w:val="28"/>
          <w:lang w:val="ru-RU" w:eastAsia="ru-RU"/>
        </w:rPr>
        <w:t>Порядок учета принятых (принимаемых) бюджетных обязательств</w:t>
      </w:r>
    </w:p>
    <w:p w:rsidR="00005DFD" w:rsidRPr="00005DFD" w:rsidRDefault="00005DFD" w:rsidP="00005DFD">
      <w:pPr>
        <w:shd w:val="clear" w:color="auto" w:fill="FFFFFF"/>
        <w:spacing w:before="0" w:beforeAutospacing="0" w:after="0" w:afterAutospacing="0"/>
        <w:rPr>
          <w:rFonts w:ascii="Arial" w:eastAsia="Times New Roman" w:hAnsi="Arial" w:cs="Arial"/>
          <w:color w:val="000000"/>
          <w:sz w:val="18"/>
          <w:szCs w:val="18"/>
          <w:lang w:val="ru-RU" w:eastAsia="ru-RU"/>
        </w:rPr>
      </w:pPr>
      <w:r w:rsidRPr="00005DFD">
        <w:rPr>
          <w:rFonts w:ascii="Arial" w:eastAsia="Times New Roman" w:hAnsi="Arial" w:cs="Arial"/>
          <w:color w:val="000000"/>
          <w:sz w:val="18"/>
          <w:szCs w:val="18"/>
          <w:lang w:val="ru-RU" w:eastAsia="ru-RU"/>
        </w:rPr>
        <w:t> </w:t>
      </w:r>
    </w:p>
    <w:tbl>
      <w:tblPr>
        <w:tblW w:w="1007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3"/>
        <w:gridCol w:w="1577"/>
        <w:gridCol w:w="2095"/>
        <w:gridCol w:w="1677"/>
        <w:gridCol w:w="1368"/>
        <w:gridCol w:w="1518"/>
        <w:gridCol w:w="1325"/>
      </w:tblGrid>
      <w:tr w:rsidR="00005DFD" w:rsidRPr="004B0CB5" w:rsidTr="004B0CB5">
        <w:tc>
          <w:tcPr>
            <w:tcW w:w="52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w:t>
            </w:r>
          </w:p>
          <w:p w:rsidR="00005DFD" w:rsidRPr="004B0CB5" w:rsidRDefault="00005DFD" w:rsidP="004C12E4">
            <w:pPr>
              <w:jc w:val="center"/>
              <w:rPr>
                <w:rFonts w:ascii="Liberation Serif" w:eastAsia="Times New Roman" w:hAnsi="Liberation Serif" w:cs="Times New Roman"/>
                <w:sz w:val="16"/>
                <w:szCs w:val="16"/>
                <w:lang w:val="ru-RU" w:eastAsia="ru-RU"/>
              </w:rPr>
            </w:pPr>
            <w:proofErr w:type="gramStart"/>
            <w:r w:rsidRPr="004B0CB5">
              <w:rPr>
                <w:rFonts w:ascii="Liberation Serif" w:eastAsia="Times New Roman" w:hAnsi="Liberation Serif" w:cs="Times New Roman"/>
                <w:sz w:val="16"/>
                <w:szCs w:val="16"/>
                <w:lang w:val="ru-RU" w:eastAsia="ru-RU"/>
              </w:rPr>
              <w:t>п</w:t>
            </w:r>
            <w:proofErr w:type="gramEnd"/>
            <w:r w:rsidRPr="004B0CB5">
              <w:rPr>
                <w:rFonts w:ascii="Liberation Serif" w:eastAsia="Times New Roman" w:hAnsi="Liberation Serif" w:cs="Times New Roman"/>
                <w:sz w:val="16"/>
                <w:szCs w:val="16"/>
                <w:lang w:val="ru-RU" w:eastAsia="ru-RU"/>
              </w:rPr>
              <w:t>/п</w:t>
            </w:r>
          </w:p>
        </w:tc>
        <w:tc>
          <w:tcPr>
            <w:tcW w:w="160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Вид обязательства</w:t>
            </w:r>
          </w:p>
        </w:tc>
        <w:tc>
          <w:tcPr>
            <w:tcW w:w="213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Документ-основание/первичный</w:t>
            </w:r>
          </w:p>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Учетный документ</w:t>
            </w:r>
          </w:p>
        </w:tc>
        <w:tc>
          <w:tcPr>
            <w:tcW w:w="170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Момент отражения в учете</w:t>
            </w:r>
          </w:p>
        </w:tc>
        <w:tc>
          <w:tcPr>
            <w:tcW w:w="139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Сумма обязательства</w:t>
            </w:r>
          </w:p>
        </w:tc>
        <w:tc>
          <w:tcPr>
            <w:tcW w:w="2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Бухгалтерские записи</w:t>
            </w:r>
          </w:p>
        </w:tc>
      </w:tr>
      <w:tr w:rsidR="00005DFD" w:rsidRPr="004B0CB5" w:rsidTr="004B0C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1536"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Дебет</w:t>
            </w:r>
          </w:p>
        </w:tc>
        <w:tc>
          <w:tcPr>
            <w:tcW w:w="118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Кредит</w:t>
            </w:r>
          </w:p>
        </w:tc>
      </w:tr>
      <w:tr w:rsidR="00005DFD" w:rsidRPr="004B0CB5" w:rsidTr="004B0CB5">
        <w:tc>
          <w:tcPr>
            <w:tcW w:w="528"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1</w:t>
            </w:r>
          </w:p>
        </w:tc>
        <w:tc>
          <w:tcPr>
            <w:tcW w:w="1601"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2</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3</w:t>
            </w:r>
          </w:p>
        </w:tc>
        <w:tc>
          <w:tcPr>
            <w:tcW w:w="1702"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4</w:t>
            </w:r>
          </w:p>
        </w:tc>
        <w:tc>
          <w:tcPr>
            <w:tcW w:w="1392"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5</w:t>
            </w:r>
          </w:p>
        </w:tc>
        <w:tc>
          <w:tcPr>
            <w:tcW w:w="1536"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6</w:t>
            </w:r>
          </w:p>
        </w:tc>
        <w:tc>
          <w:tcPr>
            <w:tcW w:w="118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7</w:t>
            </w:r>
          </w:p>
        </w:tc>
      </w:tr>
      <w:tr w:rsidR="00005DFD" w:rsidRPr="004B0CB5" w:rsidTr="004B0CB5">
        <w:trPr>
          <w:trHeight w:val="482"/>
        </w:trPr>
        <w:tc>
          <w:tcPr>
            <w:tcW w:w="10073" w:type="dxa"/>
            <w:gridSpan w:val="7"/>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1. Обязательства по госконтрактам</w:t>
            </w:r>
          </w:p>
        </w:tc>
      </w:tr>
      <w:tr w:rsidR="00005DFD" w:rsidRPr="004B0CB5" w:rsidTr="004B0CB5">
        <w:tc>
          <w:tcPr>
            <w:tcW w:w="528"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1.1</w:t>
            </w:r>
          </w:p>
        </w:tc>
        <w:tc>
          <w:tcPr>
            <w:tcW w:w="954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Обязательства по контрактам (договорам), которые заключены с единственным поставщиком (подрядчиком, исполнителем)</w:t>
            </w:r>
          </w:p>
        </w:tc>
      </w:tr>
      <w:tr w:rsidR="00005DFD" w:rsidRPr="004B0CB5" w:rsidTr="004B0CB5">
        <w:tc>
          <w:tcPr>
            <w:tcW w:w="52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1.1.1</w:t>
            </w:r>
          </w:p>
        </w:tc>
        <w:tc>
          <w:tcPr>
            <w:tcW w:w="160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Заключение контракта (договора) на поставку продукции, выполнение работ, оказание услуг с единственным поставщиком</w:t>
            </w:r>
          </w:p>
        </w:tc>
        <w:tc>
          <w:tcPr>
            <w:tcW w:w="213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Государственный контракт/Бухгалтерская справка (ф.0504833)</w:t>
            </w:r>
          </w:p>
        </w:tc>
        <w:tc>
          <w:tcPr>
            <w:tcW w:w="170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Дата подписания государственного контракта</w:t>
            </w:r>
          </w:p>
        </w:tc>
        <w:tc>
          <w:tcPr>
            <w:tcW w:w="139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В сумме заключенного контракта</w:t>
            </w:r>
          </w:p>
        </w:tc>
        <w:tc>
          <w:tcPr>
            <w:tcW w:w="2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На текущий финансовый период</w:t>
            </w:r>
          </w:p>
        </w:tc>
      </w:tr>
      <w:tr w:rsidR="00005DFD" w:rsidRPr="004B0CB5" w:rsidTr="004B0C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1536"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КРБ.1.501.13.000</w:t>
            </w:r>
          </w:p>
        </w:tc>
        <w:tc>
          <w:tcPr>
            <w:tcW w:w="118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КРБ.1.502.11.ХХХ</w:t>
            </w:r>
          </w:p>
        </w:tc>
      </w:tr>
      <w:tr w:rsidR="00005DFD" w:rsidRPr="004B0CB5" w:rsidTr="004B0C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2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На плановый период</w:t>
            </w:r>
          </w:p>
        </w:tc>
      </w:tr>
      <w:tr w:rsidR="00005DFD" w:rsidRPr="004B0CB5" w:rsidTr="004B0C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1536"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КРБ.1501.Х3.000</w:t>
            </w:r>
          </w:p>
        </w:tc>
        <w:tc>
          <w:tcPr>
            <w:tcW w:w="118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КРБ.1.502.Х</w:t>
            </w:r>
            <w:proofErr w:type="gramStart"/>
            <w:r w:rsidRPr="004B0CB5">
              <w:rPr>
                <w:rFonts w:ascii="Liberation Serif" w:eastAsia="Times New Roman" w:hAnsi="Liberation Serif" w:cs="Times New Roman"/>
                <w:sz w:val="16"/>
                <w:szCs w:val="16"/>
                <w:lang w:val="ru-RU" w:eastAsia="ru-RU"/>
              </w:rPr>
              <w:t>1</w:t>
            </w:r>
            <w:proofErr w:type="gramEnd"/>
            <w:r w:rsidRPr="004B0CB5">
              <w:rPr>
                <w:rFonts w:ascii="Liberation Serif" w:eastAsia="Times New Roman" w:hAnsi="Liberation Serif" w:cs="Times New Roman"/>
                <w:sz w:val="16"/>
                <w:szCs w:val="16"/>
                <w:lang w:val="ru-RU" w:eastAsia="ru-RU"/>
              </w:rPr>
              <w:t>.ХХХ</w:t>
            </w:r>
          </w:p>
        </w:tc>
      </w:tr>
      <w:tr w:rsidR="00005DFD" w:rsidRPr="004B0CB5" w:rsidTr="004B0CB5">
        <w:tc>
          <w:tcPr>
            <w:tcW w:w="528"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1.2</w:t>
            </w:r>
          </w:p>
        </w:tc>
        <w:tc>
          <w:tcPr>
            <w:tcW w:w="954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Обязательства по госконтрактам, заключенным путем проведения конкурентных закупок</w:t>
            </w:r>
            <w:r w:rsidR="004C12E4">
              <w:rPr>
                <w:rFonts w:ascii="Liberation Serif" w:eastAsia="Times New Roman" w:hAnsi="Liberation Serif" w:cs="Times New Roman"/>
                <w:sz w:val="16"/>
                <w:szCs w:val="16"/>
                <w:lang w:val="ru-RU" w:eastAsia="ru-RU"/>
              </w:rPr>
              <w:t xml:space="preserve"> </w:t>
            </w:r>
            <w:r w:rsidRPr="004B0CB5">
              <w:rPr>
                <w:rFonts w:ascii="Liberation Serif" w:eastAsia="Times New Roman" w:hAnsi="Liberation Serif" w:cs="Times New Roman"/>
                <w:sz w:val="16"/>
                <w:szCs w:val="16"/>
                <w:lang w:val="ru-RU" w:eastAsia="ru-RU"/>
              </w:rPr>
              <w:t>(конкурсов, аукционов, запросов котировок, запросов предложений)</w:t>
            </w:r>
          </w:p>
        </w:tc>
      </w:tr>
      <w:tr w:rsidR="00005DFD" w:rsidRPr="004B0CB5" w:rsidTr="004B0CB5">
        <w:tc>
          <w:tcPr>
            <w:tcW w:w="52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1.2.1</w:t>
            </w:r>
          </w:p>
        </w:tc>
        <w:tc>
          <w:tcPr>
            <w:tcW w:w="160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Принятие обязательств в сумме НМЦК при проведении конкретной закупки</w:t>
            </w:r>
          </w:p>
        </w:tc>
        <w:tc>
          <w:tcPr>
            <w:tcW w:w="213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Извещение о проведении закупки/Бухгалтерская справка (ф.0504833)</w:t>
            </w:r>
          </w:p>
        </w:tc>
        <w:tc>
          <w:tcPr>
            <w:tcW w:w="170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Дата размещения извещения о закупке на официальном сайте www.zakupki.gov.ru</w:t>
            </w:r>
          </w:p>
        </w:tc>
        <w:tc>
          <w:tcPr>
            <w:tcW w:w="139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Обязательство отражается в учете по максимальной цене, объявленной в документации о закупке-НМЦК (с указанием контрагента «Конкурентная закупка»)</w:t>
            </w:r>
          </w:p>
        </w:tc>
        <w:tc>
          <w:tcPr>
            <w:tcW w:w="2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На текущий финансовый период</w:t>
            </w:r>
          </w:p>
        </w:tc>
      </w:tr>
      <w:tr w:rsidR="00005DFD" w:rsidRPr="004B0CB5" w:rsidTr="004B0C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1536"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КРБ.1.501.13.000</w:t>
            </w:r>
          </w:p>
        </w:tc>
        <w:tc>
          <w:tcPr>
            <w:tcW w:w="118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КРБ.1.502.17.ХХХ</w:t>
            </w:r>
          </w:p>
        </w:tc>
      </w:tr>
      <w:tr w:rsidR="00005DFD" w:rsidRPr="004B0CB5" w:rsidTr="004B0C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2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На плановый период</w:t>
            </w:r>
          </w:p>
        </w:tc>
      </w:tr>
      <w:tr w:rsidR="00005DFD" w:rsidRPr="004B0CB5" w:rsidTr="004B0C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1536"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КРБ.1.501.Х3.000</w:t>
            </w:r>
          </w:p>
        </w:tc>
        <w:tc>
          <w:tcPr>
            <w:tcW w:w="118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КРБ.1.502.Х</w:t>
            </w:r>
            <w:proofErr w:type="gramStart"/>
            <w:r w:rsidRPr="004B0CB5">
              <w:rPr>
                <w:rFonts w:ascii="Liberation Serif" w:eastAsia="Times New Roman" w:hAnsi="Liberation Serif" w:cs="Times New Roman"/>
                <w:sz w:val="16"/>
                <w:szCs w:val="16"/>
                <w:lang w:val="ru-RU" w:eastAsia="ru-RU"/>
              </w:rPr>
              <w:t>7</w:t>
            </w:r>
            <w:proofErr w:type="gramEnd"/>
            <w:r w:rsidRPr="004B0CB5">
              <w:rPr>
                <w:rFonts w:ascii="Liberation Serif" w:eastAsia="Times New Roman" w:hAnsi="Liberation Serif" w:cs="Times New Roman"/>
                <w:sz w:val="16"/>
                <w:szCs w:val="16"/>
                <w:lang w:val="ru-RU" w:eastAsia="ru-RU"/>
              </w:rPr>
              <w:t>.ХХХ</w:t>
            </w:r>
          </w:p>
        </w:tc>
      </w:tr>
      <w:tr w:rsidR="00005DFD" w:rsidRPr="004B0CB5" w:rsidTr="004B0CB5">
        <w:tc>
          <w:tcPr>
            <w:tcW w:w="52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1.2.2</w:t>
            </w:r>
          </w:p>
        </w:tc>
        <w:tc>
          <w:tcPr>
            <w:tcW w:w="160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 xml:space="preserve">Принятие суммы расходного обязательства при заключении государственного </w:t>
            </w:r>
            <w:r w:rsidRPr="004B0CB5">
              <w:rPr>
                <w:rFonts w:ascii="Liberation Serif" w:eastAsia="Times New Roman" w:hAnsi="Liberation Serif" w:cs="Times New Roman"/>
                <w:sz w:val="16"/>
                <w:szCs w:val="16"/>
                <w:lang w:val="ru-RU" w:eastAsia="ru-RU"/>
              </w:rPr>
              <w:lastRenderedPageBreak/>
              <w:t>контракта по итогам конкурентной закупки</w:t>
            </w:r>
          </w:p>
        </w:tc>
        <w:tc>
          <w:tcPr>
            <w:tcW w:w="213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lastRenderedPageBreak/>
              <w:t>Государственный контракт/Бухгалтерская справка (ф.0504833)</w:t>
            </w:r>
          </w:p>
        </w:tc>
        <w:tc>
          <w:tcPr>
            <w:tcW w:w="170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Дата подписания государственного контракта</w:t>
            </w:r>
          </w:p>
        </w:tc>
        <w:tc>
          <w:tcPr>
            <w:tcW w:w="139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 xml:space="preserve">Обязательство отражается в сумме заключенного контракта с учетом финансовых </w:t>
            </w:r>
            <w:r w:rsidRPr="004B0CB5">
              <w:rPr>
                <w:rFonts w:ascii="Liberation Serif" w:eastAsia="Times New Roman" w:hAnsi="Liberation Serif" w:cs="Times New Roman"/>
                <w:sz w:val="16"/>
                <w:szCs w:val="16"/>
                <w:lang w:val="ru-RU" w:eastAsia="ru-RU"/>
              </w:rPr>
              <w:lastRenderedPageBreak/>
              <w:t>периодов, в которых он будет исполнен</w:t>
            </w:r>
          </w:p>
        </w:tc>
        <w:tc>
          <w:tcPr>
            <w:tcW w:w="2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lastRenderedPageBreak/>
              <w:t>На текущий финансовый период</w:t>
            </w:r>
          </w:p>
        </w:tc>
      </w:tr>
      <w:tr w:rsidR="00005DFD" w:rsidRPr="004B0CB5" w:rsidTr="004B0C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1536"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КРБ.1.502.17.ХХХ</w:t>
            </w:r>
          </w:p>
        </w:tc>
        <w:tc>
          <w:tcPr>
            <w:tcW w:w="118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КРБ.1.502.11.ХХХ</w:t>
            </w:r>
          </w:p>
        </w:tc>
      </w:tr>
      <w:tr w:rsidR="00005DFD" w:rsidRPr="004B0CB5" w:rsidTr="004B0C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2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На плановый период</w:t>
            </w:r>
          </w:p>
        </w:tc>
      </w:tr>
      <w:tr w:rsidR="00005DFD" w:rsidRPr="004B0CB5" w:rsidTr="004B0C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1536"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КРБ.1.502.Х</w:t>
            </w:r>
            <w:proofErr w:type="gramStart"/>
            <w:r w:rsidRPr="004B0CB5">
              <w:rPr>
                <w:rFonts w:ascii="Liberation Serif" w:eastAsia="Times New Roman" w:hAnsi="Liberation Serif" w:cs="Times New Roman"/>
                <w:sz w:val="16"/>
                <w:szCs w:val="16"/>
                <w:lang w:val="ru-RU" w:eastAsia="ru-RU"/>
              </w:rPr>
              <w:t>7</w:t>
            </w:r>
            <w:proofErr w:type="gramEnd"/>
            <w:r w:rsidRPr="004B0CB5">
              <w:rPr>
                <w:rFonts w:ascii="Liberation Serif" w:eastAsia="Times New Roman" w:hAnsi="Liberation Serif" w:cs="Times New Roman"/>
                <w:sz w:val="16"/>
                <w:szCs w:val="16"/>
                <w:lang w:val="ru-RU" w:eastAsia="ru-RU"/>
              </w:rPr>
              <w:t>.000</w:t>
            </w:r>
          </w:p>
        </w:tc>
        <w:tc>
          <w:tcPr>
            <w:tcW w:w="118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КРБ.1.502.Х</w:t>
            </w:r>
            <w:proofErr w:type="gramStart"/>
            <w:r w:rsidRPr="004B0CB5">
              <w:rPr>
                <w:rFonts w:ascii="Liberation Serif" w:eastAsia="Times New Roman" w:hAnsi="Liberation Serif" w:cs="Times New Roman"/>
                <w:sz w:val="16"/>
                <w:szCs w:val="16"/>
                <w:lang w:val="ru-RU" w:eastAsia="ru-RU"/>
              </w:rPr>
              <w:t>1</w:t>
            </w:r>
            <w:proofErr w:type="gramEnd"/>
            <w:r w:rsidRPr="004B0CB5">
              <w:rPr>
                <w:rFonts w:ascii="Liberation Serif" w:eastAsia="Times New Roman" w:hAnsi="Liberation Serif" w:cs="Times New Roman"/>
                <w:sz w:val="16"/>
                <w:szCs w:val="16"/>
                <w:lang w:val="ru-RU" w:eastAsia="ru-RU"/>
              </w:rPr>
              <w:t>.ХХХ</w:t>
            </w:r>
          </w:p>
        </w:tc>
      </w:tr>
      <w:tr w:rsidR="00005DFD" w:rsidRPr="004B0CB5" w:rsidTr="004B0CB5">
        <w:tc>
          <w:tcPr>
            <w:tcW w:w="52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lastRenderedPageBreak/>
              <w:t>1.3</w:t>
            </w:r>
          </w:p>
        </w:tc>
        <w:tc>
          <w:tcPr>
            <w:tcW w:w="954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Обязательства по госконтрактам, принятые в прошлые годы и не исполненные по состоянию на начало текущего финансового года</w:t>
            </w:r>
          </w:p>
        </w:tc>
      </w:tr>
      <w:tr w:rsidR="00005DFD" w:rsidRPr="004B0CB5" w:rsidTr="004B0C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1601"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Госконтракты</w:t>
            </w:r>
            <w:proofErr w:type="gramStart"/>
            <w:r w:rsidRPr="004B0CB5">
              <w:rPr>
                <w:rFonts w:ascii="Liberation Serif" w:eastAsia="Times New Roman" w:hAnsi="Liberation Serif" w:cs="Times New Roman"/>
                <w:sz w:val="16"/>
                <w:szCs w:val="16"/>
                <w:lang w:val="ru-RU" w:eastAsia="ru-RU"/>
              </w:rPr>
              <w:t xml:space="preserve"> ,</w:t>
            </w:r>
            <w:proofErr w:type="gramEnd"/>
            <w:r w:rsidRPr="004B0CB5">
              <w:rPr>
                <w:rFonts w:ascii="Liberation Serif" w:eastAsia="Times New Roman" w:hAnsi="Liberation Serif" w:cs="Times New Roman"/>
                <w:sz w:val="16"/>
                <w:szCs w:val="16"/>
                <w:lang w:val="ru-RU" w:eastAsia="ru-RU"/>
              </w:rPr>
              <w:t xml:space="preserve"> подлежащие исполнению за счет бюджета (бюджетных ассигнований) в текущем финансовом году</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Заключенные контракты</w:t>
            </w:r>
          </w:p>
        </w:tc>
        <w:tc>
          <w:tcPr>
            <w:tcW w:w="1702"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Начало текущего финансового года</w:t>
            </w:r>
          </w:p>
        </w:tc>
        <w:tc>
          <w:tcPr>
            <w:tcW w:w="1392"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Сумма не исполненных по условиям госконтракта обязательств</w:t>
            </w:r>
          </w:p>
        </w:tc>
        <w:tc>
          <w:tcPr>
            <w:tcW w:w="1536"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КРБ.1.502.21.ХХХ</w:t>
            </w:r>
          </w:p>
        </w:tc>
        <w:tc>
          <w:tcPr>
            <w:tcW w:w="118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КРБ.1.502.11.ХХХ</w:t>
            </w:r>
          </w:p>
        </w:tc>
      </w:tr>
      <w:tr w:rsidR="00005DFD" w:rsidRPr="004B0CB5" w:rsidTr="004B0CB5">
        <w:tc>
          <w:tcPr>
            <w:tcW w:w="10073" w:type="dxa"/>
            <w:gridSpan w:val="7"/>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2. Денежные обязательства по текущей деятельности учреждения</w:t>
            </w:r>
          </w:p>
        </w:tc>
      </w:tr>
      <w:tr w:rsidR="00005DFD" w:rsidRPr="004B0CB5" w:rsidTr="004B0CB5">
        <w:tc>
          <w:tcPr>
            <w:tcW w:w="528"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2.1</w:t>
            </w:r>
          </w:p>
        </w:tc>
        <w:tc>
          <w:tcPr>
            <w:tcW w:w="954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Обязательства перед бюджетом, по возмещению вреда, по другим выплатам (налоги, госпошлины, сборы, исполнительные документы)</w:t>
            </w:r>
          </w:p>
        </w:tc>
      </w:tr>
      <w:tr w:rsidR="00005DFD" w:rsidRPr="004B0CB5" w:rsidTr="004B0CB5">
        <w:tc>
          <w:tcPr>
            <w:tcW w:w="52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2.1.1</w:t>
            </w:r>
          </w:p>
        </w:tc>
        <w:tc>
          <w:tcPr>
            <w:tcW w:w="160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Начисления налогов (налог на имущество, налог на прибыль, НДС)</w:t>
            </w:r>
          </w:p>
        </w:tc>
        <w:tc>
          <w:tcPr>
            <w:tcW w:w="213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Налоговые регистры, отражающие расчет налога</w:t>
            </w:r>
          </w:p>
        </w:tc>
        <w:tc>
          <w:tcPr>
            <w:tcW w:w="170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На дату образования кредиторской задолженност</w:t>
            </w:r>
            <w:proofErr w:type="gramStart"/>
            <w:r w:rsidRPr="004B0CB5">
              <w:rPr>
                <w:rFonts w:ascii="Liberation Serif" w:eastAsia="Times New Roman" w:hAnsi="Liberation Serif" w:cs="Times New Roman"/>
                <w:sz w:val="16"/>
                <w:szCs w:val="16"/>
                <w:lang w:val="ru-RU" w:eastAsia="ru-RU"/>
              </w:rPr>
              <w:t>и-</w:t>
            </w:r>
            <w:proofErr w:type="gramEnd"/>
            <w:r w:rsidRPr="004B0CB5">
              <w:rPr>
                <w:rFonts w:ascii="Liberation Serif" w:eastAsia="Times New Roman" w:hAnsi="Liberation Serif" w:cs="Times New Roman"/>
                <w:sz w:val="16"/>
                <w:szCs w:val="16"/>
                <w:lang w:val="ru-RU" w:eastAsia="ru-RU"/>
              </w:rPr>
              <w:t xml:space="preserve"> ежеквартально, не позднее последнего дня текущего квартала</w:t>
            </w:r>
          </w:p>
        </w:tc>
        <w:tc>
          <w:tcPr>
            <w:tcW w:w="139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Сумма начисленных обязательств (платежей)</w:t>
            </w:r>
          </w:p>
        </w:tc>
        <w:tc>
          <w:tcPr>
            <w:tcW w:w="2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На текущий финансовый период</w:t>
            </w:r>
          </w:p>
        </w:tc>
      </w:tr>
      <w:tr w:rsidR="00005DFD" w:rsidRPr="004B0CB5" w:rsidTr="004B0C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1536"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КРБ.1.501.13.000</w:t>
            </w:r>
          </w:p>
        </w:tc>
        <w:tc>
          <w:tcPr>
            <w:tcW w:w="118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КРБ.1.502.11.ХХХ</w:t>
            </w:r>
          </w:p>
        </w:tc>
      </w:tr>
      <w:tr w:rsidR="00005DFD" w:rsidRPr="004B0CB5" w:rsidTr="004B0C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2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На плановый период</w:t>
            </w:r>
          </w:p>
        </w:tc>
      </w:tr>
      <w:tr w:rsidR="00005DFD" w:rsidRPr="004B0CB5" w:rsidTr="004B0C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1536"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КРБ.1.501.Х3.000</w:t>
            </w:r>
          </w:p>
        </w:tc>
        <w:tc>
          <w:tcPr>
            <w:tcW w:w="118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КРБ.1.502.Х</w:t>
            </w:r>
            <w:proofErr w:type="gramStart"/>
            <w:r w:rsidRPr="004B0CB5">
              <w:rPr>
                <w:rFonts w:ascii="Liberation Serif" w:eastAsia="Times New Roman" w:hAnsi="Liberation Serif" w:cs="Times New Roman"/>
                <w:sz w:val="16"/>
                <w:szCs w:val="16"/>
                <w:lang w:val="ru-RU" w:eastAsia="ru-RU"/>
              </w:rPr>
              <w:t>1</w:t>
            </w:r>
            <w:proofErr w:type="gramEnd"/>
            <w:r w:rsidRPr="004B0CB5">
              <w:rPr>
                <w:rFonts w:ascii="Liberation Serif" w:eastAsia="Times New Roman" w:hAnsi="Liberation Serif" w:cs="Times New Roman"/>
                <w:sz w:val="16"/>
                <w:szCs w:val="16"/>
                <w:lang w:val="ru-RU" w:eastAsia="ru-RU"/>
              </w:rPr>
              <w:t>.ХХХ</w:t>
            </w:r>
          </w:p>
        </w:tc>
      </w:tr>
      <w:tr w:rsidR="00005DFD" w:rsidRPr="004B0CB5" w:rsidTr="004B0CB5">
        <w:tc>
          <w:tcPr>
            <w:tcW w:w="52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2.1.2</w:t>
            </w:r>
          </w:p>
        </w:tc>
        <w:tc>
          <w:tcPr>
            <w:tcW w:w="160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Начисление всех видов сборов, пошлин, патентных платежей</w:t>
            </w:r>
          </w:p>
        </w:tc>
        <w:tc>
          <w:tcPr>
            <w:tcW w:w="213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C12E4" w:rsidRDefault="00005DFD" w:rsidP="004C12E4">
            <w:pPr>
              <w:spacing w:before="0" w:beforeAutospacing="0" w:after="0" w:afterAutospacing="0"/>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Бухгалтерские справки (ф.0504833) с приложением расчетов.</w:t>
            </w:r>
            <w:r w:rsidR="004C12E4">
              <w:rPr>
                <w:rFonts w:ascii="Liberation Serif" w:eastAsia="Times New Roman" w:hAnsi="Liberation Serif" w:cs="Times New Roman"/>
                <w:sz w:val="16"/>
                <w:szCs w:val="16"/>
                <w:lang w:val="ru-RU" w:eastAsia="ru-RU"/>
              </w:rPr>
              <w:t xml:space="preserve"> </w:t>
            </w:r>
          </w:p>
          <w:p w:rsidR="00005DFD" w:rsidRPr="004B0CB5" w:rsidRDefault="00005DFD" w:rsidP="004C12E4">
            <w:pPr>
              <w:spacing w:before="0" w:beforeAutospacing="0" w:after="0" w:afterAutospacing="0"/>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Служебные записки (другие распоряжения руководителя)</w:t>
            </w:r>
          </w:p>
        </w:tc>
        <w:tc>
          <w:tcPr>
            <w:tcW w:w="170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В момент подписания документа о необходимости платежа</w:t>
            </w:r>
          </w:p>
        </w:tc>
        <w:tc>
          <w:tcPr>
            <w:tcW w:w="139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Сумма начисленных обязательств (платежей)</w:t>
            </w:r>
          </w:p>
        </w:tc>
        <w:tc>
          <w:tcPr>
            <w:tcW w:w="2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На текущий финансовый период</w:t>
            </w:r>
          </w:p>
        </w:tc>
      </w:tr>
      <w:tr w:rsidR="00005DFD" w:rsidRPr="004B0CB5" w:rsidTr="004B0C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1536"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КРБ.1.501.13.000</w:t>
            </w:r>
          </w:p>
        </w:tc>
        <w:tc>
          <w:tcPr>
            <w:tcW w:w="118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КРБ.1.502.11.ХХХ</w:t>
            </w:r>
          </w:p>
        </w:tc>
      </w:tr>
      <w:tr w:rsidR="00005DFD" w:rsidRPr="004B0CB5" w:rsidTr="004B0C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2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На плановый период</w:t>
            </w:r>
          </w:p>
        </w:tc>
      </w:tr>
      <w:tr w:rsidR="00005DFD" w:rsidRPr="004B0CB5" w:rsidTr="004B0C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1536"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КРБ.1.501.Х3.000</w:t>
            </w:r>
          </w:p>
        </w:tc>
        <w:tc>
          <w:tcPr>
            <w:tcW w:w="118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КРБ.1.502.Х</w:t>
            </w:r>
            <w:proofErr w:type="gramStart"/>
            <w:r w:rsidRPr="004B0CB5">
              <w:rPr>
                <w:rFonts w:ascii="Liberation Serif" w:eastAsia="Times New Roman" w:hAnsi="Liberation Serif" w:cs="Times New Roman"/>
                <w:sz w:val="16"/>
                <w:szCs w:val="16"/>
                <w:lang w:val="ru-RU" w:eastAsia="ru-RU"/>
              </w:rPr>
              <w:t>1</w:t>
            </w:r>
            <w:proofErr w:type="gramEnd"/>
            <w:r w:rsidRPr="004B0CB5">
              <w:rPr>
                <w:rFonts w:ascii="Liberation Serif" w:eastAsia="Times New Roman" w:hAnsi="Liberation Serif" w:cs="Times New Roman"/>
                <w:sz w:val="16"/>
                <w:szCs w:val="16"/>
                <w:lang w:val="ru-RU" w:eastAsia="ru-RU"/>
              </w:rPr>
              <w:t>.ХХХ</w:t>
            </w:r>
          </w:p>
        </w:tc>
      </w:tr>
      <w:tr w:rsidR="00005DFD" w:rsidRPr="004B0CB5" w:rsidTr="004B0CB5">
        <w:tc>
          <w:tcPr>
            <w:tcW w:w="52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2.1.3</w:t>
            </w:r>
          </w:p>
        </w:tc>
        <w:tc>
          <w:tcPr>
            <w:tcW w:w="160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Начисление штрафных санкций и сумм, предписанных судом</w:t>
            </w:r>
          </w:p>
        </w:tc>
        <w:tc>
          <w:tcPr>
            <w:tcW w:w="213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Исполнительный лист.</w:t>
            </w:r>
            <w:r w:rsidR="004C12E4">
              <w:rPr>
                <w:rFonts w:ascii="Liberation Serif" w:eastAsia="Times New Roman" w:hAnsi="Liberation Serif" w:cs="Times New Roman"/>
                <w:sz w:val="16"/>
                <w:szCs w:val="16"/>
                <w:lang w:val="ru-RU" w:eastAsia="ru-RU"/>
              </w:rPr>
              <w:t xml:space="preserve"> </w:t>
            </w:r>
            <w:r w:rsidRPr="004B0CB5">
              <w:rPr>
                <w:rFonts w:ascii="Liberation Serif" w:eastAsia="Times New Roman" w:hAnsi="Liberation Serif" w:cs="Times New Roman"/>
                <w:sz w:val="16"/>
                <w:szCs w:val="16"/>
                <w:lang w:val="ru-RU" w:eastAsia="ru-RU"/>
              </w:rPr>
              <w:t>Судебный приказ.</w:t>
            </w:r>
            <w:r w:rsidR="004C12E4">
              <w:rPr>
                <w:rFonts w:ascii="Liberation Serif" w:eastAsia="Times New Roman" w:hAnsi="Liberation Serif" w:cs="Times New Roman"/>
                <w:sz w:val="16"/>
                <w:szCs w:val="16"/>
                <w:lang w:val="ru-RU" w:eastAsia="ru-RU"/>
              </w:rPr>
              <w:t xml:space="preserve"> </w:t>
            </w:r>
            <w:r w:rsidRPr="004B0CB5">
              <w:rPr>
                <w:rFonts w:ascii="Liberation Serif" w:eastAsia="Times New Roman" w:hAnsi="Liberation Serif" w:cs="Times New Roman"/>
                <w:sz w:val="16"/>
                <w:szCs w:val="16"/>
                <w:lang w:val="ru-RU" w:eastAsia="ru-RU"/>
              </w:rPr>
              <w:t>Постановление судебных (следственных) органов.</w:t>
            </w:r>
            <w:r w:rsidR="004C12E4">
              <w:rPr>
                <w:rFonts w:ascii="Liberation Serif" w:eastAsia="Times New Roman" w:hAnsi="Liberation Serif" w:cs="Times New Roman"/>
                <w:sz w:val="16"/>
                <w:szCs w:val="16"/>
                <w:lang w:val="ru-RU" w:eastAsia="ru-RU"/>
              </w:rPr>
              <w:t xml:space="preserve"> </w:t>
            </w:r>
            <w:r w:rsidRPr="004B0CB5">
              <w:rPr>
                <w:rFonts w:ascii="Liberation Serif" w:eastAsia="Times New Roman" w:hAnsi="Liberation Serif" w:cs="Times New Roman"/>
                <w:sz w:val="16"/>
                <w:szCs w:val="16"/>
                <w:lang w:val="ru-RU" w:eastAsia="ru-RU"/>
              </w:rPr>
              <w:t>Иные документы, устанавливающие обязательства учреждения</w:t>
            </w:r>
          </w:p>
        </w:tc>
        <w:tc>
          <w:tcPr>
            <w:tcW w:w="170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Дата поступления исполнительных документов в бухгалтерию</w:t>
            </w:r>
          </w:p>
        </w:tc>
        <w:tc>
          <w:tcPr>
            <w:tcW w:w="139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Сумма начисленных обязательств (выплат)</w:t>
            </w:r>
          </w:p>
        </w:tc>
        <w:tc>
          <w:tcPr>
            <w:tcW w:w="2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На текущий финансовый период</w:t>
            </w:r>
          </w:p>
        </w:tc>
      </w:tr>
      <w:tr w:rsidR="00005DFD" w:rsidRPr="004B0CB5" w:rsidTr="004B0C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1536"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КРБ.1.501.13.000</w:t>
            </w:r>
          </w:p>
        </w:tc>
        <w:tc>
          <w:tcPr>
            <w:tcW w:w="118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КРБ.1.502.11.ХХХ</w:t>
            </w:r>
          </w:p>
        </w:tc>
      </w:tr>
      <w:tr w:rsidR="00005DFD" w:rsidRPr="004B0CB5" w:rsidTr="004B0C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2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На плановый период</w:t>
            </w:r>
          </w:p>
        </w:tc>
      </w:tr>
      <w:tr w:rsidR="00005DFD" w:rsidRPr="004B0CB5" w:rsidTr="004B0CB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1536"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КРБ.1.501.Х3.000</w:t>
            </w:r>
          </w:p>
        </w:tc>
        <w:tc>
          <w:tcPr>
            <w:tcW w:w="118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КРБ.1.502.Х</w:t>
            </w:r>
            <w:proofErr w:type="gramStart"/>
            <w:r w:rsidRPr="004B0CB5">
              <w:rPr>
                <w:rFonts w:ascii="Liberation Serif" w:eastAsia="Times New Roman" w:hAnsi="Liberation Serif" w:cs="Times New Roman"/>
                <w:sz w:val="16"/>
                <w:szCs w:val="16"/>
                <w:lang w:val="ru-RU" w:eastAsia="ru-RU"/>
              </w:rPr>
              <w:t>1</w:t>
            </w:r>
            <w:proofErr w:type="gramEnd"/>
            <w:r w:rsidRPr="004B0CB5">
              <w:rPr>
                <w:rFonts w:ascii="Liberation Serif" w:eastAsia="Times New Roman" w:hAnsi="Liberation Serif" w:cs="Times New Roman"/>
                <w:sz w:val="16"/>
                <w:szCs w:val="16"/>
                <w:lang w:val="ru-RU" w:eastAsia="ru-RU"/>
              </w:rPr>
              <w:t>.ХХХ</w:t>
            </w:r>
          </w:p>
        </w:tc>
      </w:tr>
      <w:tr w:rsidR="00005DFD" w:rsidRPr="004B0CB5" w:rsidTr="004B0CB5">
        <w:tc>
          <w:tcPr>
            <w:tcW w:w="528"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2.2</w:t>
            </w:r>
          </w:p>
        </w:tc>
        <w:tc>
          <w:tcPr>
            <w:tcW w:w="954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Публичные нормативные обязательства (социальное обеспечение, пособия)</w:t>
            </w:r>
          </w:p>
        </w:tc>
      </w:tr>
      <w:tr w:rsidR="00005DFD" w:rsidRPr="004B0CB5" w:rsidTr="004B0CB5">
        <w:tc>
          <w:tcPr>
            <w:tcW w:w="528"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2.2.1</w:t>
            </w:r>
          </w:p>
        </w:tc>
        <w:tc>
          <w:tcPr>
            <w:tcW w:w="1601"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Все виды компенсационных выплат, осуществляемых в адрес физических лиц,- пенсии, пособия и т.д.</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spacing w:before="0" w:beforeAutospacing="0" w:after="0" w:afterAutospacing="0"/>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Расчетные ведомости.</w:t>
            </w:r>
          </w:p>
          <w:p w:rsidR="00005DFD" w:rsidRPr="004B0CB5" w:rsidRDefault="00005DFD" w:rsidP="004C12E4">
            <w:pPr>
              <w:spacing w:before="0" w:beforeAutospacing="0" w:after="0" w:afterAutospacing="0"/>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Бухгалтерская справка (ф.0504833) (с указанием нормативных документов, на основании которых осуществляются выплаты)</w:t>
            </w:r>
          </w:p>
        </w:tc>
        <w:tc>
          <w:tcPr>
            <w:tcW w:w="1702"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На дату образования кредиторской задолженност</w:t>
            </w:r>
            <w:proofErr w:type="gramStart"/>
            <w:r w:rsidRPr="004B0CB5">
              <w:rPr>
                <w:rFonts w:ascii="Liberation Serif" w:eastAsia="Times New Roman" w:hAnsi="Liberation Serif" w:cs="Times New Roman"/>
                <w:sz w:val="16"/>
                <w:szCs w:val="16"/>
                <w:lang w:val="ru-RU" w:eastAsia="ru-RU"/>
              </w:rPr>
              <w:t>и-</w:t>
            </w:r>
            <w:proofErr w:type="gramEnd"/>
            <w:r w:rsidRPr="004B0CB5">
              <w:rPr>
                <w:rFonts w:ascii="Liberation Serif" w:eastAsia="Times New Roman" w:hAnsi="Liberation Serif" w:cs="Times New Roman"/>
                <w:sz w:val="16"/>
                <w:szCs w:val="16"/>
                <w:lang w:val="ru-RU" w:eastAsia="ru-RU"/>
              </w:rPr>
              <w:t xml:space="preserve"> дата поступления документов в бухгалтерию</w:t>
            </w:r>
          </w:p>
        </w:tc>
        <w:tc>
          <w:tcPr>
            <w:tcW w:w="1392"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Сумма начисленных публичных нормативных обязательств (выплат)</w:t>
            </w:r>
          </w:p>
        </w:tc>
        <w:tc>
          <w:tcPr>
            <w:tcW w:w="1536"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КРБ.1.503.13.000</w:t>
            </w:r>
          </w:p>
        </w:tc>
        <w:tc>
          <w:tcPr>
            <w:tcW w:w="118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КРБ.1.502.11.ХХХ</w:t>
            </w:r>
          </w:p>
        </w:tc>
      </w:tr>
    </w:tbl>
    <w:p w:rsidR="00005DFD" w:rsidRPr="004B0CB5" w:rsidRDefault="00005DFD" w:rsidP="004C12E4">
      <w:pPr>
        <w:shd w:val="clear" w:color="auto" w:fill="FFFFFF"/>
        <w:jc w:val="right"/>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Таблица №2</w:t>
      </w:r>
    </w:p>
    <w:p w:rsidR="00005DFD" w:rsidRPr="004B0CB5" w:rsidRDefault="00005DFD" w:rsidP="004C12E4">
      <w:pPr>
        <w:shd w:val="clear" w:color="auto" w:fill="FFFFFF"/>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Порядок принятия денежных обязательств текущего финансового года</w:t>
      </w:r>
    </w:p>
    <w:tbl>
      <w:tblPr>
        <w:tblW w:w="996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04"/>
        <w:gridCol w:w="1529"/>
        <w:gridCol w:w="1985"/>
        <w:gridCol w:w="1454"/>
        <w:gridCol w:w="1307"/>
        <w:gridCol w:w="1477"/>
        <w:gridCol w:w="1807"/>
      </w:tblGrid>
      <w:tr w:rsidR="00005DFD" w:rsidRPr="004B0CB5" w:rsidTr="004C12E4">
        <w:tc>
          <w:tcPr>
            <w:tcW w:w="40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 №</w:t>
            </w:r>
          </w:p>
          <w:p w:rsidR="00005DFD" w:rsidRPr="004B0CB5" w:rsidRDefault="00005DFD" w:rsidP="004C12E4">
            <w:pPr>
              <w:jc w:val="center"/>
              <w:rPr>
                <w:rFonts w:ascii="Liberation Serif" w:eastAsia="Times New Roman" w:hAnsi="Liberation Serif" w:cs="Times New Roman"/>
                <w:sz w:val="16"/>
                <w:szCs w:val="16"/>
                <w:lang w:val="ru-RU" w:eastAsia="ru-RU"/>
              </w:rPr>
            </w:pPr>
            <w:proofErr w:type="gramStart"/>
            <w:r w:rsidRPr="004B0CB5">
              <w:rPr>
                <w:rFonts w:ascii="Liberation Serif" w:eastAsia="Times New Roman" w:hAnsi="Liberation Serif" w:cs="Times New Roman"/>
                <w:sz w:val="16"/>
                <w:szCs w:val="16"/>
                <w:lang w:val="ru-RU" w:eastAsia="ru-RU"/>
              </w:rPr>
              <w:t>п</w:t>
            </w:r>
            <w:proofErr w:type="gramEnd"/>
            <w:r w:rsidRPr="004B0CB5">
              <w:rPr>
                <w:rFonts w:ascii="Liberation Serif" w:eastAsia="Times New Roman" w:hAnsi="Liberation Serif" w:cs="Times New Roman"/>
                <w:sz w:val="16"/>
                <w:szCs w:val="16"/>
                <w:lang w:val="ru-RU" w:eastAsia="ru-RU"/>
              </w:rPr>
              <w:t>/п</w:t>
            </w:r>
          </w:p>
        </w:tc>
        <w:tc>
          <w:tcPr>
            <w:tcW w:w="152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Вид обязательства</w:t>
            </w:r>
          </w:p>
        </w:tc>
        <w:tc>
          <w:tcPr>
            <w:tcW w:w="19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Документ-основание/первичный</w:t>
            </w:r>
          </w:p>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Учетный документ</w:t>
            </w:r>
          </w:p>
        </w:tc>
        <w:tc>
          <w:tcPr>
            <w:tcW w:w="145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Момент отражения в учете</w:t>
            </w:r>
          </w:p>
        </w:tc>
        <w:tc>
          <w:tcPr>
            <w:tcW w:w="130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Сумма обязательства</w:t>
            </w:r>
          </w:p>
        </w:tc>
        <w:tc>
          <w:tcPr>
            <w:tcW w:w="328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Бухгалтерские записи</w:t>
            </w:r>
          </w:p>
        </w:tc>
      </w:tr>
      <w:tr w:rsidR="00005DFD" w:rsidRPr="004B0CB5" w:rsidTr="004C12E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Дебет</w:t>
            </w:r>
          </w:p>
        </w:tc>
        <w:tc>
          <w:tcPr>
            <w:tcW w:w="180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Кредит</w:t>
            </w:r>
          </w:p>
        </w:tc>
      </w:tr>
      <w:tr w:rsidR="00005DFD" w:rsidRPr="004B0CB5" w:rsidTr="004C12E4">
        <w:tc>
          <w:tcPr>
            <w:tcW w:w="40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1</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2</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3</w:t>
            </w:r>
          </w:p>
        </w:tc>
        <w:tc>
          <w:tcPr>
            <w:tcW w:w="145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4</w:t>
            </w:r>
          </w:p>
        </w:tc>
        <w:tc>
          <w:tcPr>
            <w:tcW w:w="130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5</w:t>
            </w: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6</w:t>
            </w:r>
          </w:p>
        </w:tc>
        <w:tc>
          <w:tcPr>
            <w:tcW w:w="180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7</w:t>
            </w:r>
          </w:p>
        </w:tc>
      </w:tr>
      <w:tr w:rsidR="00005DFD" w:rsidRPr="004B0CB5" w:rsidTr="004C12E4">
        <w:tc>
          <w:tcPr>
            <w:tcW w:w="9963" w:type="dxa"/>
            <w:gridSpan w:val="7"/>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1.       Денежные обязательства по госконтрактам</w:t>
            </w:r>
          </w:p>
        </w:tc>
      </w:tr>
      <w:tr w:rsidR="00005DFD" w:rsidRPr="004B0CB5" w:rsidTr="004C12E4">
        <w:tc>
          <w:tcPr>
            <w:tcW w:w="40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1.1</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Оплата госконтрактов на поставку материальных ценностей</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Товарная накладная и (или) акт приемки-передачи</w:t>
            </w:r>
          </w:p>
        </w:tc>
        <w:tc>
          <w:tcPr>
            <w:tcW w:w="145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Дата подписания подтверждающих документов</w:t>
            </w:r>
          </w:p>
        </w:tc>
        <w:tc>
          <w:tcPr>
            <w:tcW w:w="130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Сумма начисленного обязательства за минусом ранее выплаченного аванса</w:t>
            </w: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КРБ.1502.11.ХХХ</w:t>
            </w:r>
          </w:p>
        </w:tc>
        <w:tc>
          <w:tcPr>
            <w:tcW w:w="180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КРБ.1.502.12.ХХХ</w:t>
            </w:r>
          </w:p>
        </w:tc>
      </w:tr>
      <w:tr w:rsidR="00005DFD" w:rsidRPr="004B0CB5" w:rsidTr="004C12E4">
        <w:tc>
          <w:tcPr>
            <w:tcW w:w="40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1.2</w:t>
            </w:r>
          </w:p>
        </w:tc>
        <w:tc>
          <w:tcPr>
            <w:tcW w:w="9559" w:type="dxa"/>
            <w:gridSpan w:val="6"/>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Оплата госконтрактов на выполнение работ, оказание услуг, в том числе:</w:t>
            </w:r>
          </w:p>
        </w:tc>
      </w:tr>
      <w:tr w:rsidR="00005DFD" w:rsidRPr="004B0CB5" w:rsidTr="004C12E4">
        <w:tc>
          <w:tcPr>
            <w:tcW w:w="40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1.2.1</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Госконтракты на оказание коммунальных, эксплуатационных услуг, услуг связи</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Счет, счет-фактура (согласно условиям контракта). Акт оказания услуг</w:t>
            </w:r>
          </w:p>
        </w:tc>
        <w:tc>
          <w:tcPr>
            <w:tcW w:w="145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 xml:space="preserve">Дата подписания подтверждающих документов. При задержке </w:t>
            </w:r>
            <w:proofErr w:type="gramStart"/>
            <w:r w:rsidRPr="004B0CB5">
              <w:rPr>
                <w:rFonts w:ascii="Liberation Serif" w:eastAsia="Times New Roman" w:hAnsi="Liberation Serif" w:cs="Times New Roman"/>
                <w:sz w:val="16"/>
                <w:szCs w:val="16"/>
                <w:lang w:val="ru-RU" w:eastAsia="ru-RU"/>
              </w:rPr>
              <w:t>документации-дата</w:t>
            </w:r>
            <w:proofErr w:type="gramEnd"/>
            <w:r w:rsidRPr="004B0CB5">
              <w:rPr>
                <w:rFonts w:ascii="Liberation Serif" w:eastAsia="Times New Roman" w:hAnsi="Liberation Serif" w:cs="Times New Roman"/>
                <w:sz w:val="16"/>
                <w:szCs w:val="16"/>
                <w:lang w:val="ru-RU" w:eastAsia="ru-RU"/>
              </w:rPr>
              <w:t xml:space="preserve"> поступления документации в бухгалтерию</w:t>
            </w:r>
          </w:p>
        </w:tc>
        <w:tc>
          <w:tcPr>
            <w:tcW w:w="130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Сумма начисленного обязательства за минусом ранее выплаченного аванса</w:t>
            </w: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КРБ.1.502.11.ХХХ</w:t>
            </w:r>
          </w:p>
        </w:tc>
        <w:tc>
          <w:tcPr>
            <w:tcW w:w="180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КРБ.1.502.12.ХХХ</w:t>
            </w:r>
          </w:p>
        </w:tc>
      </w:tr>
      <w:tr w:rsidR="00005DFD" w:rsidRPr="004B0CB5" w:rsidTr="004C12E4">
        <w:tc>
          <w:tcPr>
            <w:tcW w:w="40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1.2.2</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 xml:space="preserve">Госконтракты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w:t>
            </w:r>
            <w:r w:rsidRPr="004B0CB5">
              <w:rPr>
                <w:rFonts w:ascii="Liberation Serif" w:eastAsia="Times New Roman" w:hAnsi="Liberation Serif" w:cs="Times New Roman"/>
                <w:sz w:val="16"/>
                <w:szCs w:val="16"/>
                <w:lang w:val="ru-RU" w:eastAsia="ru-RU"/>
              </w:rPr>
              <w:lastRenderedPageBreak/>
              <w:t>ремонту зданий, сооружений</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lastRenderedPageBreak/>
              <w:t>Акт выполненных работ. Справка о стоимости выполненных работ и затрат (форма КС-3)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КРБ.1.502.11.ХХХ</w:t>
            </w:r>
          </w:p>
        </w:tc>
        <w:tc>
          <w:tcPr>
            <w:tcW w:w="180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КРБ.1.502.12.ХХХ</w:t>
            </w:r>
          </w:p>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 </w:t>
            </w:r>
          </w:p>
        </w:tc>
      </w:tr>
      <w:tr w:rsidR="00005DFD" w:rsidRPr="004B0CB5" w:rsidTr="004C12E4">
        <w:tc>
          <w:tcPr>
            <w:tcW w:w="40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lastRenderedPageBreak/>
              <w:t> </w:t>
            </w:r>
          </w:p>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1.2.3</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Госконтракты на выполнение иных работ (оказание иных услуг)</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Акт выполненных работ (оказанных услуг). Иной документ, подтверждающий выполнение работ (оказание услуг)</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05DFD" w:rsidRPr="004B0CB5" w:rsidRDefault="00005DFD" w:rsidP="004C12E4">
            <w:pPr>
              <w:rPr>
                <w:rFonts w:ascii="Liberation Serif" w:eastAsia="Times New Roman" w:hAnsi="Liberation Serif" w:cs="Times New Roman"/>
                <w:sz w:val="16"/>
                <w:szCs w:val="16"/>
                <w:lang w:val="ru-RU" w:eastAsia="ru-RU"/>
              </w:rPr>
            </w:pP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КРБ.1.502.11.ХХХ</w:t>
            </w:r>
          </w:p>
        </w:tc>
        <w:tc>
          <w:tcPr>
            <w:tcW w:w="180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КРБ.1.502.12.ХХХ</w:t>
            </w:r>
          </w:p>
        </w:tc>
      </w:tr>
      <w:tr w:rsidR="00005DFD" w:rsidRPr="004B0CB5" w:rsidTr="004C12E4">
        <w:tc>
          <w:tcPr>
            <w:tcW w:w="40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1.3</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Принятие денежного обязательства в том случае, если госконтрактом предусмотрена выплата аванса</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Госконтракт. Счет на оплату</w:t>
            </w:r>
          </w:p>
        </w:tc>
        <w:tc>
          <w:tcPr>
            <w:tcW w:w="145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Дата, определенная условиями госконтракта</w:t>
            </w:r>
          </w:p>
        </w:tc>
        <w:tc>
          <w:tcPr>
            <w:tcW w:w="130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Сумма аванса</w:t>
            </w: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КРБ.1.502.11.ХХХ</w:t>
            </w:r>
          </w:p>
        </w:tc>
        <w:tc>
          <w:tcPr>
            <w:tcW w:w="180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КРБ.1.502.12.ХХХ</w:t>
            </w:r>
          </w:p>
        </w:tc>
      </w:tr>
      <w:tr w:rsidR="00005DFD" w:rsidRPr="004B0CB5" w:rsidTr="004C12E4">
        <w:tc>
          <w:tcPr>
            <w:tcW w:w="9963" w:type="dxa"/>
            <w:gridSpan w:val="7"/>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351B46">
            <w:pPr>
              <w:pStyle w:val="a4"/>
              <w:numPr>
                <w:ilvl w:val="0"/>
                <w:numId w:val="21"/>
              </w:numPr>
              <w:jc w:val="cente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Денежные обязательства по текущей деятельности учреждения</w:t>
            </w:r>
          </w:p>
        </w:tc>
      </w:tr>
      <w:tr w:rsidR="00005DFD" w:rsidRPr="004B0CB5" w:rsidTr="004C12E4">
        <w:tc>
          <w:tcPr>
            <w:tcW w:w="40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2.1</w:t>
            </w:r>
          </w:p>
        </w:tc>
        <w:tc>
          <w:tcPr>
            <w:tcW w:w="9559" w:type="dxa"/>
            <w:gridSpan w:val="6"/>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Денежные обязательства по расчетам с подотчетными лицами</w:t>
            </w:r>
          </w:p>
        </w:tc>
      </w:tr>
      <w:tr w:rsidR="00005DFD" w:rsidRPr="004B0CB5" w:rsidTr="004C12E4">
        <w:tc>
          <w:tcPr>
            <w:tcW w:w="40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2.2.1</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Выдача денег под отчет сотруднику на приобретение товаров (работ, услуг) за наличный расчет</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Заявление на выдачу денежных средств под отчет</w:t>
            </w:r>
          </w:p>
        </w:tc>
        <w:tc>
          <w:tcPr>
            <w:tcW w:w="145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Дата утверждения (подписания) заявления руководителем</w:t>
            </w:r>
          </w:p>
        </w:tc>
        <w:tc>
          <w:tcPr>
            <w:tcW w:w="130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Сумма начисленных обязательств (выплат)</w:t>
            </w: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КРБ.1.502.11.ХХХ</w:t>
            </w:r>
          </w:p>
        </w:tc>
        <w:tc>
          <w:tcPr>
            <w:tcW w:w="180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КРБ.1.502.12.ХХХ</w:t>
            </w:r>
          </w:p>
        </w:tc>
      </w:tr>
      <w:tr w:rsidR="00005DFD" w:rsidRPr="004B0CB5" w:rsidTr="004C12E4">
        <w:tc>
          <w:tcPr>
            <w:tcW w:w="40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2.2</w:t>
            </w:r>
          </w:p>
        </w:tc>
        <w:tc>
          <w:tcPr>
            <w:tcW w:w="9559" w:type="dxa"/>
            <w:gridSpan w:val="6"/>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Денежные обязательства перед бюджетом, по возмещению вреда, по другим выплатам</w:t>
            </w:r>
          </w:p>
        </w:tc>
      </w:tr>
      <w:tr w:rsidR="00005DFD" w:rsidRPr="004B0CB5" w:rsidTr="004C12E4">
        <w:tc>
          <w:tcPr>
            <w:tcW w:w="40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2.2.1</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Уплата налогов (налог на имущество, налог на прибыль, НДС)</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Налоговые декларации, расчеты</w:t>
            </w:r>
          </w:p>
        </w:tc>
        <w:tc>
          <w:tcPr>
            <w:tcW w:w="145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Дата принятия бюджетного обязательства</w:t>
            </w:r>
          </w:p>
        </w:tc>
        <w:tc>
          <w:tcPr>
            <w:tcW w:w="130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Сумма начисленных обязательств</w:t>
            </w: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КРБ.1.502.11.ХХХ</w:t>
            </w:r>
          </w:p>
        </w:tc>
        <w:tc>
          <w:tcPr>
            <w:tcW w:w="180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КРБ.1.502.12.ХХХ</w:t>
            </w:r>
          </w:p>
        </w:tc>
      </w:tr>
      <w:tr w:rsidR="00005DFD" w:rsidRPr="004B0CB5" w:rsidTr="004C12E4">
        <w:tc>
          <w:tcPr>
            <w:tcW w:w="40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2.2.2</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Уплата всех видов сборов, пошлин, патентных платежей</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Бухгалтерские справки (ф. 0504833) с приложением расчетов. Служебные записки (другие распоряжения руководителя)</w:t>
            </w:r>
          </w:p>
        </w:tc>
        <w:tc>
          <w:tcPr>
            <w:tcW w:w="145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Дата принятия бюджетного обязательства</w:t>
            </w:r>
          </w:p>
        </w:tc>
        <w:tc>
          <w:tcPr>
            <w:tcW w:w="130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Сумма начисленных обязательств (платежей)</w:t>
            </w: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КРБ.1.502.11.290 &lt;1&gt;</w:t>
            </w:r>
          </w:p>
        </w:tc>
        <w:tc>
          <w:tcPr>
            <w:tcW w:w="180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КРБ.1.502.12.290</w:t>
            </w:r>
          </w:p>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&lt;1&gt;</w:t>
            </w:r>
          </w:p>
        </w:tc>
      </w:tr>
      <w:tr w:rsidR="00005DFD" w:rsidRPr="004B0CB5" w:rsidTr="004C12E4">
        <w:trPr>
          <w:trHeight w:val="977"/>
        </w:trPr>
        <w:tc>
          <w:tcPr>
            <w:tcW w:w="40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2.2.3</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Уплата штрафных санкций и сумм, предписанных судом</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Исполнительный лист.</w:t>
            </w:r>
            <w:r w:rsidR="004C12E4">
              <w:rPr>
                <w:rFonts w:ascii="Liberation Serif" w:eastAsia="Times New Roman" w:hAnsi="Liberation Serif" w:cs="Times New Roman"/>
                <w:sz w:val="16"/>
                <w:szCs w:val="16"/>
                <w:lang w:val="ru-RU" w:eastAsia="ru-RU"/>
              </w:rPr>
              <w:t xml:space="preserve"> </w:t>
            </w:r>
            <w:r w:rsidRPr="004B0CB5">
              <w:rPr>
                <w:rFonts w:ascii="Liberation Serif" w:eastAsia="Times New Roman" w:hAnsi="Liberation Serif" w:cs="Times New Roman"/>
                <w:sz w:val="16"/>
                <w:szCs w:val="16"/>
                <w:lang w:val="ru-RU" w:eastAsia="ru-RU"/>
              </w:rPr>
              <w:t>Судебный приказ.</w:t>
            </w:r>
            <w:r w:rsidR="004C12E4">
              <w:rPr>
                <w:rFonts w:ascii="Liberation Serif" w:eastAsia="Times New Roman" w:hAnsi="Liberation Serif" w:cs="Times New Roman"/>
                <w:sz w:val="16"/>
                <w:szCs w:val="16"/>
                <w:lang w:val="ru-RU" w:eastAsia="ru-RU"/>
              </w:rPr>
              <w:t xml:space="preserve"> </w:t>
            </w:r>
            <w:r w:rsidRPr="004B0CB5">
              <w:rPr>
                <w:rFonts w:ascii="Liberation Serif" w:eastAsia="Times New Roman" w:hAnsi="Liberation Serif" w:cs="Times New Roman"/>
                <w:sz w:val="16"/>
                <w:szCs w:val="16"/>
                <w:lang w:val="ru-RU" w:eastAsia="ru-RU"/>
              </w:rPr>
              <w:t xml:space="preserve">Постановления судебных </w:t>
            </w:r>
            <w:r w:rsidR="004C12E4">
              <w:rPr>
                <w:rFonts w:ascii="Liberation Serif" w:eastAsia="Times New Roman" w:hAnsi="Liberation Serif" w:cs="Times New Roman"/>
                <w:sz w:val="16"/>
                <w:szCs w:val="16"/>
                <w:lang w:val="ru-RU" w:eastAsia="ru-RU"/>
              </w:rPr>
              <w:t>(</w:t>
            </w:r>
            <w:r w:rsidRPr="004B0CB5">
              <w:rPr>
                <w:rFonts w:ascii="Liberation Serif" w:eastAsia="Times New Roman" w:hAnsi="Liberation Serif" w:cs="Times New Roman"/>
                <w:sz w:val="16"/>
                <w:szCs w:val="16"/>
                <w:lang w:val="ru-RU" w:eastAsia="ru-RU"/>
              </w:rPr>
              <w:t>следственных) органов.</w:t>
            </w:r>
            <w:r w:rsidR="004C12E4">
              <w:rPr>
                <w:rFonts w:ascii="Liberation Serif" w:eastAsia="Times New Roman" w:hAnsi="Liberation Serif" w:cs="Times New Roman"/>
                <w:sz w:val="16"/>
                <w:szCs w:val="16"/>
                <w:lang w:val="ru-RU" w:eastAsia="ru-RU"/>
              </w:rPr>
              <w:t xml:space="preserve"> </w:t>
            </w:r>
            <w:r w:rsidRPr="004B0CB5">
              <w:rPr>
                <w:rFonts w:ascii="Liberation Serif" w:eastAsia="Times New Roman" w:hAnsi="Liberation Serif" w:cs="Times New Roman"/>
                <w:sz w:val="16"/>
                <w:szCs w:val="16"/>
                <w:lang w:val="ru-RU" w:eastAsia="ru-RU"/>
              </w:rPr>
              <w:t>Иные документы, устанавливающие обязательства учреждения</w:t>
            </w:r>
          </w:p>
        </w:tc>
        <w:tc>
          <w:tcPr>
            <w:tcW w:w="145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Дата принятия бюджетного обязательства</w:t>
            </w:r>
          </w:p>
        </w:tc>
        <w:tc>
          <w:tcPr>
            <w:tcW w:w="130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Сумма начисленных обязательств (платежей)</w:t>
            </w: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КРБ.1.502.11.ХХХ</w:t>
            </w:r>
          </w:p>
        </w:tc>
        <w:tc>
          <w:tcPr>
            <w:tcW w:w="180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КРБ.1.502.12.ХХХ</w:t>
            </w:r>
          </w:p>
        </w:tc>
      </w:tr>
      <w:tr w:rsidR="00005DFD" w:rsidRPr="004B0CB5" w:rsidTr="004C12E4">
        <w:trPr>
          <w:trHeight w:val="1589"/>
        </w:trPr>
        <w:tc>
          <w:tcPr>
            <w:tcW w:w="40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2.2.4</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Иные денежные обязательства учреждения, подлежащие исполнению в текущем финансовом году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Документы, являющиеся основанием для оплаты обязательств</w:t>
            </w:r>
          </w:p>
        </w:tc>
        <w:tc>
          <w:tcPr>
            <w:tcW w:w="1454"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Дата поступления документации в бухгалтерию</w:t>
            </w:r>
          </w:p>
        </w:tc>
        <w:tc>
          <w:tcPr>
            <w:tcW w:w="130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Сумма начисленных обязательств (платежей)</w:t>
            </w: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КРБ.1.502.11.ХХХ</w:t>
            </w:r>
          </w:p>
        </w:tc>
        <w:tc>
          <w:tcPr>
            <w:tcW w:w="1807" w:type="dxa"/>
            <w:tcBorders>
              <w:top w:val="outset" w:sz="6" w:space="0" w:color="auto"/>
              <w:left w:val="outset" w:sz="6" w:space="0" w:color="auto"/>
              <w:bottom w:val="outset" w:sz="6" w:space="0" w:color="auto"/>
              <w:right w:val="outset" w:sz="6" w:space="0" w:color="auto"/>
            </w:tcBorders>
            <w:shd w:val="clear" w:color="auto" w:fill="FFFFFF"/>
            <w:hideMark/>
          </w:tcPr>
          <w:p w:rsidR="00005DFD" w:rsidRPr="004B0CB5" w:rsidRDefault="00005DFD" w:rsidP="004C12E4">
            <w:pPr>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КРБ.1.502.12.ХХХ</w:t>
            </w:r>
          </w:p>
        </w:tc>
      </w:tr>
    </w:tbl>
    <w:p w:rsidR="00005DFD" w:rsidRPr="004B0CB5" w:rsidRDefault="00005DFD" w:rsidP="00005DFD">
      <w:pPr>
        <w:shd w:val="clear" w:color="auto" w:fill="FFFFFF"/>
        <w:spacing w:before="240" w:beforeAutospacing="0" w:after="240" w:afterAutospacing="0"/>
        <w:jc w:val="both"/>
        <w:rPr>
          <w:rFonts w:ascii="Liberation Serif" w:eastAsia="Times New Roman" w:hAnsi="Liberation Serif" w:cs="Times New Roman"/>
          <w:sz w:val="16"/>
          <w:szCs w:val="16"/>
          <w:lang w:val="ru-RU" w:eastAsia="ru-RU"/>
        </w:rPr>
      </w:pPr>
      <w:r w:rsidRPr="004B0CB5">
        <w:rPr>
          <w:rFonts w:ascii="Liberation Serif" w:eastAsia="Times New Roman" w:hAnsi="Liberation Serif" w:cs="Times New Roman"/>
          <w:sz w:val="16"/>
          <w:szCs w:val="16"/>
          <w:lang w:val="ru-RU" w:eastAsia="ru-RU"/>
        </w:rPr>
        <w:t> </w:t>
      </w:r>
    </w:p>
    <w:p w:rsidR="00005DFD" w:rsidRDefault="00005DFD" w:rsidP="00005DFD">
      <w:pPr>
        <w:shd w:val="clear" w:color="auto" w:fill="FFFFFF"/>
        <w:spacing w:before="240" w:beforeAutospacing="0" w:after="240" w:afterAutospacing="0"/>
        <w:jc w:val="both"/>
        <w:rPr>
          <w:rFonts w:ascii="Liberation Serif" w:eastAsia="Times New Roman" w:hAnsi="Liberation Serif" w:cs="Times New Roman"/>
          <w:sz w:val="16"/>
          <w:szCs w:val="16"/>
          <w:lang w:val="ru-RU" w:eastAsia="ru-RU"/>
        </w:rPr>
      </w:pPr>
    </w:p>
    <w:p w:rsidR="004C12E4" w:rsidRDefault="004C12E4" w:rsidP="00005DFD">
      <w:pPr>
        <w:shd w:val="clear" w:color="auto" w:fill="FFFFFF"/>
        <w:spacing w:before="240" w:beforeAutospacing="0" w:after="240" w:afterAutospacing="0"/>
        <w:jc w:val="both"/>
        <w:rPr>
          <w:rFonts w:ascii="Liberation Serif" w:eastAsia="Times New Roman" w:hAnsi="Liberation Serif" w:cs="Times New Roman"/>
          <w:sz w:val="16"/>
          <w:szCs w:val="16"/>
          <w:lang w:val="ru-RU" w:eastAsia="ru-RU"/>
        </w:rPr>
      </w:pPr>
    </w:p>
    <w:p w:rsidR="004C12E4" w:rsidRDefault="004C12E4" w:rsidP="00005DFD">
      <w:pPr>
        <w:shd w:val="clear" w:color="auto" w:fill="FFFFFF"/>
        <w:spacing w:before="240" w:beforeAutospacing="0" w:after="240" w:afterAutospacing="0"/>
        <w:jc w:val="both"/>
        <w:rPr>
          <w:rFonts w:ascii="Liberation Serif" w:eastAsia="Times New Roman" w:hAnsi="Liberation Serif" w:cs="Times New Roman"/>
          <w:sz w:val="16"/>
          <w:szCs w:val="16"/>
          <w:lang w:val="ru-RU" w:eastAsia="ru-RU"/>
        </w:rPr>
      </w:pPr>
    </w:p>
    <w:p w:rsidR="004C12E4" w:rsidRDefault="004C12E4" w:rsidP="00005DFD">
      <w:pPr>
        <w:shd w:val="clear" w:color="auto" w:fill="FFFFFF"/>
        <w:spacing w:before="240" w:beforeAutospacing="0" w:after="240" w:afterAutospacing="0"/>
        <w:jc w:val="both"/>
        <w:rPr>
          <w:rFonts w:ascii="Liberation Serif" w:eastAsia="Times New Roman" w:hAnsi="Liberation Serif" w:cs="Times New Roman"/>
          <w:sz w:val="16"/>
          <w:szCs w:val="16"/>
          <w:lang w:val="ru-RU" w:eastAsia="ru-RU"/>
        </w:rPr>
      </w:pPr>
    </w:p>
    <w:p w:rsidR="004C12E4" w:rsidRDefault="004C12E4" w:rsidP="00005DFD">
      <w:pPr>
        <w:shd w:val="clear" w:color="auto" w:fill="FFFFFF"/>
        <w:spacing w:before="240" w:beforeAutospacing="0" w:after="240" w:afterAutospacing="0"/>
        <w:jc w:val="both"/>
        <w:rPr>
          <w:rFonts w:ascii="Liberation Serif" w:eastAsia="Times New Roman" w:hAnsi="Liberation Serif" w:cs="Times New Roman"/>
          <w:sz w:val="16"/>
          <w:szCs w:val="16"/>
          <w:lang w:val="ru-RU" w:eastAsia="ru-RU"/>
        </w:rPr>
      </w:pPr>
    </w:p>
    <w:p w:rsidR="004C12E4" w:rsidRDefault="004C12E4" w:rsidP="00005DFD">
      <w:pPr>
        <w:shd w:val="clear" w:color="auto" w:fill="FFFFFF"/>
        <w:spacing w:before="240" w:beforeAutospacing="0" w:after="240" w:afterAutospacing="0"/>
        <w:jc w:val="both"/>
        <w:rPr>
          <w:rFonts w:ascii="Liberation Serif" w:eastAsia="Times New Roman" w:hAnsi="Liberation Serif" w:cs="Times New Roman"/>
          <w:sz w:val="16"/>
          <w:szCs w:val="16"/>
          <w:lang w:val="ru-RU" w:eastAsia="ru-RU"/>
        </w:rPr>
      </w:pPr>
    </w:p>
    <w:p w:rsidR="004C12E4" w:rsidRDefault="004C12E4" w:rsidP="00005DFD">
      <w:pPr>
        <w:shd w:val="clear" w:color="auto" w:fill="FFFFFF"/>
        <w:spacing w:before="240" w:beforeAutospacing="0" w:after="240" w:afterAutospacing="0"/>
        <w:jc w:val="both"/>
        <w:rPr>
          <w:rFonts w:ascii="Liberation Serif" w:eastAsia="Times New Roman" w:hAnsi="Liberation Serif" w:cs="Times New Roman"/>
          <w:sz w:val="16"/>
          <w:szCs w:val="16"/>
          <w:lang w:val="ru-RU" w:eastAsia="ru-RU"/>
        </w:rPr>
      </w:pPr>
    </w:p>
    <w:p w:rsidR="004C12E4" w:rsidRDefault="004C12E4" w:rsidP="00005DFD">
      <w:pPr>
        <w:shd w:val="clear" w:color="auto" w:fill="FFFFFF"/>
        <w:spacing w:before="240" w:beforeAutospacing="0" w:after="240" w:afterAutospacing="0"/>
        <w:jc w:val="both"/>
        <w:rPr>
          <w:rFonts w:ascii="Liberation Serif" w:eastAsia="Times New Roman" w:hAnsi="Liberation Serif" w:cs="Times New Roman"/>
          <w:sz w:val="16"/>
          <w:szCs w:val="16"/>
          <w:lang w:val="ru-RU" w:eastAsia="ru-RU"/>
        </w:rPr>
      </w:pPr>
    </w:p>
    <w:p w:rsidR="004C12E4" w:rsidRPr="004B0CB5" w:rsidRDefault="004C12E4" w:rsidP="00005DFD">
      <w:pPr>
        <w:shd w:val="clear" w:color="auto" w:fill="FFFFFF"/>
        <w:spacing w:before="240" w:beforeAutospacing="0" w:after="240" w:afterAutospacing="0"/>
        <w:jc w:val="both"/>
        <w:rPr>
          <w:rFonts w:ascii="Liberation Serif" w:eastAsia="Times New Roman" w:hAnsi="Liberation Serif" w:cs="Times New Roman"/>
          <w:sz w:val="16"/>
          <w:szCs w:val="16"/>
          <w:lang w:val="ru-RU" w:eastAsia="ru-RU"/>
        </w:rPr>
      </w:pPr>
    </w:p>
    <w:p w:rsidR="00005DFD" w:rsidRPr="004B0CB5" w:rsidRDefault="00005DFD" w:rsidP="00005DFD">
      <w:pPr>
        <w:shd w:val="clear" w:color="auto" w:fill="FFFFFF"/>
        <w:spacing w:before="240" w:beforeAutospacing="0" w:after="240" w:afterAutospacing="0"/>
        <w:jc w:val="both"/>
        <w:rPr>
          <w:rFonts w:ascii="Liberation Serif" w:eastAsia="Times New Roman" w:hAnsi="Liberation Serif" w:cs="Times New Roman"/>
          <w:sz w:val="16"/>
          <w:szCs w:val="16"/>
          <w:lang w:val="ru-RU" w:eastAsia="ru-RU"/>
        </w:rPr>
      </w:pPr>
    </w:p>
    <w:p w:rsidR="00005DFD" w:rsidRPr="004C12E4" w:rsidRDefault="00005DFD" w:rsidP="00005DFD">
      <w:pPr>
        <w:pStyle w:val="indent1"/>
        <w:shd w:val="clear" w:color="auto" w:fill="FFFFFF"/>
        <w:jc w:val="right"/>
        <w:rPr>
          <w:rFonts w:ascii="Liberation Serif" w:hAnsi="Liberation Serif"/>
          <w:sz w:val="28"/>
          <w:szCs w:val="28"/>
        </w:rPr>
      </w:pPr>
      <w:r w:rsidRPr="004C12E4">
        <w:rPr>
          <w:rFonts w:ascii="Liberation Serif" w:hAnsi="Liberation Serif"/>
          <w:sz w:val="28"/>
          <w:szCs w:val="28"/>
        </w:rPr>
        <w:lastRenderedPageBreak/>
        <w:t>Приложение 1</w:t>
      </w:r>
      <w:r w:rsidR="00B20239">
        <w:rPr>
          <w:rFonts w:ascii="Liberation Serif" w:hAnsi="Liberation Serif"/>
          <w:sz w:val="28"/>
          <w:szCs w:val="28"/>
        </w:rPr>
        <w:t>4</w:t>
      </w:r>
      <w:r w:rsidRPr="004C12E4">
        <w:rPr>
          <w:rFonts w:ascii="Liberation Serif" w:hAnsi="Liberation Serif"/>
          <w:sz w:val="28"/>
          <w:szCs w:val="28"/>
        </w:rPr>
        <w:br/>
        <w:t>к </w:t>
      </w:r>
      <w:hyperlink r:id="rId232" w:anchor="/multilink/55722450/paragraph/1/number/0" w:history="1">
        <w:r w:rsidRPr="004C12E4">
          <w:rPr>
            <w:rFonts w:ascii="Liberation Serif" w:hAnsi="Liberation Serif"/>
            <w:sz w:val="28"/>
            <w:szCs w:val="28"/>
          </w:rPr>
          <w:t>Учетной политике</w:t>
        </w:r>
      </w:hyperlink>
      <w:r w:rsidRPr="004C12E4">
        <w:rPr>
          <w:rFonts w:ascii="Liberation Serif" w:hAnsi="Liberation Serif"/>
          <w:sz w:val="28"/>
          <w:szCs w:val="28"/>
        </w:rPr>
        <w:br/>
        <w:t>МКУ «Жилкомстрой»</w:t>
      </w:r>
    </w:p>
    <w:p w:rsidR="00005DFD" w:rsidRDefault="00005DFD" w:rsidP="00005DFD">
      <w:pPr>
        <w:shd w:val="clear" w:color="auto" w:fill="FFFFFF"/>
        <w:spacing w:before="240" w:beforeAutospacing="0" w:after="240" w:afterAutospacing="0"/>
        <w:jc w:val="both"/>
        <w:rPr>
          <w:rFonts w:ascii="Arial" w:eastAsia="Times New Roman" w:hAnsi="Arial" w:cs="Arial"/>
          <w:color w:val="000000"/>
          <w:sz w:val="18"/>
          <w:szCs w:val="18"/>
          <w:lang w:val="ru-RU" w:eastAsia="ru-RU"/>
        </w:rPr>
      </w:pPr>
    </w:p>
    <w:p w:rsidR="00005DFD" w:rsidRPr="004C12E4" w:rsidRDefault="00005DFD" w:rsidP="004C12E4">
      <w:pPr>
        <w:shd w:val="clear" w:color="auto" w:fill="FFFFFF"/>
        <w:spacing w:before="0" w:beforeAutospacing="0" w:after="0" w:afterAutospacing="0"/>
        <w:jc w:val="center"/>
        <w:rPr>
          <w:rFonts w:ascii="Liberation Serif" w:eastAsia="Times New Roman" w:hAnsi="Liberation Serif" w:cs="Times New Roman"/>
          <w:b/>
          <w:sz w:val="28"/>
          <w:szCs w:val="28"/>
          <w:lang w:val="ru-RU" w:eastAsia="ru-RU"/>
        </w:rPr>
      </w:pPr>
      <w:r w:rsidRPr="004C12E4">
        <w:rPr>
          <w:rFonts w:ascii="Liberation Serif" w:eastAsia="Times New Roman" w:hAnsi="Liberation Serif" w:cs="Times New Roman"/>
          <w:b/>
          <w:sz w:val="28"/>
          <w:szCs w:val="28"/>
          <w:lang w:val="ru-RU" w:eastAsia="ru-RU"/>
        </w:rPr>
        <w:t>Порядок признания в учете событий после отчетной даты</w:t>
      </w:r>
    </w:p>
    <w:p w:rsidR="00005DFD" w:rsidRPr="004C12E4" w:rsidRDefault="00005DFD" w:rsidP="004C12E4">
      <w:pPr>
        <w:shd w:val="clear" w:color="auto" w:fill="FFFFFF"/>
        <w:spacing w:before="0" w:beforeAutospacing="0" w:after="0" w:afterAutospacing="0"/>
        <w:jc w:val="center"/>
        <w:rPr>
          <w:rFonts w:ascii="Liberation Serif" w:eastAsia="Times New Roman" w:hAnsi="Liberation Serif" w:cs="Times New Roman"/>
          <w:b/>
          <w:sz w:val="28"/>
          <w:szCs w:val="28"/>
          <w:lang w:val="ru-RU" w:eastAsia="ru-RU"/>
        </w:rPr>
      </w:pPr>
      <w:r w:rsidRPr="004C12E4">
        <w:rPr>
          <w:rFonts w:ascii="Liberation Serif" w:eastAsia="Times New Roman" w:hAnsi="Liberation Serif" w:cs="Times New Roman"/>
          <w:b/>
          <w:sz w:val="28"/>
          <w:szCs w:val="28"/>
          <w:lang w:val="ru-RU" w:eastAsia="ru-RU"/>
        </w:rPr>
        <w:t>и порядок раскрытия информации об этих событиях</w:t>
      </w:r>
    </w:p>
    <w:p w:rsidR="00005DFD" w:rsidRPr="004C12E4" w:rsidRDefault="00005DFD" w:rsidP="004C12E4">
      <w:pPr>
        <w:shd w:val="clear" w:color="auto" w:fill="FFFFFF"/>
        <w:spacing w:before="0" w:beforeAutospacing="0" w:after="0" w:afterAutospacing="0"/>
        <w:jc w:val="center"/>
        <w:rPr>
          <w:rFonts w:ascii="Liberation Serif" w:eastAsia="Times New Roman" w:hAnsi="Liberation Serif" w:cs="Times New Roman"/>
          <w:b/>
          <w:sz w:val="28"/>
          <w:szCs w:val="28"/>
          <w:lang w:val="ru-RU" w:eastAsia="ru-RU"/>
        </w:rPr>
      </w:pPr>
      <w:r w:rsidRPr="004C12E4">
        <w:rPr>
          <w:rFonts w:ascii="Liberation Serif" w:eastAsia="Times New Roman" w:hAnsi="Liberation Serif" w:cs="Times New Roman"/>
          <w:b/>
          <w:sz w:val="28"/>
          <w:szCs w:val="28"/>
          <w:lang w:val="ru-RU" w:eastAsia="ru-RU"/>
        </w:rPr>
        <w:t>в бюджетной (финансовой) отчетности</w:t>
      </w:r>
    </w:p>
    <w:p w:rsidR="004C12E4" w:rsidRDefault="004C12E4" w:rsidP="00005DFD">
      <w:pPr>
        <w:autoSpaceDE w:val="0"/>
        <w:autoSpaceDN w:val="0"/>
        <w:adjustRightInd w:val="0"/>
        <w:spacing w:after="0"/>
        <w:contextualSpacing/>
        <w:jc w:val="center"/>
        <w:outlineLvl w:val="1"/>
        <w:rPr>
          <w:rFonts w:ascii="Times New Roman" w:hAnsi="Times New Roman" w:cs="Times New Roman"/>
          <w:bCs/>
          <w:sz w:val="28"/>
          <w:szCs w:val="28"/>
          <w:lang w:val="ru-RU"/>
        </w:rPr>
      </w:pPr>
    </w:p>
    <w:p w:rsidR="00005DFD" w:rsidRPr="004C12E4" w:rsidRDefault="00005DFD" w:rsidP="00005DFD">
      <w:pPr>
        <w:autoSpaceDE w:val="0"/>
        <w:autoSpaceDN w:val="0"/>
        <w:adjustRightInd w:val="0"/>
        <w:spacing w:after="0"/>
        <w:contextualSpacing/>
        <w:jc w:val="center"/>
        <w:outlineLvl w:val="1"/>
        <w:rPr>
          <w:rFonts w:ascii="Liberation Serif" w:eastAsia="Times New Roman" w:hAnsi="Liberation Serif" w:cs="Times New Roman"/>
          <w:b/>
          <w:sz w:val="28"/>
          <w:szCs w:val="28"/>
          <w:lang w:val="ru-RU" w:eastAsia="ru-RU"/>
        </w:rPr>
      </w:pPr>
      <w:r w:rsidRPr="004C12E4">
        <w:rPr>
          <w:rFonts w:ascii="Liberation Serif" w:eastAsia="Times New Roman" w:hAnsi="Liberation Serif" w:cs="Times New Roman"/>
          <w:b/>
          <w:sz w:val="28"/>
          <w:szCs w:val="28"/>
          <w:lang w:val="ru-RU" w:eastAsia="ru-RU"/>
        </w:rPr>
        <w:t>1. Общие положения</w:t>
      </w:r>
    </w:p>
    <w:p w:rsidR="00005DFD" w:rsidRPr="00005DFD" w:rsidRDefault="00005DFD" w:rsidP="00005DFD">
      <w:pPr>
        <w:autoSpaceDE w:val="0"/>
        <w:autoSpaceDN w:val="0"/>
        <w:adjustRightInd w:val="0"/>
        <w:spacing w:after="0"/>
        <w:contextualSpacing/>
        <w:rPr>
          <w:rFonts w:ascii="Times New Roman" w:hAnsi="Times New Roman" w:cs="Times New Roman"/>
          <w:bCs/>
          <w:sz w:val="28"/>
          <w:szCs w:val="28"/>
          <w:lang w:val="ru-RU"/>
        </w:rPr>
      </w:pPr>
    </w:p>
    <w:p w:rsidR="00005DFD" w:rsidRPr="004C12E4" w:rsidRDefault="00005DFD"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sidRPr="004C12E4">
        <w:rPr>
          <w:rFonts w:ascii="Liberation Serif" w:eastAsia="Times New Roman" w:hAnsi="Liberation Serif" w:cs="Times New Roman"/>
          <w:sz w:val="28"/>
          <w:szCs w:val="28"/>
          <w:lang w:val="ru-RU" w:eastAsia="ru-RU"/>
        </w:rPr>
        <w:t>1.1. В настоящем Порядке установлены правила отражения и признания в бюджетном учете, а также раскрытия в бюджетной (финансовой) отчетности учреждения событий после отчетной даты.</w:t>
      </w:r>
    </w:p>
    <w:p w:rsidR="00005DFD" w:rsidRPr="004C12E4" w:rsidRDefault="00005DFD" w:rsidP="004C12E4">
      <w:pPr>
        <w:autoSpaceDE w:val="0"/>
        <w:autoSpaceDN w:val="0"/>
        <w:adjustRightInd w:val="0"/>
        <w:spacing w:before="280" w:after="0"/>
        <w:ind w:firstLine="540"/>
        <w:contextualSpacing/>
        <w:jc w:val="both"/>
        <w:rPr>
          <w:rFonts w:ascii="Liberation Serif" w:eastAsia="Times New Roman" w:hAnsi="Liberation Serif" w:cs="Times New Roman"/>
          <w:sz w:val="28"/>
          <w:szCs w:val="28"/>
          <w:lang w:val="ru-RU" w:eastAsia="ru-RU"/>
        </w:rPr>
      </w:pPr>
      <w:r w:rsidRPr="004C12E4">
        <w:rPr>
          <w:rFonts w:ascii="Liberation Serif" w:eastAsia="Times New Roman" w:hAnsi="Liberation Serif" w:cs="Times New Roman"/>
          <w:sz w:val="28"/>
          <w:szCs w:val="28"/>
          <w:lang w:val="ru-RU" w:eastAsia="ru-RU"/>
        </w:rPr>
        <w:t>1.2. Ответственным за принятие решения об отражении событий после отчетной даты в учете и отчетности учреждения является главный бухгалтер учреждения.</w:t>
      </w:r>
    </w:p>
    <w:p w:rsidR="00005DFD" w:rsidRPr="004C12E4" w:rsidRDefault="00005DFD" w:rsidP="004C12E4">
      <w:pPr>
        <w:autoSpaceDE w:val="0"/>
        <w:autoSpaceDN w:val="0"/>
        <w:adjustRightInd w:val="0"/>
        <w:spacing w:before="280" w:after="0"/>
        <w:ind w:firstLine="540"/>
        <w:contextualSpacing/>
        <w:jc w:val="both"/>
        <w:rPr>
          <w:rFonts w:ascii="Liberation Serif" w:eastAsia="Times New Roman" w:hAnsi="Liberation Serif" w:cs="Times New Roman"/>
          <w:sz w:val="28"/>
          <w:szCs w:val="28"/>
          <w:lang w:val="ru-RU" w:eastAsia="ru-RU"/>
        </w:rPr>
      </w:pPr>
      <w:r w:rsidRPr="004C12E4">
        <w:rPr>
          <w:rFonts w:ascii="Liberation Serif" w:eastAsia="Times New Roman" w:hAnsi="Liberation Serif" w:cs="Times New Roman"/>
          <w:sz w:val="28"/>
          <w:szCs w:val="28"/>
          <w:lang w:val="ru-RU" w:eastAsia="ru-RU"/>
        </w:rPr>
        <w:t>1.3. Первичными учетными документами, отражающими событие после отчетной даты, являются документы, поступившие</w:t>
      </w:r>
      <w:r w:rsidR="004C12E4" w:rsidRPr="004C12E4">
        <w:rPr>
          <w:rFonts w:ascii="Liberation Serif" w:eastAsia="Times New Roman" w:hAnsi="Liberation Serif" w:cs="Times New Roman"/>
          <w:sz w:val="28"/>
          <w:szCs w:val="28"/>
          <w:lang w:val="ru-RU" w:eastAsia="ru-RU"/>
        </w:rPr>
        <w:t xml:space="preserve"> </w:t>
      </w:r>
      <w:r w:rsidRPr="004C12E4">
        <w:rPr>
          <w:rFonts w:ascii="Liberation Serif" w:eastAsia="Times New Roman" w:hAnsi="Liberation Serif" w:cs="Times New Roman"/>
          <w:sz w:val="28"/>
          <w:szCs w:val="28"/>
          <w:lang w:val="ru-RU" w:eastAsia="ru-RU"/>
        </w:rPr>
        <w:t>в период между отчетной датой и установленным сроком сдачи отчетности.</w:t>
      </w:r>
    </w:p>
    <w:p w:rsidR="00005DFD" w:rsidRPr="00005DFD" w:rsidRDefault="00005DFD" w:rsidP="00005DFD">
      <w:pPr>
        <w:autoSpaceDE w:val="0"/>
        <w:autoSpaceDN w:val="0"/>
        <w:adjustRightInd w:val="0"/>
        <w:spacing w:after="0"/>
        <w:contextualSpacing/>
        <w:rPr>
          <w:rFonts w:ascii="Times New Roman" w:hAnsi="Times New Roman" w:cs="Times New Roman"/>
          <w:bCs/>
          <w:sz w:val="28"/>
          <w:szCs w:val="28"/>
          <w:lang w:val="ru-RU"/>
        </w:rPr>
      </w:pPr>
    </w:p>
    <w:p w:rsidR="00005DFD" w:rsidRPr="004C12E4" w:rsidRDefault="00005DFD" w:rsidP="00005DFD">
      <w:pPr>
        <w:autoSpaceDE w:val="0"/>
        <w:autoSpaceDN w:val="0"/>
        <w:adjustRightInd w:val="0"/>
        <w:spacing w:after="0"/>
        <w:contextualSpacing/>
        <w:jc w:val="center"/>
        <w:outlineLvl w:val="1"/>
        <w:rPr>
          <w:rFonts w:ascii="Liberation Serif" w:eastAsia="Times New Roman" w:hAnsi="Liberation Serif" w:cs="Times New Roman"/>
          <w:b/>
          <w:sz w:val="28"/>
          <w:szCs w:val="28"/>
          <w:lang w:val="ru-RU" w:eastAsia="ru-RU"/>
        </w:rPr>
      </w:pPr>
      <w:r w:rsidRPr="004C12E4">
        <w:rPr>
          <w:rFonts w:ascii="Liberation Serif" w:eastAsia="Times New Roman" w:hAnsi="Liberation Serif" w:cs="Times New Roman"/>
          <w:b/>
          <w:sz w:val="28"/>
          <w:szCs w:val="28"/>
          <w:lang w:val="ru-RU" w:eastAsia="ru-RU"/>
        </w:rPr>
        <w:t>2. Понятие события после отчетной даты</w:t>
      </w:r>
    </w:p>
    <w:p w:rsidR="00005DFD" w:rsidRPr="00005DFD" w:rsidRDefault="00005DFD" w:rsidP="00005DFD">
      <w:pPr>
        <w:autoSpaceDE w:val="0"/>
        <w:autoSpaceDN w:val="0"/>
        <w:adjustRightInd w:val="0"/>
        <w:spacing w:after="0"/>
        <w:contextualSpacing/>
        <w:rPr>
          <w:rFonts w:ascii="Times New Roman" w:hAnsi="Times New Roman" w:cs="Times New Roman"/>
          <w:bCs/>
          <w:sz w:val="28"/>
          <w:szCs w:val="28"/>
          <w:lang w:val="ru-RU"/>
        </w:rPr>
      </w:pPr>
    </w:p>
    <w:p w:rsidR="00005DFD" w:rsidRPr="004C12E4" w:rsidRDefault="00005DFD"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sidRPr="004C12E4">
        <w:rPr>
          <w:rFonts w:ascii="Liberation Serif" w:eastAsia="Times New Roman" w:hAnsi="Liberation Serif" w:cs="Times New Roman"/>
          <w:sz w:val="28"/>
          <w:szCs w:val="28"/>
          <w:lang w:val="ru-RU" w:eastAsia="ru-RU"/>
        </w:rPr>
        <w:t>2.1. 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бюджетной (финансовой) отчетности.</w:t>
      </w:r>
    </w:p>
    <w:p w:rsidR="00005DFD" w:rsidRPr="004C12E4" w:rsidRDefault="00005DFD"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sidRPr="004C12E4">
        <w:rPr>
          <w:rFonts w:ascii="Liberation Serif" w:eastAsia="Times New Roman" w:hAnsi="Liberation Serif" w:cs="Times New Roman"/>
          <w:sz w:val="28"/>
          <w:szCs w:val="28"/>
          <w:lang w:val="ru-RU" w:eastAsia="ru-RU"/>
        </w:rPr>
        <w:t>2.2. Датой подписания отчетности считается фактическая дата подписания в установленном порядке полного комплекта бюджетной (финансовой) отчетности.</w:t>
      </w:r>
    </w:p>
    <w:p w:rsidR="00005DFD" w:rsidRPr="004C12E4" w:rsidRDefault="00005DFD"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sidRPr="004C12E4">
        <w:rPr>
          <w:rFonts w:ascii="Liberation Serif" w:eastAsia="Times New Roman" w:hAnsi="Liberation Serif" w:cs="Times New Roman"/>
          <w:sz w:val="28"/>
          <w:szCs w:val="28"/>
          <w:lang w:val="ru-RU" w:eastAsia="ru-RU"/>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005DFD" w:rsidRPr="004C12E4" w:rsidRDefault="00005DFD"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sidRPr="004C12E4">
        <w:rPr>
          <w:rFonts w:ascii="Liberation Serif" w:eastAsia="Times New Roman" w:hAnsi="Liberation Serif" w:cs="Times New Roman"/>
          <w:sz w:val="28"/>
          <w:szCs w:val="28"/>
          <w:lang w:val="ru-RU" w:eastAsia="ru-RU"/>
        </w:rPr>
        <w:t>Существенность события после отчетной даты учреждение определяет самостоятельно, исходя из установленных требований к отчетности.</w:t>
      </w:r>
    </w:p>
    <w:p w:rsidR="00005DFD" w:rsidRPr="004C12E4" w:rsidRDefault="00005DFD"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sidRPr="004C12E4">
        <w:rPr>
          <w:rFonts w:ascii="Liberation Serif" w:eastAsia="Times New Roman" w:hAnsi="Liberation Serif" w:cs="Times New Roman"/>
          <w:sz w:val="28"/>
          <w:szCs w:val="28"/>
          <w:lang w:val="ru-RU" w:eastAsia="ru-RU"/>
        </w:rPr>
        <w:t>2.4. К событиям после отчетной даты относятся:</w:t>
      </w:r>
    </w:p>
    <w:p w:rsidR="00005DFD" w:rsidRPr="004C12E4" w:rsidRDefault="004C12E4"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sidRPr="004C12E4">
        <w:rPr>
          <w:rFonts w:ascii="Liberation Serif" w:eastAsia="Times New Roman" w:hAnsi="Liberation Serif" w:cs="Times New Roman"/>
          <w:sz w:val="28"/>
          <w:szCs w:val="28"/>
          <w:lang w:val="ru-RU" w:eastAsia="ru-RU"/>
        </w:rPr>
        <w:t xml:space="preserve">- </w:t>
      </w:r>
      <w:r w:rsidR="00005DFD" w:rsidRPr="004C12E4">
        <w:rPr>
          <w:rFonts w:ascii="Liberation Serif" w:eastAsia="Times New Roman" w:hAnsi="Liberation Serif" w:cs="Times New Roman"/>
          <w:sz w:val="28"/>
          <w:szCs w:val="28"/>
          <w:lang w:val="ru-RU" w:eastAsia="ru-RU"/>
        </w:rPr>
        <w:t>события, подтверждающие условия, существовавшие на отчетную дату;</w:t>
      </w:r>
    </w:p>
    <w:p w:rsidR="00005DFD" w:rsidRPr="004C12E4" w:rsidRDefault="004C12E4"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sidRPr="004C12E4">
        <w:rPr>
          <w:rFonts w:ascii="Liberation Serif" w:eastAsia="Times New Roman" w:hAnsi="Liberation Serif" w:cs="Times New Roman"/>
          <w:sz w:val="28"/>
          <w:szCs w:val="28"/>
          <w:lang w:val="ru-RU" w:eastAsia="ru-RU"/>
        </w:rPr>
        <w:t xml:space="preserve">- </w:t>
      </w:r>
      <w:r w:rsidR="00005DFD" w:rsidRPr="004C12E4">
        <w:rPr>
          <w:rFonts w:ascii="Liberation Serif" w:eastAsia="Times New Roman" w:hAnsi="Liberation Serif" w:cs="Times New Roman"/>
          <w:sz w:val="28"/>
          <w:szCs w:val="28"/>
          <w:lang w:val="ru-RU" w:eastAsia="ru-RU"/>
        </w:rPr>
        <w:t>события, свидетельствующие об условиях, возникших после отчетной даты.</w:t>
      </w:r>
    </w:p>
    <w:p w:rsidR="00005DFD" w:rsidRPr="004C12E4" w:rsidRDefault="00005DFD"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p>
    <w:p w:rsidR="004C12E4" w:rsidRPr="004C12E4" w:rsidRDefault="004C12E4"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p>
    <w:p w:rsidR="00005DFD" w:rsidRPr="00005DFD" w:rsidRDefault="00005DFD" w:rsidP="00005DFD">
      <w:pPr>
        <w:autoSpaceDE w:val="0"/>
        <w:autoSpaceDN w:val="0"/>
        <w:adjustRightInd w:val="0"/>
        <w:spacing w:after="0"/>
        <w:contextualSpacing/>
        <w:rPr>
          <w:rFonts w:ascii="Times New Roman" w:hAnsi="Times New Roman" w:cs="Times New Roman"/>
          <w:bCs/>
          <w:sz w:val="28"/>
          <w:szCs w:val="28"/>
          <w:lang w:val="ru-RU"/>
        </w:rPr>
      </w:pPr>
    </w:p>
    <w:p w:rsidR="00005DFD" w:rsidRPr="004C12E4" w:rsidRDefault="00005DFD" w:rsidP="00005DFD">
      <w:pPr>
        <w:autoSpaceDE w:val="0"/>
        <w:autoSpaceDN w:val="0"/>
        <w:adjustRightInd w:val="0"/>
        <w:spacing w:after="0"/>
        <w:contextualSpacing/>
        <w:jc w:val="center"/>
        <w:outlineLvl w:val="1"/>
        <w:rPr>
          <w:rFonts w:ascii="Liberation Serif" w:eastAsia="Times New Roman" w:hAnsi="Liberation Serif" w:cs="Times New Roman"/>
          <w:b/>
          <w:sz w:val="28"/>
          <w:szCs w:val="28"/>
          <w:lang w:val="ru-RU" w:eastAsia="ru-RU"/>
        </w:rPr>
      </w:pPr>
      <w:r w:rsidRPr="004C12E4">
        <w:rPr>
          <w:rFonts w:ascii="Liberation Serif" w:eastAsia="Times New Roman" w:hAnsi="Liberation Serif" w:cs="Times New Roman"/>
          <w:b/>
          <w:sz w:val="28"/>
          <w:szCs w:val="28"/>
          <w:lang w:val="ru-RU" w:eastAsia="ru-RU"/>
        </w:rPr>
        <w:t>3. Отражение, признание событий после отчетной даты</w:t>
      </w:r>
    </w:p>
    <w:p w:rsidR="00005DFD" w:rsidRPr="004C12E4" w:rsidRDefault="00005DFD" w:rsidP="004C12E4">
      <w:pPr>
        <w:autoSpaceDE w:val="0"/>
        <w:autoSpaceDN w:val="0"/>
        <w:adjustRightInd w:val="0"/>
        <w:spacing w:after="0"/>
        <w:contextualSpacing/>
        <w:jc w:val="center"/>
        <w:outlineLvl w:val="1"/>
        <w:rPr>
          <w:rFonts w:ascii="Liberation Serif" w:eastAsia="Times New Roman" w:hAnsi="Liberation Serif" w:cs="Times New Roman"/>
          <w:b/>
          <w:sz w:val="28"/>
          <w:szCs w:val="28"/>
          <w:lang w:val="ru-RU" w:eastAsia="ru-RU"/>
        </w:rPr>
      </w:pPr>
      <w:r w:rsidRPr="004C12E4">
        <w:rPr>
          <w:rFonts w:ascii="Liberation Serif" w:eastAsia="Times New Roman" w:hAnsi="Liberation Serif" w:cs="Times New Roman"/>
          <w:b/>
          <w:sz w:val="28"/>
          <w:szCs w:val="28"/>
          <w:lang w:val="ru-RU" w:eastAsia="ru-RU"/>
        </w:rPr>
        <w:t>в учете и раскрытие в отчетности учреждения</w:t>
      </w:r>
    </w:p>
    <w:p w:rsidR="00005DFD" w:rsidRPr="00005DFD" w:rsidRDefault="00005DFD" w:rsidP="00005DFD">
      <w:pPr>
        <w:autoSpaceDE w:val="0"/>
        <w:autoSpaceDN w:val="0"/>
        <w:adjustRightInd w:val="0"/>
        <w:spacing w:after="0"/>
        <w:contextualSpacing/>
        <w:rPr>
          <w:rFonts w:ascii="Times New Roman" w:hAnsi="Times New Roman" w:cs="Times New Roman"/>
          <w:bCs/>
          <w:sz w:val="28"/>
          <w:szCs w:val="28"/>
          <w:lang w:val="ru-RU"/>
        </w:rPr>
      </w:pPr>
    </w:p>
    <w:p w:rsidR="00005DFD" w:rsidRPr="004C12E4" w:rsidRDefault="00005DFD"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sidRPr="004C12E4">
        <w:rPr>
          <w:rFonts w:ascii="Liberation Serif" w:eastAsia="Times New Roman" w:hAnsi="Liberation Serif" w:cs="Times New Roman"/>
          <w:sz w:val="28"/>
          <w:szCs w:val="28"/>
          <w:lang w:val="ru-RU" w:eastAsia="ru-RU"/>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w:t>
      </w:r>
    </w:p>
    <w:p w:rsidR="00005DFD" w:rsidRPr="004C12E4" w:rsidRDefault="00005DFD"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sidRPr="004C12E4">
        <w:rPr>
          <w:rFonts w:ascii="Liberation Serif" w:eastAsia="Times New Roman" w:hAnsi="Liberation Serif" w:cs="Times New Roman"/>
          <w:sz w:val="28"/>
          <w:szCs w:val="28"/>
          <w:lang w:val="ru-RU" w:eastAsia="ru-RU"/>
        </w:rPr>
        <w:t>3.2. Событие, которое подтверждает условия хозяйственной деятельности, существовавшие на отчетную дату, отражается в следующем порядке:</w:t>
      </w:r>
    </w:p>
    <w:p w:rsidR="00005DFD" w:rsidRPr="004C12E4" w:rsidRDefault="00005DFD"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sidRPr="004C12E4">
        <w:rPr>
          <w:rFonts w:ascii="Liberation Serif" w:eastAsia="Times New Roman" w:hAnsi="Liberation Serif" w:cs="Times New Roman"/>
          <w:sz w:val="28"/>
          <w:szCs w:val="28"/>
          <w:lang w:val="ru-RU" w:eastAsia="ru-RU"/>
        </w:rPr>
        <w:t>по счетам бюджетного учета записи формируются на конец отчетного периода;</w:t>
      </w:r>
    </w:p>
    <w:p w:rsidR="00005DFD" w:rsidRPr="004C12E4" w:rsidRDefault="00005DFD"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sidRPr="004C12E4">
        <w:rPr>
          <w:rFonts w:ascii="Liberation Serif" w:eastAsia="Times New Roman" w:hAnsi="Liberation Serif" w:cs="Times New Roman"/>
          <w:sz w:val="28"/>
          <w:szCs w:val="28"/>
          <w:lang w:val="ru-RU" w:eastAsia="ru-RU"/>
        </w:rPr>
        <w:t>отчетность за отчетный период формируется с учетом уточненных данных бюджетного учета;</w:t>
      </w:r>
    </w:p>
    <w:p w:rsidR="00005DFD" w:rsidRPr="004C12E4" w:rsidRDefault="00005DFD"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sidRPr="004C12E4">
        <w:rPr>
          <w:rFonts w:ascii="Liberation Serif" w:eastAsia="Times New Roman" w:hAnsi="Liberation Serif" w:cs="Times New Roman"/>
          <w:sz w:val="28"/>
          <w:szCs w:val="28"/>
          <w:lang w:val="ru-RU" w:eastAsia="ru-RU"/>
        </w:rPr>
        <w:t>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rsidR="00005DFD" w:rsidRPr="004C12E4" w:rsidRDefault="00005DFD"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sidRPr="004C12E4">
        <w:rPr>
          <w:rFonts w:ascii="Liberation Serif" w:eastAsia="Times New Roman" w:hAnsi="Liberation Serif" w:cs="Times New Roman"/>
          <w:sz w:val="28"/>
          <w:szCs w:val="28"/>
          <w:lang w:val="ru-RU" w:eastAsia="ru-RU"/>
        </w:rPr>
        <w:t>3.3. Событие, которое свидетельствует об условиях хозяйственной деятельности, возникших после отчетной даты, отражается в следующем порядке:</w:t>
      </w:r>
    </w:p>
    <w:p w:rsidR="00005DFD" w:rsidRPr="004C12E4" w:rsidRDefault="00005DFD"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sidRPr="004C12E4">
        <w:rPr>
          <w:rFonts w:ascii="Liberation Serif" w:eastAsia="Times New Roman" w:hAnsi="Liberation Serif" w:cs="Times New Roman"/>
          <w:sz w:val="28"/>
          <w:szCs w:val="28"/>
          <w:lang w:val="ru-RU" w:eastAsia="ru-RU"/>
        </w:rPr>
        <w:t xml:space="preserve">по счетам бюджетного учета записи формируются в общем порядке в периоде, следующем </w:t>
      </w:r>
      <w:proofErr w:type="gramStart"/>
      <w:r w:rsidRPr="004C12E4">
        <w:rPr>
          <w:rFonts w:ascii="Liberation Serif" w:eastAsia="Times New Roman" w:hAnsi="Liberation Serif" w:cs="Times New Roman"/>
          <w:sz w:val="28"/>
          <w:szCs w:val="28"/>
          <w:lang w:val="ru-RU" w:eastAsia="ru-RU"/>
        </w:rPr>
        <w:t>за</w:t>
      </w:r>
      <w:proofErr w:type="gramEnd"/>
      <w:r w:rsidRPr="004C12E4">
        <w:rPr>
          <w:rFonts w:ascii="Liberation Serif" w:eastAsia="Times New Roman" w:hAnsi="Liberation Serif" w:cs="Times New Roman"/>
          <w:sz w:val="28"/>
          <w:szCs w:val="28"/>
          <w:lang w:val="ru-RU" w:eastAsia="ru-RU"/>
        </w:rPr>
        <w:t xml:space="preserve"> отчетным;</w:t>
      </w:r>
    </w:p>
    <w:p w:rsidR="00005DFD" w:rsidRPr="004C12E4" w:rsidRDefault="00005DFD"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sidRPr="004C12E4">
        <w:rPr>
          <w:rFonts w:ascii="Liberation Serif" w:eastAsia="Times New Roman" w:hAnsi="Liberation Serif" w:cs="Times New Roman"/>
          <w:sz w:val="28"/>
          <w:szCs w:val="28"/>
          <w:lang w:val="ru-RU" w:eastAsia="ru-RU"/>
        </w:rPr>
        <w:t>числовые данные отчетности не корректируются в связи с событием;</w:t>
      </w:r>
    </w:p>
    <w:p w:rsidR="00005DFD" w:rsidRPr="004C12E4" w:rsidRDefault="00005DFD"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sidRPr="004C12E4">
        <w:rPr>
          <w:rFonts w:ascii="Liberation Serif" w:eastAsia="Times New Roman" w:hAnsi="Liberation Serif" w:cs="Times New Roman"/>
          <w:sz w:val="28"/>
          <w:szCs w:val="28"/>
          <w:lang w:val="ru-RU" w:eastAsia="ru-RU"/>
        </w:rPr>
        <w:t>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rsidR="00005DFD" w:rsidRPr="00005DFD" w:rsidRDefault="00005DFD" w:rsidP="00005DFD">
      <w:pPr>
        <w:autoSpaceDE w:val="0"/>
        <w:autoSpaceDN w:val="0"/>
        <w:adjustRightInd w:val="0"/>
        <w:spacing w:after="0"/>
        <w:contextualSpacing/>
        <w:rPr>
          <w:rFonts w:ascii="Times New Roman" w:hAnsi="Times New Roman" w:cs="Times New Roman"/>
          <w:bCs/>
          <w:sz w:val="28"/>
          <w:szCs w:val="28"/>
          <w:lang w:val="ru-RU"/>
        </w:rPr>
      </w:pPr>
    </w:p>
    <w:p w:rsidR="00005DFD" w:rsidRPr="004C12E4" w:rsidRDefault="00005DFD" w:rsidP="00005DFD">
      <w:pPr>
        <w:autoSpaceDE w:val="0"/>
        <w:autoSpaceDN w:val="0"/>
        <w:adjustRightInd w:val="0"/>
        <w:spacing w:after="0"/>
        <w:contextualSpacing/>
        <w:jc w:val="center"/>
        <w:outlineLvl w:val="1"/>
        <w:rPr>
          <w:rFonts w:ascii="Liberation Serif" w:eastAsia="Times New Roman" w:hAnsi="Liberation Serif" w:cs="Times New Roman"/>
          <w:b/>
          <w:sz w:val="28"/>
          <w:szCs w:val="28"/>
          <w:lang w:val="ru-RU" w:eastAsia="ru-RU"/>
        </w:rPr>
      </w:pPr>
      <w:r w:rsidRPr="004C12E4">
        <w:rPr>
          <w:rFonts w:ascii="Liberation Serif" w:eastAsia="Times New Roman" w:hAnsi="Liberation Serif" w:cs="Times New Roman"/>
          <w:b/>
          <w:sz w:val="28"/>
          <w:szCs w:val="28"/>
          <w:lang w:val="ru-RU" w:eastAsia="ru-RU"/>
        </w:rPr>
        <w:t>4. Перечень фактов хозяйственной жизни,</w:t>
      </w:r>
    </w:p>
    <w:p w:rsidR="00005DFD" w:rsidRPr="004C12E4" w:rsidRDefault="00005DFD" w:rsidP="004C12E4">
      <w:pPr>
        <w:autoSpaceDE w:val="0"/>
        <w:autoSpaceDN w:val="0"/>
        <w:adjustRightInd w:val="0"/>
        <w:spacing w:after="0"/>
        <w:contextualSpacing/>
        <w:jc w:val="center"/>
        <w:outlineLvl w:val="1"/>
        <w:rPr>
          <w:rFonts w:ascii="Liberation Serif" w:eastAsia="Times New Roman" w:hAnsi="Liberation Serif" w:cs="Times New Roman"/>
          <w:b/>
          <w:sz w:val="28"/>
          <w:szCs w:val="28"/>
          <w:lang w:val="ru-RU" w:eastAsia="ru-RU"/>
        </w:rPr>
      </w:pPr>
      <w:r w:rsidRPr="004C12E4">
        <w:rPr>
          <w:rFonts w:ascii="Liberation Serif" w:eastAsia="Times New Roman" w:hAnsi="Liberation Serif" w:cs="Times New Roman"/>
          <w:b/>
          <w:sz w:val="28"/>
          <w:szCs w:val="28"/>
          <w:lang w:val="ru-RU" w:eastAsia="ru-RU"/>
        </w:rPr>
        <w:t>которые признаются событиями после отчетной даты</w:t>
      </w:r>
    </w:p>
    <w:p w:rsidR="00005DFD" w:rsidRPr="00005DFD" w:rsidRDefault="00005DFD" w:rsidP="00005DFD">
      <w:pPr>
        <w:autoSpaceDE w:val="0"/>
        <w:autoSpaceDN w:val="0"/>
        <w:adjustRightInd w:val="0"/>
        <w:spacing w:after="0"/>
        <w:contextualSpacing/>
        <w:rPr>
          <w:rFonts w:ascii="Times New Roman" w:hAnsi="Times New Roman" w:cs="Times New Roman"/>
          <w:bCs/>
          <w:sz w:val="28"/>
          <w:szCs w:val="28"/>
          <w:lang w:val="ru-RU"/>
        </w:rPr>
      </w:pPr>
    </w:p>
    <w:p w:rsidR="00005DFD" w:rsidRPr="004C12E4" w:rsidRDefault="00005DFD"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sidRPr="004C12E4">
        <w:rPr>
          <w:rFonts w:ascii="Liberation Serif" w:eastAsia="Times New Roman" w:hAnsi="Liberation Serif" w:cs="Times New Roman"/>
          <w:sz w:val="28"/>
          <w:szCs w:val="28"/>
          <w:lang w:val="ru-RU" w:eastAsia="ru-RU"/>
        </w:rPr>
        <w:t>4.1. Событиями после отчетной даты, которые подтверждают условия хозяйственной деятельности, существовавшие на отчетную дату, являются:</w:t>
      </w:r>
    </w:p>
    <w:p w:rsidR="00005DFD" w:rsidRPr="004C12E4" w:rsidRDefault="004C12E4"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005DFD" w:rsidRPr="004C12E4">
        <w:rPr>
          <w:rFonts w:ascii="Liberation Serif" w:eastAsia="Times New Roman" w:hAnsi="Liberation Serif" w:cs="Times New Roman"/>
          <w:sz w:val="28"/>
          <w:szCs w:val="28"/>
          <w:lang w:val="ru-RU" w:eastAsia="ru-RU"/>
        </w:rPr>
        <w:t>объявление в установленном порядке банкротом дебитора, в отношении которого по состоянию на отчетную дату осуществлялась процедура банкротства;</w:t>
      </w:r>
    </w:p>
    <w:p w:rsidR="00005DFD" w:rsidRPr="004C12E4" w:rsidRDefault="004C12E4"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005DFD" w:rsidRPr="004C12E4">
        <w:rPr>
          <w:rFonts w:ascii="Liberation Serif" w:eastAsia="Times New Roman" w:hAnsi="Liberation Serif" w:cs="Times New Roman"/>
          <w:sz w:val="28"/>
          <w:szCs w:val="28"/>
          <w:lang w:val="ru-RU" w:eastAsia="ru-RU"/>
        </w:rPr>
        <w:t>признание в установленном порядке неплатежеспособным физического лица, являющегося дебитором учреждения, или его гибель (смерть);</w:t>
      </w:r>
    </w:p>
    <w:p w:rsidR="00005DFD" w:rsidRPr="004C12E4" w:rsidRDefault="004C12E4"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005DFD" w:rsidRPr="004C12E4">
        <w:rPr>
          <w:rFonts w:ascii="Liberation Serif" w:eastAsia="Times New Roman" w:hAnsi="Liberation Serif" w:cs="Times New Roman"/>
          <w:sz w:val="28"/>
          <w:szCs w:val="28"/>
          <w:lang w:val="ru-RU" w:eastAsia="ru-RU"/>
        </w:rPr>
        <w:t>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rsidR="00005DFD" w:rsidRPr="004C12E4" w:rsidRDefault="004C12E4"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lastRenderedPageBreak/>
        <w:t xml:space="preserve">- </w:t>
      </w:r>
      <w:r w:rsidR="00005DFD" w:rsidRPr="004C12E4">
        <w:rPr>
          <w:rFonts w:ascii="Liberation Serif" w:eastAsia="Times New Roman" w:hAnsi="Liberation Serif" w:cs="Times New Roman"/>
          <w:sz w:val="28"/>
          <w:szCs w:val="28"/>
          <w:lang w:val="ru-RU" w:eastAsia="ru-RU"/>
        </w:rPr>
        <w:t>завершение после отчетной даты судебного производства, в результате которого подтверждается наличие на отчетную дату актива и (или) обязательства;</w:t>
      </w:r>
    </w:p>
    <w:p w:rsidR="00005DFD" w:rsidRPr="004C12E4" w:rsidRDefault="004C12E4"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005DFD" w:rsidRPr="004C12E4">
        <w:rPr>
          <w:rFonts w:ascii="Liberation Serif" w:eastAsia="Times New Roman" w:hAnsi="Liberation Serif" w:cs="Times New Roman"/>
          <w:sz w:val="28"/>
          <w:szCs w:val="28"/>
          <w:lang w:val="ru-RU" w:eastAsia="ru-RU"/>
        </w:rPr>
        <w:t>завершение после отчетной даты процесса оформления изменений существенных условий сделки, если эти изменения распространяют свое действие на отчетный период;</w:t>
      </w:r>
    </w:p>
    <w:p w:rsidR="00005DFD" w:rsidRPr="004C12E4" w:rsidRDefault="004C12E4"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005DFD" w:rsidRPr="004C12E4">
        <w:rPr>
          <w:rFonts w:ascii="Liberation Serif" w:eastAsia="Times New Roman" w:hAnsi="Liberation Serif" w:cs="Times New Roman"/>
          <w:sz w:val="28"/>
          <w:szCs w:val="28"/>
          <w:lang w:val="ru-RU" w:eastAsia="ru-RU"/>
        </w:rPr>
        <w:t>получение информации, указывающей на обесценение активов на отчетную дату или на необходимость корректировки признанного на отчетную дату убытка от обесценения активов;</w:t>
      </w:r>
    </w:p>
    <w:p w:rsidR="00005DFD" w:rsidRPr="004C12E4" w:rsidRDefault="004C12E4"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005DFD" w:rsidRPr="004C12E4">
        <w:rPr>
          <w:rFonts w:ascii="Liberation Serif" w:eastAsia="Times New Roman" w:hAnsi="Liberation Serif" w:cs="Times New Roman"/>
          <w:sz w:val="28"/>
          <w:szCs w:val="28"/>
          <w:lang w:val="ru-RU" w:eastAsia="ru-RU"/>
        </w:rPr>
        <w:t>обнаружение ошибки в данных бюджетного учета за отчетный период до даты подписания отчетности;</w:t>
      </w:r>
    </w:p>
    <w:p w:rsidR="00005DFD" w:rsidRPr="004C12E4" w:rsidRDefault="004C12E4"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005DFD" w:rsidRPr="004C12E4">
        <w:rPr>
          <w:rFonts w:ascii="Liberation Serif" w:eastAsia="Times New Roman" w:hAnsi="Liberation Serif" w:cs="Times New Roman"/>
          <w:sz w:val="28"/>
          <w:szCs w:val="28"/>
          <w:lang w:val="ru-RU" w:eastAsia="ru-RU"/>
        </w:rPr>
        <w:t>другие события, соответствующие признакам события, которым подтверждаются существовавшие на отчетную дату условия.</w:t>
      </w:r>
    </w:p>
    <w:p w:rsidR="00005DFD" w:rsidRPr="004C12E4" w:rsidRDefault="00005DFD"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sidRPr="004C12E4">
        <w:rPr>
          <w:rFonts w:ascii="Liberation Serif" w:eastAsia="Times New Roman" w:hAnsi="Liberation Serif" w:cs="Times New Roman"/>
          <w:sz w:val="28"/>
          <w:szCs w:val="28"/>
          <w:lang w:val="ru-RU" w:eastAsia="ru-RU"/>
        </w:rPr>
        <w:t>4.2. Событиями после отчетной даты, свидетельствующими о возникших после этой даты условиях хозяйственной деятельности, являются:</w:t>
      </w:r>
    </w:p>
    <w:p w:rsidR="00005DFD" w:rsidRPr="004C12E4" w:rsidRDefault="004C12E4"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005DFD" w:rsidRPr="004C12E4">
        <w:rPr>
          <w:rFonts w:ascii="Liberation Serif" w:eastAsia="Times New Roman" w:hAnsi="Liberation Serif" w:cs="Times New Roman"/>
          <w:sz w:val="28"/>
          <w:szCs w:val="28"/>
          <w:lang w:val="ru-RU" w:eastAsia="ru-RU"/>
        </w:rPr>
        <w:t>принятие решения о реорганизации или ликвидации (упразднении) субъекта учета, о котором не было известно по состоянию на отчетную дату;</w:t>
      </w:r>
    </w:p>
    <w:p w:rsidR="00005DFD" w:rsidRPr="004C12E4" w:rsidRDefault="004C12E4"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005DFD" w:rsidRPr="004C12E4">
        <w:rPr>
          <w:rFonts w:ascii="Liberation Serif" w:eastAsia="Times New Roman" w:hAnsi="Liberation Serif" w:cs="Times New Roman"/>
          <w:sz w:val="28"/>
          <w:szCs w:val="28"/>
          <w:lang w:val="ru-RU" w:eastAsia="ru-RU"/>
        </w:rPr>
        <w:t>существенное поступление или выбытие активов;</w:t>
      </w:r>
    </w:p>
    <w:p w:rsidR="00005DFD" w:rsidRPr="004C12E4" w:rsidRDefault="004C12E4"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005DFD" w:rsidRPr="004C12E4">
        <w:rPr>
          <w:rFonts w:ascii="Liberation Serif" w:eastAsia="Times New Roman" w:hAnsi="Liberation Serif" w:cs="Times New Roman"/>
          <w:sz w:val="28"/>
          <w:szCs w:val="28"/>
          <w:lang w:val="ru-RU" w:eastAsia="ru-RU"/>
        </w:rPr>
        <w:t>пожар, авария, стихийное бедствие или другая чрезвычайная ситуация, в результате которой уничтожены или значительно повреждены активы;</w:t>
      </w:r>
    </w:p>
    <w:p w:rsidR="00005DFD" w:rsidRPr="004C12E4" w:rsidRDefault="004C12E4"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005DFD" w:rsidRPr="004C12E4">
        <w:rPr>
          <w:rFonts w:ascii="Liberation Serif" w:eastAsia="Times New Roman" w:hAnsi="Liberation Serif" w:cs="Times New Roman"/>
          <w:sz w:val="28"/>
          <w:szCs w:val="28"/>
          <w:lang w:val="ru-RU" w:eastAsia="ru-RU"/>
        </w:rPr>
        <w:t>публичные объявления об изменениях политики, планов и намерений органа, осуществляющего полномочия собственника, которые могут оказать влияние на полномочия и функции субъекта учета;</w:t>
      </w:r>
    </w:p>
    <w:p w:rsidR="00005DFD" w:rsidRPr="004C12E4" w:rsidRDefault="004C12E4"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005DFD" w:rsidRPr="004C12E4">
        <w:rPr>
          <w:rFonts w:ascii="Liberation Serif" w:eastAsia="Times New Roman" w:hAnsi="Liberation Serif" w:cs="Times New Roman"/>
          <w:sz w:val="28"/>
          <w:szCs w:val="28"/>
          <w:lang w:val="ru-RU" w:eastAsia="ru-RU"/>
        </w:rPr>
        <w:t>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005DFD" w:rsidRPr="004C12E4" w:rsidRDefault="004C12E4"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005DFD" w:rsidRPr="004C12E4">
        <w:rPr>
          <w:rFonts w:ascii="Liberation Serif" w:eastAsia="Times New Roman" w:hAnsi="Liberation Serif" w:cs="Times New Roman"/>
          <w:sz w:val="28"/>
          <w:szCs w:val="28"/>
          <w:lang w:val="ru-RU" w:eastAsia="ru-RU"/>
        </w:rPr>
        <w:t>начало судебного производства, которое связано исключительно с событиями, произошедшими после отчетной даты;</w:t>
      </w:r>
    </w:p>
    <w:p w:rsidR="00005DFD" w:rsidRPr="004C12E4" w:rsidRDefault="004C12E4" w:rsidP="004C12E4">
      <w:pPr>
        <w:autoSpaceDE w:val="0"/>
        <w:autoSpaceDN w:val="0"/>
        <w:adjustRightInd w:val="0"/>
        <w:spacing w:after="0"/>
        <w:ind w:firstLine="540"/>
        <w:contextualSpacing/>
        <w:jc w:val="both"/>
        <w:rPr>
          <w:rFonts w:ascii="Liberation Serif" w:eastAsia="Times New Roman" w:hAnsi="Liberation Serif" w:cs="Times New Roman"/>
          <w:sz w:val="28"/>
          <w:szCs w:val="28"/>
          <w:lang w:val="ru-RU" w:eastAsia="ru-RU"/>
        </w:rPr>
      </w:pPr>
      <w:r>
        <w:rPr>
          <w:rFonts w:ascii="Liberation Serif" w:eastAsia="Times New Roman" w:hAnsi="Liberation Serif" w:cs="Times New Roman"/>
          <w:sz w:val="28"/>
          <w:szCs w:val="28"/>
          <w:lang w:val="ru-RU" w:eastAsia="ru-RU"/>
        </w:rPr>
        <w:t xml:space="preserve">- </w:t>
      </w:r>
      <w:r w:rsidR="00005DFD" w:rsidRPr="004C12E4">
        <w:rPr>
          <w:rFonts w:ascii="Liberation Serif" w:eastAsia="Times New Roman" w:hAnsi="Liberation Serif" w:cs="Times New Roman"/>
          <w:sz w:val="28"/>
          <w:szCs w:val="28"/>
          <w:lang w:val="ru-RU" w:eastAsia="ru-RU"/>
        </w:rPr>
        <w:t>другие события, которые соответствуют признакам события,</w:t>
      </w:r>
      <w:r w:rsidR="00005DFD" w:rsidRPr="00005DFD">
        <w:rPr>
          <w:rFonts w:ascii="Times New Roman" w:hAnsi="Times New Roman" w:cs="Times New Roman"/>
          <w:bCs/>
          <w:sz w:val="28"/>
          <w:szCs w:val="28"/>
          <w:lang w:val="ru-RU"/>
        </w:rPr>
        <w:t xml:space="preserve"> </w:t>
      </w:r>
      <w:r w:rsidR="00005DFD" w:rsidRPr="004C12E4">
        <w:rPr>
          <w:rFonts w:ascii="Liberation Serif" w:eastAsia="Times New Roman" w:hAnsi="Liberation Serif" w:cs="Times New Roman"/>
          <w:sz w:val="28"/>
          <w:szCs w:val="28"/>
          <w:lang w:val="ru-RU" w:eastAsia="ru-RU"/>
        </w:rPr>
        <w:t>свидетельствующего о возникших после отчетной даты условиях.</w:t>
      </w:r>
    </w:p>
    <w:p w:rsidR="00005DFD" w:rsidRPr="00005DFD" w:rsidRDefault="00005DFD" w:rsidP="00005DFD">
      <w:pPr>
        <w:autoSpaceDE w:val="0"/>
        <w:autoSpaceDN w:val="0"/>
        <w:adjustRightInd w:val="0"/>
        <w:spacing w:after="0"/>
        <w:rPr>
          <w:rFonts w:ascii="Times New Roman" w:hAnsi="Times New Roman" w:cs="Times New Roman"/>
          <w:b/>
          <w:bCs/>
          <w:sz w:val="28"/>
          <w:szCs w:val="28"/>
          <w:lang w:val="ru-RU"/>
        </w:rPr>
      </w:pPr>
    </w:p>
    <w:p w:rsidR="00005DFD" w:rsidRDefault="00005DFD" w:rsidP="00005DFD">
      <w:pPr>
        <w:shd w:val="clear" w:color="auto" w:fill="FFFFFF"/>
        <w:spacing w:before="240" w:beforeAutospacing="0" w:after="240" w:afterAutospacing="0"/>
        <w:jc w:val="both"/>
        <w:rPr>
          <w:rFonts w:ascii="Arial" w:eastAsia="Times New Roman" w:hAnsi="Arial" w:cs="Arial"/>
          <w:color w:val="000000"/>
          <w:sz w:val="18"/>
          <w:szCs w:val="18"/>
          <w:lang w:val="ru-RU" w:eastAsia="ru-RU"/>
        </w:rPr>
      </w:pPr>
    </w:p>
    <w:p w:rsidR="004C12E4" w:rsidRDefault="004C12E4" w:rsidP="00005DFD">
      <w:pPr>
        <w:shd w:val="clear" w:color="auto" w:fill="FFFFFF"/>
        <w:spacing w:before="240" w:beforeAutospacing="0" w:after="240" w:afterAutospacing="0"/>
        <w:jc w:val="both"/>
        <w:rPr>
          <w:rFonts w:ascii="Arial" w:eastAsia="Times New Roman" w:hAnsi="Arial" w:cs="Arial"/>
          <w:color w:val="000000"/>
          <w:sz w:val="18"/>
          <w:szCs w:val="18"/>
          <w:lang w:val="ru-RU" w:eastAsia="ru-RU"/>
        </w:rPr>
      </w:pPr>
    </w:p>
    <w:p w:rsidR="004C12E4" w:rsidRDefault="004C12E4" w:rsidP="00005DFD">
      <w:pPr>
        <w:shd w:val="clear" w:color="auto" w:fill="FFFFFF"/>
        <w:spacing w:before="240" w:beforeAutospacing="0" w:after="240" w:afterAutospacing="0"/>
        <w:jc w:val="both"/>
        <w:rPr>
          <w:rFonts w:ascii="Arial" w:eastAsia="Times New Roman" w:hAnsi="Arial" w:cs="Arial"/>
          <w:color w:val="000000"/>
          <w:sz w:val="18"/>
          <w:szCs w:val="18"/>
          <w:lang w:val="ru-RU" w:eastAsia="ru-RU"/>
        </w:rPr>
      </w:pPr>
    </w:p>
    <w:p w:rsidR="004C12E4" w:rsidRDefault="004C12E4" w:rsidP="00005DFD">
      <w:pPr>
        <w:shd w:val="clear" w:color="auto" w:fill="FFFFFF"/>
        <w:spacing w:before="240" w:beforeAutospacing="0" w:after="240" w:afterAutospacing="0"/>
        <w:jc w:val="both"/>
        <w:rPr>
          <w:rFonts w:ascii="Arial" w:eastAsia="Times New Roman" w:hAnsi="Arial" w:cs="Arial"/>
          <w:color w:val="000000"/>
          <w:sz w:val="18"/>
          <w:szCs w:val="18"/>
          <w:lang w:val="ru-RU" w:eastAsia="ru-RU"/>
        </w:rPr>
      </w:pPr>
    </w:p>
    <w:p w:rsidR="004C12E4" w:rsidRDefault="004C12E4" w:rsidP="00005DFD">
      <w:pPr>
        <w:shd w:val="clear" w:color="auto" w:fill="FFFFFF"/>
        <w:spacing w:before="240" w:beforeAutospacing="0" w:after="240" w:afterAutospacing="0"/>
        <w:jc w:val="both"/>
        <w:rPr>
          <w:rFonts w:ascii="Arial" w:eastAsia="Times New Roman" w:hAnsi="Arial" w:cs="Arial"/>
          <w:color w:val="000000"/>
          <w:sz w:val="18"/>
          <w:szCs w:val="18"/>
          <w:lang w:val="ru-RU" w:eastAsia="ru-RU"/>
        </w:rPr>
      </w:pPr>
    </w:p>
    <w:p w:rsidR="004C12E4" w:rsidRDefault="004C12E4" w:rsidP="00005DFD">
      <w:pPr>
        <w:shd w:val="clear" w:color="auto" w:fill="FFFFFF"/>
        <w:spacing w:before="240" w:beforeAutospacing="0" w:after="240" w:afterAutospacing="0"/>
        <w:jc w:val="both"/>
        <w:rPr>
          <w:rFonts w:ascii="Arial" w:eastAsia="Times New Roman" w:hAnsi="Arial" w:cs="Arial"/>
          <w:color w:val="000000"/>
          <w:sz w:val="18"/>
          <w:szCs w:val="18"/>
          <w:lang w:val="ru-RU" w:eastAsia="ru-RU"/>
        </w:rPr>
      </w:pPr>
    </w:p>
    <w:p w:rsidR="00005DFD" w:rsidRDefault="00005DFD" w:rsidP="00005DFD">
      <w:pPr>
        <w:shd w:val="clear" w:color="auto" w:fill="FFFFFF"/>
        <w:spacing w:before="240" w:beforeAutospacing="0" w:after="240" w:afterAutospacing="0"/>
        <w:jc w:val="both"/>
        <w:rPr>
          <w:rFonts w:ascii="Arial" w:eastAsia="Times New Roman" w:hAnsi="Arial" w:cs="Arial"/>
          <w:color w:val="000000"/>
          <w:sz w:val="18"/>
          <w:szCs w:val="18"/>
          <w:lang w:val="ru-RU" w:eastAsia="ru-RU"/>
        </w:rPr>
      </w:pPr>
    </w:p>
    <w:p w:rsidR="00881942" w:rsidRDefault="00A4552A" w:rsidP="00881942">
      <w:pPr>
        <w:pStyle w:val="indent1"/>
        <w:shd w:val="clear" w:color="auto" w:fill="FFFFFF"/>
        <w:jc w:val="right"/>
        <w:rPr>
          <w:rFonts w:ascii="Liberation Serif" w:hAnsi="Liberation Serif"/>
          <w:sz w:val="28"/>
          <w:szCs w:val="28"/>
        </w:rPr>
      </w:pPr>
      <w:r w:rsidRPr="00881942">
        <w:rPr>
          <w:rFonts w:ascii="Liberation Serif" w:hAnsi="Liberation Serif"/>
          <w:sz w:val="28"/>
          <w:szCs w:val="28"/>
        </w:rPr>
        <w:lastRenderedPageBreak/>
        <w:t>Приложение 1</w:t>
      </w:r>
      <w:r w:rsidR="00B20239">
        <w:rPr>
          <w:rFonts w:ascii="Liberation Serif" w:hAnsi="Liberation Serif"/>
          <w:sz w:val="28"/>
          <w:szCs w:val="28"/>
        </w:rPr>
        <w:t>5</w:t>
      </w:r>
      <w:r w:rsidRPr="00881942">
        <w:rPr>
          <w:rFonts w:ascii="Liberation Serif" w:hAnsi="Liberation Serif"/>
          <w:sz w:val="28"/>
          <w:szCs w:val="28"/>
        </w:rPr>
        <w:br/>
        <w:t>к </w:t>
      </w:r>
      <w:hyperlink r:id="rId233" w:anchor="/multilink/55722450/paragraph/1/number/0" w:history="1">
        <w:r w:rsidRPr="00881942">
          <w:rPr>
            <w:rFonts w:ascii="Liberation Serif" w:hAnsi="Liberation Serif"/>
            <w:sz w:val="28"/>
            <w:szCs w:val="28"/>
          </w:rPr>
          <w:t>Учетной политике</w:t>
        </w:r>
      </w:hyperlink>
      <w:r w:rsidRPr="00881942">
        <w:rPr>
          <w:rFonts w:ascii="Liberation Serif" w:hAnsi="Liberation Serif"/>
          <w:sz w:val="28"/>
          <w:szCs w:val="28"/>
        </w:rPr>
        <w:br/>
        <w:t>МКУ «Жилкомстрой»</w:t>
      </w:r>
    </w:p>
    <w:p w:rsidR="00906024" w:rsidRDefault="00C856E1" w:rsidP="00906024">
      <w:pPr>
        <w:pStyle w:val="s3"/>
        <w:jc w:val="center"/>
        <w:rPr>
          <w:rFonts w:ascii="Liberation Serif" w:hAnsi="Liberation Serif"/>
          <w:b/>
          <w:sz w:val="28"/>
          <w:szCs w:val="28"/>
        </w:rPr>
      </w:pPr>
      <w:r w:rsidRPr="00906024">
        <w:rPr>
          <w:rFonts w:ascii="Liberation Serif" w:hAnsi="Liberation Serif"/>
          <w:b/>
          <w:sz w:val="28"/>
          <w:szCs w:val="28"/>
        </w:rPr>
        <w:t>Положение</w:t>
      </w:r>
      <w:r w:rsidR="00906024">
        <w:rPr>
          <w:rFonts w:ascii="Liberation Serif" w:hAnsi="Liberation Serif"/>
          <w:b/>
          <w:sz w:val="28"/>
          <w:szCs w:val="28"/>
        </w:rPr>
        <w:t xml:space="preserve"> </w:t>
      </w:r>
      <w:r w:rsidRPr="00906024">
        <w:rPr>
          <w:rFonts w:ascii="Liberation Serif" w:hAnsi="Liberation Serif"/>
          <w:b/>
          <w:sz w:val="28"/>
          <w:szCs w:val="28"/>
        </w:rPr>
        <w:t>о признании дебиторской задолженности сомнительной</w:t>
      </w:r>
      <w:r w:rsidR="00906024">
        <w:rPr>
          <w:rFonts w:ascii="Liberation Serif" w:hAnsi="Liberation Serif"/>
          <w:b/>
          <w:sz w:val="28"/>
          <w:szCs w:val="28"/>
        </w:rPr>
        <w:t xml:space="preserve"> </w:t>
      </w:r>
      <w:r w:rsidRPr="00906024">
        <w:rPr>
          <w:rFonts w:ascii="Liberation Serif" w:hAnsi="Liberation Serif"/>
          <w:b/>
          <w:sz w:val="28"/>
          <w:szCs w:val="28"/>
        </w:rPr>
        <w:t>или безнадежной к взысканию</w:t>
      </w:r>
      <w:r w:rsidRPr="00906024">
        <w:rPr>
          <w:rFonts w:ascii="Liberation Serif" w:hAnsi="Liberation Serif"/>
          <w:b/>
          <w:sz w:val="28"/>
          <w:szCs w:val="28"/>
        </w:rPr>
        <w:br/>
      </w:r>
    </w:p>
    <w:p w:rsidR="00C856E1" w:rsidRPr="00906024" w:rsidRDefault="00906024" w:rsidP="00906024">
      <w:pPr>
        <w:pStyle w:val="s3"/>
        <w:spacing w:before="120" w:beforeAutospacing="0"/>
        <w:jc w:val="center"/>
        <w:rPr>
          <w:rFonts w:ascii="Liberation Serif" w:hAnsi="Liberation Serif"/>
          <w:b/>
          <w:sz w:val="28"/>
          <w:szCs w:val="28"/>
        </w:rPr>
      </w:pPr>
      <w:r>
        <w:rPr>
          <w:rFonts w:ascii="Liberation Serif" w:hAnsi="Liberation Serif"/>
          <w:b/>
          <w:sz w:val="28"/>
          <w:szCs w:val="28"/>
        </w:rPr>
        <w:t xml:space="preserve">1. </w:t>
      </w:r>
      <w:r w:rsidR="00C856E1" w:rsidRPr="00906024">
        <w:rPr>
          <w:rFonts w:ascii="Liberation Serif" w:hAnsi="Liberation Serif"/>
          <w:b/>
          <w:sz w:val="28"/>
          <w:szCs w:val="28"/>
        </w:rPr>
        <w:t>Общие положения</w:t>
      </w:r>
    </w:p>
    <w:p w:rsidR="00C856E1" w:rsidRPr="00906024" w:rsidRDefault="00C856E1"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xml:space="preserve">1.1. </w:t>
      </w:r>
      <w:proofErr w:type="gramStart"/>
      <w:r w:rsidRPr="00906024">
        <w:rPr>
          <w:rFonts w:ascii="Liberation Serif" w:eastAsia="Times New Roman" w:hAnsi="Liberation Serif" w:cs="Times New Roman"/>
          <w:sz w:val="28"/>
          <w:szCs w:val="28"/>
          <w:lang w:val="ru-RU" w:eastAsia="ru-RU"/>
        </w:rPr>
        <w:t>Настоящее Положение разработано в соответствии с Гражданским кодексом Российской Федерации, Бюджетным кодексом Российской Федерации, Федеральным законом от 02.10.2007 № 229-ФЗ «Об исполнительном производстве»,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приказом Министерства финансов Российской Федерации от 27.02.2018 № 32н «Об утверждении</w:t>
      </w:r>
      <w:proofErr w:type="gramEnd"/>
      <w:r w:rsidRPr="00906024">
        <w:rPr>
          <w:rFonts w:ascii="Liberation Serif" w:eastAsia="Times New Roman" w:hAnsi="Liberation Serif" w:cs="Times New Roman"/>
          <w:sz w:val="28"/>
          <w:szCs w:val="28"/>
          <w:lang w:val="ru-RU" w:eastAsia="ru-RU"/>
        </w:rPr>
        <w:t xml:space="preserve"> федерального стандарта бухгалтерского учета для организаций государственного сектора «Доходы», 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C856E1" w:rsidRPr="00906024" w:rsidRDefault="00C856E1"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1.2. Положение устанавливает порядок и условия признания сомнительной или безнадежной к взысканию дебиторской задолженности регионального отделения Фонда.</w:t>
      </w:r>
    </w:p>
    <w:p w:rsidR="00C856E1" w:rsidRPr="00906024" w:rsidRDefault="00C856E1" w:rsidP="00906024">
      <w:pPr>
        <w:pStyle w:val="s3"/>
        <w:jc w:val="center"/>
        <w:rPr>
          <w:rFonts w:ascii="Liberation Serif" w:hAnsi="Liberation Serif"/>
          <w:b/>
          <w:sz w:val="28"/>
          <w:szCs w:val="28"/>
        </w:rPr>
      </w:pPr>
      <w:r w:rsidRPr="00906024">
        <w:rPr>
          <w:rFonts w:ascii="Liberation Serif" w:hAnsi="Liberation Serif"/>
          <w:b/>
          <w:sz w:val="28"/>
          <w:szCs w:val="28"/>
        </w:rPr>
        <w:t>2. Критерии признания дебиторской задолженности сомнительной</w:t>
      </w:r>
      <w:r w:rsidR="00906024">
        <w:rPr>
          <w:rFonts w:ascii="Liberation Serif" w:hAnsi="Liberation Serif"/>
          <w:b/>
          <w:sz w:val="28"/>
          <w:szCs w:val="28"/>
        </w:rPr>
        <w:t xml:space="preserve"> </w:t>
      </w:r>
      <w:r w:rsidRPr="00906024">
        <w:rPr>
          <w:rFonts w:ascii="Liberation Serif" w:hAnsi="Liberation Serif"/>
          <w:b/>
          <w:sz w:val="28"/>
          <w:szCs w:val="28"/>
        </w:rPr>
        <w:t>или безнадежной к взысканию</w:t>
      </w:r>
    </w:p>
    <w:p w:rsidR="00C856E1" w:rsidRPr="00906024" w:rsidRDefault="00C856E1"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2.1. Основанием для признания дебиторской задолженности безнадежной к взысканию является:</w:t>
      </w:r>
    </w:p>
    <w:p w:rsidR="00C856E1" w:rsidRPr="00906024" w:rsidRDefault="00C856E1"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ликвидация организации-должника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(далее - ЕГРЮЛ);</w:t>
      </w:r>
    </w:p>
    <w:p w:rsidR="00C856E1" w:rsidRPr="00906024" w:rsidRDefault="00C856E1"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вынесение определения о завершении конкурсного производства по делу о банкротстве организации-должника и внесение в ЕГРЮЛ записи о ликвидации организации;</w:t>
      </w:r>
    </w:p>
    <w:p w:rsidR="00C856E1" w:rsidRPr="00906024" w:rsidRDefault="00C856E1" w:rsidP="00906024">
      <w:pPr>
        <w:autoSpaceDE w:val="0"/>
        <w:autoSpaceDN w:val="0"/>
        <w:adjustRightInd w:val="0"/>
        <w:spacing w:before="0" w:beforeAutospacing="0" w:after="0" w:afterAutospacing="0"/>
        <w:ind w:right="-284"/>
        <w:jc w:val="both"/>
        <w:outlineLvl w:val="0"/>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прекращение деятельности юридического лица по решению регистрирующего органа;</w:t>
      </w:r>
    </w:p>
    <w:p w:rsidR="00C856E1" w:rsidRPr="00906024" w:rsidRDefault="00C856E1"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lastRenderedPageBreak/>
        <w:t>- определение о завершении конкурсного производства по делу о банкротстве в отношении индивидуального предпринимателя или крестьянского (фермерского) хозяйства;</w:t>
      </w:r>
    </w:p>
    <w:p w:rsidR="00C856E1" w:rsidRPr="00906024" w:rsidRDefault="00C856E1" w:rsidP="00906024">
      <w:pPr>
        <w:autoSpaceDE w:val="0"/>
        <w:autoSpaceDN w:val="0"/>
        <w:adjustRightInd w:val="0"/>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xml:space="preserve">-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234" w:history="1">
        <w:r w:rsidRPr="00906024">
          <w:rPr>
            <w:rFonts w:ascii="Liberation Serif" w:eastAsia="Times New Roman" w:hAnsi="Liberation Serif" w:cs="Times New Roman"/>
            <w:sz w:val="28"/>
            <w:szCs w:val="28"/>
            <w:lang w:val="ru-RU" w:eastAsia="ru-RU"/>
          </w:rPr>
          <w:t>пунктами</w:t>
        </w:r>
        <w:r w:rsidRPr="00906024">
          <w:rPr>
            <w:rFonts w:ascii="Liberation Serif" w:eastAsia="Times New Roman" w:hAnsi="Liberation Serif" w:cs="Times New Roman"/>
            <w:sz w:val="28"/>
            <w:szCs w:val="28"/>
            <w:lang w:val="ru-RU" w:eastAsia="ru-RU"/>
          </w:rPr>
          <w:t xml:space="preserve"> 3</w:t>
        </w:r>
      </w:hyperlink>
      <w:r w:rsidRPr="00906024">
        <w:rPr>
          <w:rFonts w:ascii="Liberation Serif" w:eastAsia="Times New Roman" w:hAnsi="Liberation Serif" w:cs="Times New Roman"/>
          <w:sz w:val="28"/>
          <w:szCs w:val="28"/>
          <w:lang w:val="ru-RU" w:eastAsia="ru-RU"/>
        </w:rPr>
        <w:t xml:space="preserve"> и </w:t>
      </w:r>
      <w:hyperlink r:id="rId235" w:history="1">
        <w:r w:rsidRPr="00906024">
          <w:rPr>
            <w:rFonts w:ascii="Liberation Serif" w:eastAsia="Times New Roman" w:hAnsi="Liberation Serif" w:cs="Times New Roman"/>
            <w:sz w:val="28"/>
            <w:szCs w:val="28"/>
            <w:lang w:val="ru-RU" w:eastAsia="ru-RU"/>
          </w:rPr>
          <w:t>4 части 1 статьи 46</w:t>
        </w:r>
      </w:hyperlink>
      <w:r w:rsidRPr="00906024">
        <w:rPr>
          <w:rFonts w:ascii="Liberation Serif" w:eastAsia="Times New Roman" w:hAnsi="Liberation Serif" w:cs="Times New Roman"/>
          <w:sz w:val="28"/>
          <w:szCs w:val="28"/>
          <w:lang w:val="ru-RU" w:eastAsia="ru-RU"/>
        </w:rPr>
        <w:t xml:space="preserve"> Федерального закона от 02.10.2007 № 229-ФЗ «Об исполнительном производстве», если </w:t>
      </w:r>
      <w:proofErr w:type="gramStart"/>
      <w:r w:rsidRPr="00906024">
        <w:rPr>
          <w:rFonts w:ascii="Liberation Serif" w:eastAsia="Times New Roman" w:hAnsi="Liberation Serif" w:cs="Times New Roman"/>
          <w:sz w:val="28"/>
          <w:szCs w:val="28"/>
          <w:lang w:val="ru-RU" w:eastAsia="ru-RU"/>
        </w:rPr>
        <w:t>с даты образования</w:t>
      </w:r>
      <w:proofErr w:type="gramEnd"/>
      <w:r w:rsidRPr="00906024">
        <w:rPr>
          <w:rFonts w:ascii="Liberation Serif" w:eastAsia="Times New Roman" w:hAnsi="Liberation Serif" w:cs="Times New Roman"/>
          <w:sz w:val="28"/>
          <w:szCs w:val="28"/>
          <w:lang w:val="ru-RU" w:eastAsia="ru-RU"/>
        </w:rPr>
        <w:t xml:space="preserve"> задолженности по платежам в бюджет прошло более пяти лет, в следующих случаях:</w:t>
      </w:r>
    </w:p>
    <w:p w:rsidR="00C856E1" w:rsidRPr="00906024" w:rsidRDefault="00C856E1" w:rsidP="00906024">
      <w:pPr>
        <w:autoSpaceDE w:val="0"/>
        <w:autoSpaceDN w:val="0"/>
        <w:adjustRightInd w:val="0"/>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xml:space="preserve">1) размер задолженности не превышает размера требований к должнику, установленного </w:t>
      </w:r>
      <w:hyperlink r:id="rId236" w:history="1">
        <w:r w:rsidRPr="00906024">
          <w:rPr>
            <w:rFonts w:ascii="Liberation Serif" w:eastAsia="Times New Roman" w:hAnsi="Liberation Serif" w:cs="Times New Roman"/>
            <w:sz w:val="28"/>
            <w:szCs w:val="28"/>
            <w:lang w:val="ru-RU" w:eastAsia="ru-RU"/>
          </w:rPr>
          <w:t>законодательством</w:t>
        </w:r>
      </w:hyperlink>
      <w:r w:rsidRPr="00906024">
        <w:rPr>
          <w:rFonts w:ascii="Liberation Serif" w:eastAsia="Times New Roman" w:hAnsi="Liberation Serif" w:cs="Times New Roman"/>
          <w:sz w:val="28"/>
          <w:szCs w:val="28"/>
          <w:lang w:val="ru-RU" w:eastAsia="ru-RU"/>
        </w:rPr>
        <w:t xml:space="preserve"> Российской Федерации о несостоятельности (банкротстве) для возбуждения производства по делу о банкротстве;</w:t>
      </w:r>
    </w:p>
    <w:p w:rsidR="00C856E1" w:rsidRPr="00906024" w:rsidRDefault="00C856E1" w:rsidP="00906024">
      <w:pPr>
        <w:autoSpaceDE w:val="0"/>
        <w:autoSpaceDN w:val="0"/>
        <w:adjustRightInd w:val="0"/>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2)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C856E1" w:rsidRPr="00906024" w:rsidRDefault="00C856E1"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вступление в силу решения суда об отказе в удовлетворении требований (части требований) заявителя о взыскании задолженности;</w:t>
      </w:r>
    </w:p>
    <w:p w:rsidR="00C856E1" w:rsidRPr="00906024" w:rsidRDefault="00C856E1"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смерть должника – физического лица (индивидуального предпринимателя), или объявление его умершим, или признание безвестно отсутствующим в порядке, установленном гражданским процессуальным законодательством Российской Федерации, если его обязанность по возврату (уплате) задолженности не может перейти к правопреемнику;</w:t>
      </w:r>
    </w:p>
    <w:p w:rsidR="00C856E1" w:rsidRPr="00906024" w:rsidRDefault="00C856E1"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истечение срока исковой давности для взыскания.</w:t>
      </w:r>
    </w:p>
    <w:p w:rsidR="00C856E1" w:rsidRPr="00906024" w:rsidRDefault="00C856E1"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2.2 Сомнительной признается задолженность неплатежеспособных дебиторов при просрочке исполнения обязатель</w:t>
      </w:r>
      <w:proofErr w:type="gramStart"/>
      <w:r w:rsidRPr="00906024">
        <w:rPr>
          <w:rFonts w:ascii="Liberation Serif" w:eastAsia="Times New Roman" w:hAnsi="Liberation Serif" w:cs="Times New Roman"/>
          <w:sz w:val="28"/>
          <w:szCs w:val="28"/>
          <w:lang w:val="ru-RU" w:eastAsia="ru-RU"/>
        </w:rPr>
        <w:t>ств св</w:t>
      </w:r>
      <w:proofErr w:type="gramEnd"/>
      <w:r w:rsidRPr="00906024">
        <w:rPr>
          <w:rFonts w:ascii="Liberation Serif" w:eastAsia="Times New Roman" w:hAnsi="Liberation Serif" w:cs="Times New Roman"/>
          <w:sz w:val="28"/>
          <w:szCs w:val="28"/>
          <w:lang w:val="ru-RU" w:eastAsia="ru-RU"/>
        </w:rPr>
        <w:t>ыше 45 дней, в том числе при условии несоответствия задолженности критериям признания ее активом, а также при наличии одного из следующих обстоятельств:</w:t>
      </w:r>
    </w:p>
    <w:p w:rsidR="00C856E1" w:rsidRPr="00906024" w:rsidRDefault="00C856E1"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отсутствие обеспечения долга залогом, задатком, поручительством, банковской гарантией и т. п.;</w:t>
      </w:r>
    </w:p>
    <w:p w:rsidR="00C856E1" w:rsidRPr="00906024" w:rsidRDefault="00C856E1"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финансовые затруднения должника, в том числе ставшие известными из средств массовой информации.</w:t>
      </w:r>
    </w:p>
    <w:p w:rsidR="00C856E1" w:rsidRPr="00906024" w:rsidRDefault="00C856E1"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2.3. Не признается сомнительной задолженность заказчиков по договорам оказания услуг или выполнения работ, по которым не истек срок действия договора.</w:t>
      </w:r>
    </w:p>
    <w:p w:rsidR="00C856E1" w:rsidRPr="00906024" w:rsidRDefault="00C856E1" w:rsidP="00906024">
      <w:pPr>
        <w:pStyle w:val="s3"/>
        <w:jc w:val="center"/>
        <w:rPr>
          <w:rFonts w:ascii="Liberation Serif" w:hAnsi="Liberation Serif"/>
          <w:b/>
          <w:sz w:val="28"/>
          <w:szCs w:val="28"/>
        </w:rPr>
      </w:pPr>
      <w:r w:rsidRPr="00906024">
        <w:rPr>
          <w:rFonts w:ascii="Liberation Serif" w:hAnsi="Liberation Serif"/>
          <w:b/>
          <w:sz w:val="28"/>
          <w:szCs w:val="28"/>
        </w:rPr>
        <w:t>3. Порядок признания дебиторской задолженности сомнительной</w:t>
      </w:r>
      <w:r w:rsidR="00906024">
        <w:rPr>
          <w:rFonts w:ascii="Liberation Serif" w:hAnsi="Liberation Serif"/>
          <w:b/>
          <w:sz w:val="28"/>
          <w:szCs w:val="28"/>
        </w:rPr>
        <w:t xml:space="preserve"> </w:t>
      </w:r>
      <w:r w:rsidRPr="00906024">
        <w:rPr>
          <w:rFonts w:ascii="Liberation Serif" w:hAnsi="Liberation Serif"/>
          <w:b/>
          <w:sz w:val="28"/>
          <w:szCs w:val="28"/>
        </w:rPr>
        <w:t>или безнадежной к взысканию</w:t>
      </w:r>
    </w:p>
    <w:p w:rsidR="00C856E1" w:rsidRPr="00906024" w:rsidRDefault="00C856E1"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xml:space="preserve">3.1. Решение о признании дебиторской задолженности сомнительной или безнадежной к взысканию принимает комиссия по поступлению и выбытию активов (далее – Комиссия). </w:t>
      </w:r>
    </w:p>
    <w:p w:rsidR="00C856E1" w:rsidRPr="00906024" w:rsidRDefault="00C856E1"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xml:space="preserve">Комиссия принимает решение на основании служебной записки главного бухгалтера (заместителя главного бухгалтера) о рассмотрении вопроса о </w:t>
      </w:r>
      <w:r w:rsidRPr="00906024">
        <w:rPr>
          <w:rFonts w:ascii="Liberation Serif" w:eastAsia="Times New Roman" w:hAnsi="Liberation Serif" w:cs="Times New Roman"/>
          <w:sz w:val="28"/>
          <w:szCs w:val="28"/>
          <w:lang w:val="ru-RU" w:eastAsia="ru-RU"/>
        </w:rPr>
        <w:lastRenderedPageBreak/>
        <w:t>признании дебиторской задолженности сомнительной или безнадежной к взысканию.</w:t>
      </w:r>
    </w:p>
    <w:p w:rsidR="00C856E1" w:rsidRPr="00906024" w:rsidRDefault="00C856E1"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xml:space="preserve">3.2. Комиссия принимает решение о признании либо об отказе в признании дебиторской задолженности сомнительной или безнадежной к взысканию. Для этого Комиссия проводит анализ документов, указанных в подпунктах 3.4 и 3.5 настоящего Положения. </w:t>
      </w:r>
    </w:p>
    <w:p w:rsidR="00C856E1" w:rsidRPr="00906024" w:rsidRDefault="00C856E1"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3.3. Комиссия признает дебиторскую задолженность сомнительной, если имеются основания для возобновления процедуры взыскания задолженности, или безнадежной к взысканию, если отсутствуют основания для возобновления процедуры взыскания задолженности, предусмотренные законодательством Российской Федерации.</w:t>
      </w:r>
    </w:p>
    <w:p w:rsidR="00C856E1" w:rsidRPr="00906024" w:rsidRDefault="00C856E1" w:rsidP="00906024">
      <w:pPr>
        <w:spacing w:before="0" w:beforeAutospacing="0" w:after="0" w:afterAutospacing="0"/>
        <w:ind w:right="-284" w:firstLine="567"/>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xml:space="preserve">При наличии оснований для возобновления процедуры взыскания дебиторской задолженности указывается дата </w:t>
      </w:r>
      <w:proofErr w:type="gramStart"/>
      <w:r w:rsidRPr="00906024">
        <w:rPr>
          <w:rFonts w:ascii="Liberation Serif" w:eastAsia="Times New Roman" w:hAnsi="Liberation Serif" w:cs="Times New Roman"/>
          <w:sz w:val="28"/>
          <w:szCs w:val="28"/>
          <w:lang w:val="ru-RU" w:eastAsia="ru-RU"/>
        </w:rPr>
        <w:t>окончания срока возможного возобновления процедуры взыскания</w:t>
      </w:r>
      <w:proofErr w:type="gramEnd"/>
      <w:r w:rsidRPr="00906024">
        <w:rPr>
          <w:rFonts w:ascii="Liberation Serif" w:eastAsia="Times New Roman" w:hAnsi="Liberation Serif" w:cs="Times New Roman"/>
          <w:sz w:val="28"/>
          <w:szCs w:val="28"/>
          <w:lang w:val="ru-RU" w:eastAsia="ru-RU"/>
        </w:rPr>
        <w:t>.</w:t>
      </w:r>
    </w:p>
    <w:p w:rsidR="00C856E1" w:rsidRPr="00906024" w:rsidRDefault="00C856E1"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3.4. Для признания дебиторской задолженности безнадежной к взысканию необходимы следующие документы:</w:t>
      </w:r>
    </w:p>
    <w:p w:rsidR="00C856E1" w:rsidRPr="00906024" w:rsidRDefault="00C856E1"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а) выписка из бухгалтерской отчетности (приложения № 1, 2 к настоящему Порядку);</w:t>
      </w:r>
    </w:p>
    <w:p w:rsidR="00C856E1" w:rsidRPr="00906024" w:rsidRDefault="00C856E1"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б) справка о принятых мерах по взысканию задолженности;</w:t>
      </w:r>
    </w:p>
    <w:p w:rsidR="00C856E1" w:rsidRPr="00906024" w:rsidRDefault="00C856E1"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в) документы, подтверждающие основания для признания задолженности безнадежной к взысканию:</w:t>
      </w:r>
    </w:p>
    <w:p w:rsidR="00906024" w:rsidRPr="00906024" w:rsidRDefault="00906024"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xml:space="preserve">- </w:t>
      </w:r>
      <w:r w:rsidR="00C856E1" w:rsidRPr="00906024">
        <w:rPr>
          <w:rFonts w:ascii="Liberation Serif" w:eastAsia="Times New Roman" w:hAnsi="Liberation Serif" w:cs="Times New Roman"/>
          <w:sz w:val="28"/>
          <w:szCs w:val="28"/>
          <w:lang w:val="ru-RU" w:eastAsia="ru-RU"/>
        </w:rPr>
        <w:t xml:space="preserve">документ, содержащий сведения из ЕГРЮЛ о прекращении деятельности юридического лица в связи с его ликвидацией или об отсутствии сведений о юридическом лице в ЕГРЮЛ; </w:t>
      </w:r>
    </w:p>
    <w:p w:rsidR="00C856E1" w:rsidRPr="00906024" w:rsidRDefault="00906024"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xml:space="preserve">- </w:t>
      </w:r>
      <w:r w:rsidR="00C856E1" w:rsidRPr="00906024">
        <w:rPr>
          <w:rFonts w:ascii="Liberation Serif" w:eastAsia="Times New Roman" w:hAnsi="Liberation Serif" w:cs="Times New Roman"/>
          <w:sz w:val="28"/>
          <w:szCs w:val="28"/>
          <w:lang w:val="ru-RU" w:eastAsia="ru-RU"/>
        </w:rPr>
        <w:t>документ, содержащий сведения из ЕГРЮЛ об исключении юридического лица из указанного реестра по решению регистрирующего органа;</w:t>
      </w:r>
    </w:p>
    <w:p w:rsidR="00C856E1" w:rsidRPr="00906024" w:rsidRDefault="00906024" w:rsidP="00906024">
      <w:pPr>
        <w:autoSpaceDE w:val="0"/>
        <w:autoSpaceDN w:val="0"/>
        <w:adjustRightInd w:val="0"/>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xml:space="preserve">- </w:t>
      </w:r>
      <w:r w:rsidR="00C856E1" w:rsidRPr="00906024">
        <w:rPr>
          <w:rFonts w:ascii="Liberation Serif" w:eastAsia="Times New Roman" w:hAnsi="Liberation Serif" w:cs="Times New Roman"/>
          <w:sz w:val="28"/>
          <w:szCs w:val="28"/>
          <w:lang w:val="ru-RU" w:eastAsia="ru-RU"/>
        </w:rPr>
        <w:t>судебный акт о завершении конкурсного производства или завершении реализации имущества индивидуального предпринимателя, а также документ, содержащий сведения из Единого государственного реестра индивидуальных предпринимателей (далее – ЕГРИП) о прекращении деятельности индивидуального предпринимателя в связи с принятием судебного акта о признании его несостоятельным (банкротом) или об отсутствии сведений об индивидуальном предпринимателе в ЕГРИП;</w:t>
      </w:r>
    </w:p>
    <w:p w:rsidR="00906024" w:rsidRPr="00906024" w:rsidRDefault="00906024" w:rsidP="00906024">
      <w:pPr>
        <w:autoSpaceDE w:val="0"/>
        <w:autoSpaceDN w:val="0"/>
        <w:adjustRightInd w:val="0"/>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xml:space="preserve">- </w:t>
      </w:r>
      <w:r w:rsidR="00C856E1" w:rsidRPr="00906024">
        <w:rPr>
          <w:rFonts w:ascii="Liberation Serif" w:eastAsia="Times New Roman" w:hAnsi="Liberation Serif" w:cs="Times New Roman"/>
          <w:sz w:val="28"/>
          <w:szCs w:val="28"/>
          <w:lang w:val="ru-RU" w:eastAsia="ru-RU"/>
        </w:rPr>
        <w:t>судебный акт о завершении конкурсного производства или завершении реализации имущества физического лица;</w:t>
      </w:r>
    </w:p>
    <w:p w:rsidR="00C856E1" w:rsidRPr="00906024" w:rsidRDefault="00906024" w:rsidP="00906024">
      <w:pPr>
        <w:autoSpaceDE w:val="0"/>
        <w:autoSpaceDN w:val="0"/>
        <w:adjustRightInd w:val="0"/>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xml:space="preserve">- </w:t>
      </w:r>
      <w:r w:rsidR="00C856E1" w:rsidRPr="00906024">
        <w:rPr>
          <w:rFonts w:ascii="Liberation Serif" w:eastAsia="Times New Roman" w:hAnsi="Liberation Serif" w:cs="Times New Roman"/>
          <w:sz w:val="28"/>
          <w:szCs w:val="28"/>
          <w:lang w:val="ru-RU" w:eastAsia="ru-RU"/>
        </w:rPr>
        <w:t>копия решения арбитражного суда о признании индивидуального предпринимателя или крестьянского (фермерского) хозяйства банкротом и копия определения арбитражного суда о завершении конкурсного производства по делу о банкротстве;</w:t>
      </w:r>
    </w:p>
    <w:p w:rsidR="00C856E1" w:rsidRPr="00906024" w:rsidRDefault="00906024" w:rsidP="00906024">
      <w:pPr>
        <w:tabs>
          <w:tab w:val="left" w:pos="851"/>
        </w:tabs>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xml:space="preserve">- </w:t>
      </w:r>
      <w:r w:rsidR="00C856E1" w:rsidRPr="00906024">
        <w:rPr>
          <w:rFonts w:ascii="Liberation Serif" w:eastAsia="Times New Roman" w:hAnsi="Liberation Serif" w:cs="Times New Roman"/>
          <w:sz w:val="28"/>
          <w:szCs w:val="28"/>
          <w:lang w:val="ru-RU" w:eastAsia="ru-RU"/>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C856E1" w:rsidRPr="00906024" w:rsidRDefault="00906024"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lastRenderedPageBreak/>
        <w:t xml:space="preserve">- </w:t>
      </w:r>
      <w:r w:rsidR="00C856E1" w:rsidRPr="00906024">
        <w:rPr>
          <w:rFonts w:ascii="Liberation Serif" w:eastAsia="Times New Roman" w:hAnsi="Liberation Serif" w:cs="Times New Roman"/>
          <w:sz w:val="28"/>
          <w:szCs w:val="28"/>
          <w:lang w:val="ru-RU" w:eastAsia="ru-RU"/>
        </w:rPr>
        <w:t>копия постановления о прекращении исполнения постановления о назначении административного наказания;</w:t>
      </w:r>
    </w:p>
    <w:p w:rsidR="00C856E1" w:rsidRPr="00906024" w:rsidRDefault="00906024"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xml:space="preserve">- </w:t>
      </w:r>
      <w:r w:rsidR="00C856E1" w:rsidRPr="00906024">
        <w:rPr>
          <w:rFonts w:ascii="Liberation Serif" w:eastAsia="Times New Roman" w:hAnsi="Liberation Serif" w:cs="Times New Roman"/>
          <w:sz w:val="28"/>
          <w:szCs w:val="28"/>
          <w:lang w:val="ru-RU" w:eastAsia="ru-RU"/>
        </w:rPr>
        <w:t>копия постановления о прекращении исполнительного производства;</w:t>
      </w:r>
    </w:p>
    <w:p w:rsidR="00C856E1" w:rsidRPr="00906024" w:rsidRDefault="00906024"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xml:space="preserve">- </w:t>
      </w:r>
      <w:r w:rsidR="00C856E1" w:rsidRPr="00906024">
        <w:rPr>
          <w:rFonts w:ascii="Liberation Serif" w:eastAsia="Times New Roman" w:hAnsi="Liberation Serif" w:cs="Times New Roman"/>
          <w:sz w:val="28"/>
          <w:szCs w:val="28"/>
          <w:lang w:val="ru-RU" w:eastAsia="ru-RU"/>
        </w:rPr>
        <w:t>копия решения суда об отказе в удовлетворении требований или частичном удовлетворении требований о взыскании задолженности с должника;</w:t>
      </w:r>
    </w:p>
    <w:p w:rsidR="00C856E1" w:rsidRPr="00906024" w:rsidRDefault="00906024"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xml:space="preserve">- </w:t>
      </w:r>
      <w:r w:rsidR="00C856E1" w:rsidRPr="00906024">
        <w:rPr>
          <w:rFonts w:ascii="Liberation Serif" w:eastAsia="Times New Roman" w:hAnsi="Liberation Serif" w:cs="Times New Roman"/>
          <w:sz w:val="28"/>
          <w:szCs w:val="28"/>
          <w:lang w:val="ru-RU" w:eastAsia="ru-RU"/>
        </w:rPr>
        <w:t>копия решения арбитражного суда о признании организации банкротом и копия определения арбитражного суда о завершении конкурсного производства;</w:t>
      </w:r>
    </w:p>
    <w:p w:rsidR="00C856E1" w:rsidRPr="00906024" w:rsidRDefault="00906024"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proofErr w:type="gramStart"/>
      <w:r w:rsidRPr="00906024">
        <w:rPr>
          <w:rFonts w:ascii="Liberation Serif" w:eastAsia="Times New Roman" w:hAnsi="Liberation Serif" w:cs="Times New Roman"/>
          <w:sz w:val="28"/>
          <w:szCs w:val="28"/>
          <w:lang w:val="ru-RU" w:eastAsia="ru-RU"/>
        </w:rPr>
        <w:t xml:space="preserve">- </w:t>
      </w:r>
      <w:r w:rsidR="00C856E1" w:rsidRPr="00906024">
        <w:rPr>
          <w:rFonts w:ascii="Liberation Serif" w:eastAsia="Times New Roman" w:hAnsi="Liberation Serif" w:cs="Times New Roman"/>
          <w:sz w:val="28"/>
          <w:szCs w:val="28"/>
          <w:lang w:val="ru-RU" w:eastAsia="ru-RU"/>
        </w:rPr>
        <w:t>документы, подтверждающие истечение срока исковой давности (договоры, платежные документы, товарные накладные, акты выполненных работ (оказанных услуг), акты инвентаризации дебиторской задолженности на конец отчетного периода, другие документы, подтверждающие истечение срока исковой давности);</w:t>
      </w:r>
      <w:proofErr w:type="gramEnd"/>
    </w:p>
    <w:p w:rsidR="00C856E1" w:rsidRPr="00906024" w:rsidRDefault="00906024" w:rsidP="00906024">
      <w:pPr>
        <w:autoSpaceDE w:val="0"/>
        <w:autoSpaceDN w:val="0"/>
        <w:adjustRightInd w:val="0"/>
        <w:spacing w:before="0" w:beforeAutospacing="0" w:after="0" w:afterAutospacing="0"/>
        <w:ind w:right="-284"/>
        <w:jc w:val="both"/>
        <w:rPr>
          <w:rFonts w:ascii="Liberation Serif" w:eastAsia="Times New Roman" w:hAnsi="Liberation Serif" w:cs="Times New Roman"/>
          <w:sz w:val="28"/>
          <w:szCs w:val="28"/>
          <w:lang w:val="ru-RU" w:eastAsia="ru-RU"/>
        </w:rPr>
      </w:pPr>
      <w:proofErr w:type="gramStart"/>
      <w:r w:rsidRPr="00906024">
        <w:rPr>
          <w:rFonts w:ascii="Liberation Serif" w:eastAsia="Times New Roman" w:hAnsi="Liberation Serif" w:cs="Times New Roman"/>
          <w:sz w:val="28"/>
          <w:szCs w:val="28"/>
          <w:lang w:val="ru-RU" w:eastAsia="ru-RU"/>
        </w:rPr>
        <w:t xml:space="preserve">- </w:t>
      </w:r>
      <w:r w:rsidR="00C856E1" w:rsidRPr="00906024">
        <w:rPr>
          <w:rFonts w:ascii="Liberation Serif" w:eastAsia="Times New Roman" w:hAnsi="Liberation Serif" w:cs="Times New Roman"/>
          <w:sz w:val="28"/>
          <w:szCs w:val="28"/>
          <w:lang w:val="ru-RU" w:eastAsia="ru-RU"/>
        </w:rPr>
        <w:t>акт об амнистии или о помиловании в отношении осужденных к наказанию в виде штрафа или акт суда,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w:t>
      </w:r>
      <w:proofErr w:type="gramEnd"/>
      <w:r w:rsidR="00C856E1" w:rsidRPr="00906024">
        <w:rPr>
          <w:rFonts w:ascii="Liberation Serif" w:eastAsia="Times New Roman" w:hAnsi="Liberation Serif" w:cs="Times New Roman"/>
          <w:sz w:val="28"/>
          <w:szCs w:val="28"/>
          <w:lang w:val="ru-RU" w:eastAsia="ru-RU"/>
        </w:rPr>
        <w:t xml:space="preserve"> </w:t>
      </w:r>
      <w:proofErr w:type="gramStart"/>
      <w:r w:rsidR="00C856E1" w:rsidRPr="00906024">
        <w:rPr>
          <w:rFonts w:ascii="Liberation Serif" w:eastAsia="Times New Roman" w:hAnsi="Liberation Serif" w:cs="Times New Roman"/>
          <w:sz w:val="28"/>
          <w:szCs w:val="28"/>
          <w:lang w:val="ru-RU" w:eastAsia="ru-RU"/>
        </w:rPr>
        <w:t>взыскании</w:t>
      </w:r>
      <w:proofErr w:type="gramEnd"/>
      <w:r w:rsidR="00C856E1" w:rsidRPr="00906024">
        <w:rPr>
          <w:rFonts w:ascii="Liberation Serif" w:eastAsia="Times New Roman" w:hAnsi="Liberation Serif" w:cs="Times New Roman"/>
          <w:sz w:val="28"/>
          <w:szCs w:val="28"/>
          <w:lang w:val="ru-RU" w:eastAsia="ru-RU"/>
        </w:rPr>
        <w:t xml:space="preserve"> задолженности по платежам в бюджет;</w:t>
      </w:r>
    </w:p>
    <w:p w:rsidR="00C856E1" w:rsidRPr="00906024" w:rsidRDefault="00906024"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xml:space="preserve">- </w:t>
      </w:r>
      <w:r w:rsidR="00C856E1" w:rsidRPr="00906024">
        <w:rPr>
          <w:rFonts w:ascii="Liberation Serif" w:eastAsia="Times New Roman" w:hAnsi="Liberation Serif" w:cs="Times New Roman"/>
          <w:sz w:val="28"/>
          <w:szCs w:val="28"/>
          <w:lang w:val="ru-RU" w:eastAsia="ru-RU"/>
        </w:rPr>
        <w:t>копия свидетельства о смерти гражданина (справка из органа ЗАГС) или копия судебного решения об объявлении физического лица (индивидуального предпринимателя) умершим или о признании его безвестно отсутствующим.</w:t>
      </w:r>
    </w:p>
    <w:p w:rsidR="00C856E1" w:rsidRPr="00906024" w:rsidRDefault="00C856E1"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3.5. Документы, подтверждающие основания для признания задолженности сомнительной:</w:t>
      </w:r>
    </w:p>
    <w:p w:rsidR="00C856E1" w:rsidRPr="00906024" w:rsidRDefault="00906024"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xml:space="preserve">- </w:t>
      </w:r>
      <w:r w:rsidR="00C856E1" w:rsidRPr="00906024">
        <w:rPr>
          <w:rFonts w:ascii="Liberation Serif" w:eastAsia="Times New Roman" w:hAnsi="Liberation Serif" w:cs="Times New Roman"/>
          <w:sz w:val="28"/>
          <w:szCs w:val="28"/>
          <w:lang w:val="ru-RU" w:eastAsia="ru-RU"/>
        </w:rPr>
        <w:t>договор с контрагентом или его копия;</w:t>
      </w:r>
    </w:p>
    <w:p w:rsidR="00C856E1" w:rsidRPr="00906024" w:rsidRDefault="00906024"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xml:space="preserve">- </w:t>
      </w:r>
      <w:r w:rsidR="00C856E1" w:rsidRPr="00906024">
        <w:rPr>
          <w:rFonts w:ascii="Liberation Serif" w:eastAsia="Times New Roman" w:hAnsi="Liberation Serif" w:cs="Times New Roman"/>
          <w:sz w:val="28"/>
          <w:szCs w:val="28"/>
          <w:lang w:val="ru-RU" w:eastAsia="ru-RU"/>
        </w:rPr>
        <w:t>копии документов, подтверждающие финансовые затруднения контрагента;</w:t>
      </w:r>
    </w:p>
    <w:p w:rsidR="00C856E1" w:rsidRPr="00906024" w:rsidRDefault="00906024"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 xml:space="preserve">- </w:t>
      </w:r>
      <w:r w:rsidR="00C856E1" w:rsidRPr="00906024">
        <w:rPr>
          <w:rFonts w:ascii="Liberation Serif" w:eastAsia="Times New Roman" w:hAnsi="Liberation Serif" w:cs="Times New Roman"/>
          <w:sz w:val="28"/>
          <w:szCs w:val="28"/>
          <w:lang w:val="ru-RU" w:eastAsia="ru-RU"/>
        </w:rPr>
        <w:t xml:space="preserve">документы, подтверждающие возбуждение процедуры банкротства в отношении должника. </w:t>
      </w:r>
    </w:p>
    <w:p w:rsidR="00C856E1" w:rsidRPr="00906024" w:rsidRDefault="00C856E1" w:rsidP="00906024">
      <w:pPr>
        <w:spacing w:before="0" w:beforeAutospacing="0" w:after="0" w:afterAutospacing="0"/>
        <w:ind w:right="-284"/>
        <w:jc w:val="both"/>
        <w:rPr>
          <w:rFonts w:ascii="Liberation Serif" w:eastAsia="Times New Roman" w:hAnsi="Liberation Serif" w:cs="Times New Roman"/>
          <w:sz w:val="28"/>
          <w:szCs w:val="28"/>
          <w:lang w:val="ru-RU" w:eastAsia="ru-RU"/>
        </w:rPr>
      </w:pPr>
      <w:r w:rsidRPr="00906024">
        <w:rPr>
          <w:rFonts w:ascii="Liberation Serif" w:eastAsia="Times New Roman" w:hAnsi="Liberation Serif" w:cs="Times New Roman"/>
          <w:sz w:val="28"/>
          <w:szCs w:val="28"/>
          <w:lang w:val="ru-RU" w:eastAsia="ru-RU"/>
        </w:rPr>
        <w:t>3.6. Решение Комиссии о признании задолженности сомнительной или безнадежной к взысканию оформляется протоколом.</w:t>
      </w:r>
    </w:p>
    <w:p w:rsidR="00C856E1" w:rsidRPr="00906024" w:rsidRDefault="00C856E1" w:rsidP="00C856E1">
      <w:pPr>
        <w:ind w:right="-285" w:firstLine="567"/>
        <w:jc w:val="right"/>
        <w:rPr>
          <w:rFonts w:ascii="Liberation Serif" w:eastAsia="Times New Roman" w:hAnsi="Liberation Serif" w:cs="Times New Roman"/>
          <w:sz w:val="28"/>
          <w:szCs w:val="28"/>
          <w:lang w:val="ru-RU" w:eastAsia="ru-RU"/>
        </w:rPr>
      </w:pPr>
    </w:p>
    <w:p w:rsidR="00C856E1" w:rsidRPr="00C856E1" w:rsidRDefault="00C856E1" w:rsidP="00C856E1">
      <w:pPr>
        <w:ind w:right="-285" w:firstLine="567"/>
        <w:jc w:val="right"/>
        <w:rPr>
          <w:lang w:val="ru-RU"/>
        </w:rPr>
      </w:pPr>
    </w:p>
    <w:p w:rsidR="00C856E1" w:rsidRPr="00C856E1" w:rsidRDefault="00C856E1" w:rsidP="00C856E1">
      <w:pPr>
        <w:ind w:right="-285" w:firstLine="567"/>
        <w:jc w:val="right"/>
        <w:rPr>
          <w:lang w:val="ru-RU"/>
        </w:rPr>
        <w:sectPr w:rsidR="00C856E1" w:rsidRPr="00C856E1" w:rsidSect="00132D52">
          <w:footerReference w:type="default" r:id="rId237"/>
          <w:footerReference w:type="first" r:id="rId238"/>
          <w:pgSz w:w="11906" w:h="16838"/>
          <w:pgMar w:top="1134" w:right="1134" w:bottom="1134" w:left="1418" w:header="709" w:footer="709" w:gutter="0"/>
          <w:cols w:space="708"/>
          <w:docGrid w:linePitch="360"/>
        </w:sectPr>
      </w:pPr>
    </w:p>
    <w:tbl>
      <w:tblPr>
        <w:tblW w:w="0" w:type="auto"/>
        <w:tblLook w:val="04A0"/>
      </w:tblPr>
      <w:tblGrid>
        <w:gridCol w:w="10722"/>
        <w:gridCol w:w="4039"/>
      </w:tblGrid>
      <w:tr w:rsidR="00C856E1" w:rsidRPr="00C856E1" w:rsidTr="00906024">
        <w:trPr>
          <w:trHeight w:val="1770"/>
        </w:trPr>
        <w:tc>
          <w:tcPr>
            <w:tcW w:w="10722" w:type="dxa"/>
            <w:shd w:val="clear" w:color="auto" w:fill="auto"/>
          </w:tcPr>
          <w:p w:rsidR="00C856E1" w:rsidRPr="00C856E1" w:rsidRDefault="00C856E1" w:rsidP="00132D52">
            <w:pPr>
              <w:jc w:val="right"/>
              <w:rPr>
                <w:rFonts w:ascii="Calibri" w:eastAsia="Calibri" w:hAnsi="Calibri"/>
                <w:lang w:val="ru-RU"/>
              </w:rPr>
            </w:pPr>
          </w:p>
        </w:tc>
        <w:tc>
          <w:tcPr>
            <w:tcW w:w="4039" w:type="dxa"/>
            <w:shd w:val="clear" w:color="auto" w:fill="auto"/>
          </w:tcPr>
          <w:p w:rsidR="00C856E1" w:rsidRPr="00B20239" w:rsidRDefault="00C856E1" w:rsidP="00132D52">
            <w:pPr>
              <w:jc w:val="center"/>
              <w:rPr>
                <w:rFonts w:ascii="Liberation Serif" w:eastAsia="Times New Roman" w:hAnsi="Liberation Serif" w:cs="Times New Roman"/>
                <w:sz w:val="24"/>
                <w:szCs w:val="24"/>
                <w:lang w:val="ru-RU" w:eastAsia="ru-RU"/>
              </w:rPr>
            </w:pPr>
            <w:r w:rsidRPr="00B20239">
              <w:rPr>
                <w:rFonts w:ascii="Liberation Serif" w:eastAsia="Times New Roman" w:hAnsi="Liberation Serif" w:cs="Times New Roman"/>
                <w:sz w:val="24"/>
                <w:szCs w:val="24"/>
                <w:lang w:val="ru-RU" w:eastAsia="ru-RU"/>
              </w:rPr>
              <w:t>ПРИЛОЖЕНИЕ № 1</w:t>
            </w:r>
          </w:p>
          <w:p w:rsidR="00C856E1" w:rsidRPr="00B20239" w:rsidRDefault="00C856E1" w:rsidP="00B20239">
            <w:pPr>
              <w:jc w:val="center"/>
              <w:rPr>
                <w:rFonts w:ascii="Liberation Serif" w:eastAsia="Times New Roman" w:hAnsi="Liberation Serif" w:cs="Times New Roman"/>
                <w:sz w:val="24"/>
                <w:szCs w:val="24"/>
                <w:lang w:val="ru-RU" w:eastAsia="ru-RU"/>
              </w:rPr>
            </w:pPr>
            <w:r w:rsidRPr="00B20239">
              <w:rPr>
                <w:rFonts w:ascii="Liberation Serif" w:eastAsia="Times New Roman" w:hAnsi="Liberation Serif" w:cs="Times New Roman"/>
                <w:sz w:val="24"/>
                <w:szCs w:val="24"/>
                <w:lang w:val="ru-RU" w:eastAsia="ru-RU"/>
              </w:rPr>
              <w:t>к Положению о признании дебиторской задолженности сомнительной или безнадежной         к взысканию</w:t>
            </w:r>
          </w:p>
        </w:tc>
      </w:tr>
    </w:tbl>
    <w:p w:rsidR="00C856E1" w:rsidRPr="00906024" w:rsidRDefault="00C856E1" w:rsidP="00C856E1">
      <w:pPr>
        <w:jc w:val="center"/>
        <w:rPr>
          <w:rFonts w:ascii="Liberation Serif" w:eastAsia="Times New Roman" w:hAnsi="Liberation Serif" w:cs="Times New Roman"/>
          <w:b/>
          <w:sz w:val="28"/>
          <w:szCs w:val="28"/>
          <w:lang w:val="ru-RU" w:eastAsia="ru-RU"/>
        </w:rPr>
      </w:pPr>
      <w:r w:rsidRPr="00906024">
        <w:rPr>
          <w:rFonts w:ascii="Liberation Serif" w:eastAsia="Times New Roman" w:hAnsi="Liberation Serif" w:cs="Times New Roman"/>
          <w:b/>
          <w:sz w:val="28"/>
          <w:szCs w:val="28"/>
          <w:lang w:val="ru-RU" w:eastAsia="ru-RU"/>
        </w:rPr>
        <w:t>Выписка из Сведений о дебиторской и кредиторской задолженности учреждения (ф. 0503169) к Пояснительной записке (ф. 0503160)</w:t>
      </w:r>
    </w:p>
    <w:p w:rsidR="00C856E1" w:rsidRPr="00B20239" w:rsidRDefault="00C856E1" w:rsidP="00C856E1">
      <w:pPr>
        <w:rPr>
          <w:rFonts w:ascii="Liberation Serif" w:eastAsia="Times New Roman" w:hAnsi="Liberation Serif" w:cs="Times New Roman"/>
          <w:sz w:val="28"/>
          <w:szCs w:val="28"/>
          <w:lang w:val="ru-RU" w:eastAsia="ru-RU"/>
        </w:rPr>
      </w:pPr>
      <w:r w:rsidRPr="00B20239">
        <w:rPr>
          <w:rFonts w:ascii="Liberation Serif" w:eastAsia="Times New Roman" w:hAnsi="Liberation Serif" w:cs="Times New Roman"/>
          <w:sz w:val="28"/>
          <w:szCs w:val="28"/>
          <w:lang w:val="ru-RU" w:eastAsia="ru-RU"/>
        </w:rPr>
        <w:t>1. Сведения о дебиторской (кредиторской) задолженности</w:t>
      </w:r>
    </w:p>
    <w:tbl>
      <w:tblPr>
        <w:tblW w:w="5000" w:type="pct"/>
        <w:shd w:val="clear" w:color="auto" w:fill="FFFFFF"/>
        <w:tblCellMar>
          <w:top w:w="15" w:type="dxa"/>
          <w:left w:w="15" w:type="dxa"/>
          <w:bottom w:w="15" w:type="dxa"/>
          <w:right w:w="15" w:type="dxa"/>
        </w:tblCellMar>
        <w:tblLook w:val="04A0"/>
      </w:tblPr>
      <w:tblGrid>
        <w:gridCol w:w="1385"/>
        <w:gridCol w:w="675"/>
        <w:gridCol w:w="1282"/>
        <w:gridCol w:w="1305"/>
        <w:gridCol w:w="675"/>
        <w:gridCol w:w="1175"/>
        <w:gridCol w:w="675"/>
        <w:gridCol w:w="1175"/>
        <w:gridCol w:w="675"/>
        <w:gridCol w:w="1282"/>
        <w:gridCol w:w="1305"/>
        <w:gridCol w:w="675"/>
        <w:gridCol w:w="1282"/>
        <w:gridCol w:w="1302"/>
      </w:tblGrid>
      <w:tr w:rsidR="00C856E1" w:rsidRPr="00B20239" w:rsidTr="00132D52">
        <w:tc>
          <w:tcPr>
            <w:tcW w:w="466" w:type="pct"/>
            <w:vMerge w:val="restart"/>
            <w:tcBorders>
              <w:top w:val="single" w:sz="4" w:space="0" w:color="auto"/>
              <w:left w:val="single" w:sz="4" w:space="0" w:color="auto"/>
              <w:right w:val="single" w:sz="4" w:space="0" w:color="auto"/>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Номер (код) счета бюджетного учета с расшифровкой по контрагентам</w:t>
            </w:r>
          </w:p>
        </w:tc>
        <w:tc>
          <w:tcPr>
            <w:tcW w:w="4534" w:type="pct"/>
            <w:gridSpan w:val="13"/>
            <w:tcBorders>
              <w:top w:val="single" w:sz="4" w:space="0" w:color="auto"/>
              <w:left w:val="single" w:sz="4" w:space="0" w:color="auto"/>
              <w:bottom w:val="nil"/>
              <w:right w:val="single" w:sz="4" w:space="0" w:color="auto"/>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Сумма задолженности, руб.</w:t>
            </w:r>
          </w:p>
        </w:tc>
      </w:tr>
      <w:tr w:rsidR="00C856E1" w:rsidRPr="00B20239" w:rsidTr="00132D52">
        <w:tc>
          <w:tcPr>
            <w:tcW w:w="466" w:type="pct"/>
            <w:vMerge/>
            <w:tcBorders>
              <w:left w:val="single" w:sz="4" w:space="0" w:color="auto"/>
              <w:right w:val="single" w:sz="4" w:space="0" w:color="auto"/>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p>
        </w:tc>
        <w:tc>
          <w:tcPr>
            <w:tcW w:w="1097" w:type="pct"/>
            <w:gridSpan w:val="3"/>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на начало года</w:t>
            </w:r>
          </w:p>
        </w:tc>
        <w:tc>
          <w:tcPr>
            <w:tcW w:w="1244" w:type="pct"/>
            <w:gridSpan w:val="4"/>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изменение задолженности</w:t>
            </w:r>
          </w:p>
        </w:tc>
        <w:tc>
          <w:tcPr>
            <w:tcW w:w="1097" w:type="pct"/>
            <w:gridSpan w:val="3"/>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на конец отчетного периода</w:t>
            </w:r>
          </w:p>
        </w:tc>
        <w:tc>
          <w:tcPr>
            <w:tcW w:w="1097" w:type="pct"/>
            <w:gridSpan w:val="3"/>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на конец аналогичного периода прошлого финансового года</w:t>
            </w:r>
          </w:p>
        </w:tc>
      </w:tr>
      <w:tr w:rsidR="00C856E1" w:rsidRPr="00B20239" w:rsidTr="00132D52">
        <w:trPr>
          <w:trHeight w:val="542"/>
        </w:trPr>
        <w:tc>
          <w:tcPr>
            <w:tcW w:w="466" w:type="pct"/>
            <w:vMerge/>
            <w:tcBorders>
              <w:left w:val="single" w:sz="4" w:space="0" w:color="auto"/>
              <w:right w:val="single" w:sz="4" w:space="0" w:color="auto"/>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p>
        </w:tc>
        <w:tc>
          <w:tcPr>
            <w:tcW w:w="227" w:type="pct"/>
            <w:vMerge w:val="restart"/>
            <w:tcBorders>
              <w:top w:val="single" w:sz="6" w:space="0" w:color="000000"/>
              <w:left w:val="single" w:sz="4" w:space="0" w:color="auto"/>
              <w:right w:val="nil"/>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всего</w:t>
            </w:r>
          </w:p>
        </w:tc>
        <w:tc>
          <w:tcPr>
            <w:tcW w:w="869" w:type="pct"/>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из них:</w:t>
            </w:r>
          </w:p>
        </w:tc>
        <w:tc>
          <w:tcPr>
            <w:tcW w:w="622"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увеличение</w:t>
            </w:r>
          </w:p>
        </w:tc>
        <w:tc>
          <w:tcPr>
            <w:tcW w:w="622"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уменьшение</w:t>
            </w:r>
          </w:p>
        </w:tc>
        <w:tc>
          <w:tcPr>
            <w:tcW w:w="227" w:type="pct"/>
            <w:vMerge w:val="restart"/>
            <w:tcBorders>
              <w:top w:val="nil"/>
              <w:left w:val="single" w:sz="6" w:space="0" w:color="000000"/>
              <w:right w:val="single" w:sz="6" w:space="0" w:color="000000"/>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всего</w:t>
            </w:r>
          </w:p>
        </w:tc>
        <w:tc>
          <w:tcPr>
            <w:tcW w:w="869" w:type="pct"/>
            <w:gridSpan w:val="2"/>
            <w:tcBorders>
              <w:top w:val="nil"/>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из них:</w:t>
            </w:r>
          </w:p>
        </w:tc>
        <w:tc>
          <w:tcPr>
            <w:tcW w:w="227" w:type="pct"/>
            <w:vMerge w:val="restart"/>
            <w:tcBorders>
              <w:top w:val="nil"/>
              <w:left w:val="single" w:sz="4" w:space="0" w:color="auto"/>
              <w:right w:val="single" w:sz="6" w:space="0" w:color="000000"/>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всего</w:t>
            </w:r>
          </w:p>
        </w:tc>
        <w:tc>
          <w:tcPr>
            <w:tcW w:w="869" w:type="pct"/>
            <w:gridSpan w:val="2"/>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из них:</w:t>
            </w:r>
          </w:p>
        </w:tc>
      </w:tr>
      <w:tr w:rsidR="00C856E1" w:rsidRPr="00B20239" w:rsidTr="00132D52">
        <w:trPr>
          <w:trHeight w:val="918"/>
        </w:trPr>
        <w:tc>
          <w:tcPr>
            <w:tcW w:w="466" w:type="pct"/>
            <w:vMerge/>
            <w:tcBorders>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p>
        </w:tc>
        <w:tc>
          <w:tcPr>
            <w:tcW w:w="227" w:type="pct"/>
            <w:vMerge/>
            <w:tcBorders>
              <w:left w:val="single" w:sz="4" w:space="0" w:color="auto"/>
              <w:bottom w:val="single" w:sz="6" w:space="0" w:color="000000"/>
              <w:right w:val="nil"/>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p>
        </w:tc>
        <w:tc>
          <w:tcPr>
            <w:tcW w:w="431" w:type="pct"/>
            <w:tcBorders>
              <w:top w:val="nil"/>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долгосрочная</w:t>
            </w:r>
          </w:p>
        </w:tc>
        <w:tc>
          <w:tcPr>
            <w:tcW w:w="43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просроченная</w:t>
            </w:r>
          </w:p>
        </w:tc>
        <w:tc>
          <w:tcPr>
            <w:tcW w:w="22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всего</w:t>
            </w:r>
          </w:p>
        </w:tc>
        <w:tc>
          <w:tcPr>
            <w:tcW w:w="394"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в том числе неденежные расчеты</w:t>
            </w:r>
          </w:p>
        </w:tc>
        <w:tc>
          <w:tcPr>
            <w:tcW w:w="22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всего</w:t>
            </w:r>
          </w:p>
        </w:tc>
        <w:tc>
          <w:tcPr>
            <w:tcW w:w="394"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в том числе неденежные расчеты</w:t>
            </w:r>
          </w:p>
        </w:tc>
        <w:tc>
          <w:tcPr>
            <w:tcW w:w="227" w:type="pct"/>
            <w:vMerge/>
            <w:tcBorders>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p>
        </w:tc>
        <w:tc>
          <w:tcPr>
            <w:tcW w:w="431"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долгосрочная</w:t>
            </w:r>
          </w:p>
        </w:tc>
        <w:tc>
          <w:tcPr>
            <w:tcW w:w="438" w:type="pct"/>
            <w:tcBorders>
              <w:top w:val="nil"/>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просроченная</w:t>
            </w:r>
          </w:p>
        </w:tc>
        <w:tc>
          <w:tcPr>
            <w:tcW w:w="227" w:type="pct"/>
            <w:vMerge/>
            <w:tcBorders>
              <w:left w:val="single" w:sz="4" w:space="0" w:color="auto"/>
              <w:bottom w:val="single" w:sz="4" w:space="0" w:color="auto"/>
              <w:right w:val="single" w:sz="6" w:space="0" w:color="000000"/>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p>
        </w:tc>
        <w:tc>
          <w:tcPr>
            <w:tcW w:w="431"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долгосрочная</w:t>
            </w:r>
          </w:p>
        </w:tc>
        <w:tc>
          <w:tcPr>
            <w:tcW w:w="438" w:type="pct"/>
            <w:tcBorders>
              <w:top w:val="nil"/>
              <w:left w:val="nil"/>
              <w:bottom w:val="single" w:sz="4" w:space="0" w:color="auto"/>
              <w:right w:val="single" w:sz="4" w:space="0" w:color="auto"/>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просроченная</w:t>
            </w:r>
          </w:p>
        </w:tc>
      </w:tr>
      <w:tr w:rsidR="00C856E1" w:rsidRPr="00B20239" w:rsidTr="00132D52">
        <w:trPr>
          <w:trHeight w:val="82"/>
        </w:trPr>
        <w:tc>
          <w:tcPr>
            <w:tcW w:w="466" w:type="pct"/>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1</w:t>
            </w:r>
          </w:p>
        </w:tc>
        <w:tc>
          <w:tcPr>
            <w:tcW w:w="227"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2</w:t>
            </w:r>
          </w:p>
        </w:tc>
        <w:tc>
          <w:tcPr>
            <w:tcW w:w="431"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3</w:t>
            </w:r>
          </w:p>
        </w:tc>
        <w:tc>
          <w:tcPr>
            <w:tcW w:w="43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4</w:t>
            </w:r>
          </w:p>
        </w:tc>
        <w:tc>
          <w:tcPr>
            <w:tcW w:w="227" w:type="pct"/>
            <w:tcBorders>
              <w:top w:val="nil"/>
              <w:left w:val="nil"/>
              <w:bottom w:val="single" w:sz="6" w:space="0" w:color="000000"/>
              <w:right w:val="nil"/>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5</w:t>
            </w:r>
          </w:p>
        </w:tc>
        <w:tc>
          <w:tcPr>
            <w:tcW w:w="394"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6</w:t>
            </w:r>
          </w:p>
        </w:tc>
        <w:tc>
          <w:tcPr>
            <w:tcW w:w="227"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7</w:t>
            </w:r>
          </w:p>
        </w:tc>
        <w:tc>
          <w:tcPr>
            <w:tcW w:w="394"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8</w:t>
            </w:r>
          </w:p>
        </w:tc>
        <w:tc>
          <w:tcPr>
            <w:tcW w:w="227" w:type="pct"/>
            <w:tcBorders>
              <w:top w:val="nil"/>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9</w:t>
            </w:r>
          </w:p>
        </w:tc>
        <w:tc>
          <w:tcPr>
            <w:tcW w:w="431"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10</w:t>
            </w:r>
          </w:p>
        </w:tc>
        <w:tc>
          <w:tcPr>
            <w:tcW w:w="43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11</w:t>
            </w:r>
          </w:p>
        </w:tc>
        <w:tc>
          <w:tcPr>
            <w:tcW w:w="227" w:type="pct"/>
            <w:tcBorders>
              <w:top w:val="single" w:sz="4" w:space="0" w:color="auto"/>
              <w:left w:val="nil"/>
              <w:bottom w:val="single" w:sz="6" w:space="0" w:color="000000"/>
              <w:right w:val="nil"/>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12</w:t>
            </w:r>
          </w:p>
        </w:tc>
        <w:tc>
          <w:tcPr>
            <w:tcW w:w="431" w:type="pct"/>
            <w:tcBorders>
              <w:top w:val="single" w:sz="4" w:space="0" w:color="auto"/>
              <w:left w:val="single" w:sz="6" w:space="0" w:color="000000"/>
              <w:bottom w:val="single" w:sz="6" w:space="0" w:color="000000"/>
              <w:right w:val="single" w:sz="4" w:space="0" w:color="auto"/>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13</w:t>
            </w:r>
          </w:p>
        </w:tc>
        <w:tc>
          <w:tcPr>
            <w:tcW w:w="438" w:type="pct"/>
            <w:tcBorders>
              <w:top w:val="single" w:sz="4" w:space="0" w:color="auto"/>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14</w:t>
            </w:r>
          </w:p>
        </w:tc>
      </w:tr>
      <w:tr w:rsidR="00C856E1" w:rsidRPr="00B20239" w:rsidTr="00132D52">
        <w:tc>
          <w:tcPr>
            <w:tcW w:w="466" w:type="pct"/>
            <w:tcBorders>
              <w:top w:val="single" w:sz="6" w:space="0" w:color="000000"/>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Номер счета</w:t>
            </w:r>
          </w:p>
        </w:tc>
        <w:tc>
          <w:tcPr>
            <w:tcW w:w="227"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1"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22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394"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Х</w:t>
            </w:r>
          </w:p>
        </w:tc>
        <w:tc>
          <w:tcPr>
            <w:tcW w:w="22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p>
        </w:tc>
        <w:tc>
          <w:tcPr>
            <w:tcW w:w="394"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Х</w:t>
            </w:r>
          </w:p>
        </w:tc>
        <w:tc>
          <w:tcPr>
            <w:tcW w:w="22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1"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22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1"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8" w:type="pct"/>
            <w:tcBorders>
              <w:top w:val="single" w:sz="4" w:space="0" w:color="auto"/>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r>
      <w:tr w:rsidR="00C856E1" w:rsidRPr="00B20239" w:rsidTr="00132D52">
        <w:tc>
          <w:tcPr>
            <w:tcW w:w="466" w:type="pct"/>
            <w:tcBorders>
              <w:top w:val="single" w:sz="6" w:space="0" w:color="000000"/>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Контрагент 1</w:t>
            </w:r>
          </w:p>
        </w:tc>
        <w:tc>
          <w:tcPr>
            <w:tcW w:w="227"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1"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22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394"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Х</w:t>
            </w:r>
          </w:p>
        </w:tc>
        <w:tc>
          <w:tcPr>
            <w:tcW w:w="22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p>
        </w:tc>
        <w:tc>
          <w:tcPr>
            <w:tcW w:w="394"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Х</w:t>
            </w:r>
          </w:p>
        </w:tc>
        <w:tc>
          <w:tcPr>
            <w:tcW w:w="22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1"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22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1"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8" w:type="pct"/>
            <w:tcBorders>
              <w:top w:val="single" w:sz="4" w:space="0" w:color="auto"/>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r>
      <w:tr w:rsidR="00C856E1" w:rsidRPr="00B20239" w:rsidTr="00132D52">
        <w:tc>
          <w:tcPr>
            <w:tcW w:w="466" w:type="pct"/>
            <w:tcBorders>
              <w:top w:val="single" w:sz="4" w:space="0" w:color="auto"/>
              <w:left w:val="single" w:sz="6" w:space="0" w:color="000000"/>
              <w:bottom w:val="single" w:sz="4" w:space="0" w:color="auto"/>
              <w:right w:val="nil"/>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Контрагент 2</w:t>
            </w:r>
          </w:p>
        </w:tc>
        <w:tc>
          <w:tcPr>
            <w:tcW w:w="227" w:type="pct"/>
            <w:tcBorders>
              <w:top w:val="single" w:sz="6" w:space="0" w:color="000000"/>
              <w:left w:val="single" w:sz="6" w:space="0" w:color="000000"/>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1"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8"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227"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394"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Х</w:t>
            </w:r>
          </w:p>
        </w:tc>
        <w:tc>
          <w:tcPr>
            <w:tcW w:w="227"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p>
        </w:tc>
        <w:tc>
          <w:tcPr>
            <w:tcW w:w="394"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Х</w:t>
            </w:r>
          </w:p>
        </w:tc>
        <w:tc>
          <w:tcPr>
            <w:tcW w:w="227"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1"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8"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227"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1"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8"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r>
      <w:tr w:rsidR="00C856E1" w:rsidRPr="00B20239" w:rsidTr="00132D52">
        <w:tc>
          <w:tcPr>
            <w:tcW w:w="466" w:type="pct"/>
            <w:tcBorders>
              <w:top w:val="single" w:sz="4" w:space="0" w:color="auto"/>
              <w:left w:val="single" w:sz="4" w:space="0" w:color="auto"/>
              <w:bottom w:val="single" w:sz="4" w:space="0" w:color="auto"/>
              <w:right w:val="nil"/>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Контрагент 3</w:t>
            </w:r>
          </w:p>
        </w:tc>
        <w:tc>
          <w:tcPr>
            <w:tcW w:w="227" w:type="pct"/>
            <w:tcBorders>
              <w:top w:val="single" w:sz="4" w:space="0" w:color="auto"/>
              <w:left w:val="single" w:sz="6" w:space="0" w:color="000000"/>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1"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8"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227"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394"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Х</w:t>
            </w:r>
          </w:p>
        </w:tc>
        <w:tc>
          <w:tcPr>
            <w:tcW w:w="227"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p>
        </w:tc>
        <w:tc>
          <w:tcPr>
            <w:tcW w:w="394"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Х</w:t>
            </w:r>
          </w:p>
        </w:tc>
        <w:tc>
          <w:tcPr>
            <w:tcW w:w="227"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1"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8"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227"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1"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38" w:type="pct"/>
            <w:tcBorders>
              <w:top w:val="single" w:sz="4" w:space="0" w:color="auto"/>
              <w:left w:val="nil"/>
              <w:bottom w:val="single" w:sz="4" w:space="0" w:color="auto"/>
              <w:right w:val="single" w:sz="4" w:space="0" w:color="auto"/>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r>
    </w:tbl>
    <w:p w:rsidR="00B20239" w:rsidRDefault="00B20239" w:rsidP="00C856E1">
      <w:pPr>
        <w:rPr>
          <w:lang w:val="ru-RU"/>
        </w:rPr>
      </w:pPr>
    </w:p>
    <w:p w:rsidR="00B20239" w:rsidRDefault="00B20239" w:rsidP="00C856E1">
      <w:pPr>
        <w:rPr>
          <w:lang w:val="ru-RU"/>
        </w:rPr>
      </w:pPr>
    </w:p>
    <w:p w:rsidR="00C856E1" w:rsidRPr="00B20239" w:rsidRDefault="00C856E1" w:rsidP="00C856E1">
      <w:pPr>
        <w:rPr>
          <w:rFonts w:ascii="Liberation Serif" w:eastAsia="Times New Roman" w:hAnsi="Liberation Serif" w:cs="Times New Roman"/>
          <w:sz w:val="28"/>
          <w:szCs w:val="28"/>
          <w:lang w:val="ru-RU" w:eastAsia="ru-RU"/>
        </w:rPr>
      </w:pPr>
      <w:r w:rsidRPr="00B20239">
        <w:rPr>
          <w:rFonts w:ascii="Liberation Serif" w:eastAsia="Times New Roman" w:hAnsi="Liberation Serif" w:cs="Times New Roman"/>
          <w:sz w:val="28"/>
          <w:szCs w:val="28"/>
          <w:lang w:val="ru-RU" w:eastAsia="ru-RU"/>
        </w:rPr>
        <w:lastRenderedPageBreak/>
        <w:t>2. Сведения о просроченной задолженности</w:t>
      </w:r>
    </w:p>
    <w:p w:rsidR="00C856E1" w:rsidRPr="00C47B41" w:rsidRDefault="00C856E1" w:rsidP="00C856E1">
      <w:pPr>
        <w:rPr>
          <w:color w:val="000000"/>
        </w:rPr>
      </w:pPr>
    </w:p>
    <w:tbl>
      <w:tblPr>
        <w:tblW w:w="5000" w:type="pct"/>
        <w:shd w:val="clear" w:color="auto" w:fill="FFFFFF"/>
        <w:tblCellMar>
          <w:top w:w="15" w:type="dxa"/>
          <w:left w:w="15" w:type="dxa"/>
          <w:bottom w:w="15" w:type="dxa"/>
          <w:right w:w="15" w:type="dxa"/>
        </w:tblCellMar>
        <w:tblLook w:val="04A0"/>
      </w:tblPr>
      <w:tblGrid>
        <w:gridCol w:w="108"/>
        <w:gridCol w:w="2653"/>
        <w:gridCol w:w="2412"/>
        <w:gridCol w:w="1748"/>
        <w:gridCol w:w="1531"/>
        <w:gridCol w:w="1528"/>
        <w:gridCol w:w="1630"/>
        <w:gridCol w:w="1311"/>
        <w:gridCol w:w="1076"/>
        <w:gridCol w:w="871"/>
      </w:tblGrid>
      <w:tr w:rsidR="00C856E1" w:rsidRPr="00B20239" w:rsidTr="00132D52">
        <w:trPr>
          <w:gridBefore w:val="1"/>
          <w:wBefore w:w="36" w:type="pct"/>
        </w:trPr>
        <w:tc>
          <w:tcPr>
            <w:tcW w:w="892" w:type="pct"/>
            <w:vMerge w:val="restart"/>
            <w:tcBorders>
              <w:top w:val="single" w:sz="4" w:space="0" w:color="auto"/>
              <w:left w:val="single" w:sz="4" w:space="0" w:color="auto"/>
              <w:right w:val="single" w:sz="4" w:space="0" w:color="auto"/>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Номер (код) счета бюджетного учета</w:t>
            </w:r>
          </w:p>
        </w:tc>
        <w:tc>
          <w:tcPr>
            <w:tcW w:w="811" w:type="pct"/>
            <w:vMerge w:val="restart"/>
            <w:tcBorders>
              <w:top w:val="single" w:sz="6" w:space="0" w:color="000000"/>
              <w:left w:val="single" w:sz="4" w:space="0" w:color="auto"/>
              <w:right w:val="single" w:sz="6" w:space="0" w:color="000000"/>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 xml:space="preserve">Сумма, </w:t>
            </w:r>
            <w:r w:rsidRPr="00B20239">
              <w:rPr>
                <w:rFonts w:ascii="Liberation Serif" w:eastAsia="Times New Roman" w:hAnsi="Liberation Serif" w:cs="Times New Roman"/>
                <w:sz w:val="16"/>
                <w:szCs w:val="16"/>
                <w:lang w:val="ru-RU" w:eastAsia="ru-RU"/>
              </w:rPr>
              <w:br/>
              <w:t>руб.</w:t>
            </w:r>
          </w:p>
        </w:tc>
        <w:tc>
          <w:tcPr>
            <w:tcW w:w="1102"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Дата</w:t>
            </w:r>
          </w:p>
        </w:tc>
        <w:tc>
          <w:tcPr>
            <w:tcW w:w="1062" w:type="pct"/>
            <w:gridSpan w:val="2"/>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Дебитор (кредитор)</w:t>
            </w:r>
          </w:p>
        </w:tc>
        <w:tc>
          <w:tcPr>
            <w:tcW w:w="1098" w:type="pct"/>
            <w:gridSpan w:val="3"/>
            <w:tcBorders>
              <w:top w:val="single" w:sz="4" w:space="0" w:color="auto"/>
              <w:left w:val="single" w:sz="4" w:space="0" w:color="auto"/>
              <w:bottom w:val="single" w:sz="4" w:space="0" w:color="auto"/>
              <w:right w:val="single" w:sz="4" w:space="0" w:color="auto"/>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Причины образования</w:t>
            </w:r>
          </w:p>
        </w:tc>
      </w:tr>
      <w:tr w:rsidR="00C856E1" w:rsidRPr="00B20239" w:rsidTr="00132D52">
        <w:trPr>
          <w:gridBefore w:val="1"/>
          <w:wBefore w:w="36" w:type="pct"/>
        </w:trPr>
        <w:tc>
          <w:tcPr>
            <w:tcW w:w="892" w:type="pct"/>
            <w:vMerge/>
            <w:tcBorders>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811" w:type="pct"/>
            <w:vMerge/>
            <w:tcBorders>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58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возникновения</w:t>
            </w:r>
          </w:p>
        </w:tc>
        <w:tc>
          <w:tcPr>
            <w:tcW w:w="515"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исполнения по правовому основанию</w:t>
            </w:r>
          </w:p>
        </w:tc>
        <w:tc>
          <w:tcPr>
            <w:tcW w:w="514" w:type="pct"/>
            <w:tcBorders>
              <w:top w:val="nil"/>
              <w:left w:val="nil"/>
              <w:bottom w:val="single" w:sz="6" w:space="0" w:color="000000"/>
              <w:right w:val="nil"/>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ИНН</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наименование</w:t>
            </w:r>
          </w:p>
        </w:tc>
        <w:tc>
          <w:tcPr>
            <w:tcW w:w="441" w:type="pct"/>
            <w:tcBorders>
              <w:top w:val="single" w:sz="4" w:space="0" w:color="auto"/>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код</w:t>
            </w:r>
          </w:p>
        </w:tc>
        <w:tc>
          <w:tcPr>
            <w:tcW w:w="657" w:type="pct"/>
            <w:gridSpan w:val="2"/>
            <w:tcBorders>
              <w:top w:val="single" w:sz="4" w:space="0" w:color="auto"/>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пояснения</w:t>
            </w:r>
          </w:p>
        </w:tc>
      </w:tr>
      <w:tr w:rsidR="00C856E1" w:rsidRPr="00B20239" w:rsidTr="00132D52">
        <w:trPr>
          <w:gridBefore w:val="1"/>
          <w:wBefore w:w="36" w:type="pct"/>
        </w:trPr>
        <w:tc>
          <w:tcPr>
            <w:tcW w:w="892" w:type="pct"/>
            <w:tcBorders>
              <w:top w:val="nil"/>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1</w:t>
            </w:r>
          </w:p>
        </w:tc>
        <w:tc>
          <w:tcPr>
            <w:tcW w:w="811" w:type="pct"/>
            <w:tcBorders>
              <w:top w:val="nil"/>
              <w:left w:val="single" w:sz="4" w:space="0" w:color="auto"/>
              <w:bottom w:val="nil"/>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2</w:t>
            </w:r>
          </w:p>
        </w:tc>
        <w:tc>
          <w:tcPr>
            <w:tcW w:w="588" w:type="pct"/>
            <w:tcBorders>
              <w:top w:val="nil"/>
              <w:left w:val="nil"/>
              <w:bottom w:val="nil"/>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3</w:t>
            </w:r>
          </w:p>
        </w:tc>
        <w:tc>
          <w:tcPr>
            <w:tcW w:w="515" w:type="pct"/>
            <w:tcBorders>
              <w:top w:val="nil"/>
              <w:left w:val="nil"/>
              <w:bottom w:val="nil"/>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4</w:t>
            </w:r>
          </w:p>
        </w:tc>
        <w:tc>
          <w:tcPr>
            <w:tcW w:w="514" w:type="pct"/>
            <w:tcBorders>
              <w:top w:val="nil"/>
              <w:left w:val="nil"/>
              <w:bottom w:val="nil"/>
              <w:right w:val="nil"/>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5</w:t>
            </w:r>
          </w:p>
        </w:tc>
        <w:tc>
          <w:tcPr>
            <w:tcW w:w="548" w:type="pct"/>
            <w:tcBorders>
              <w:top w:val="single" w:sz="6" w:space="0" w:color="000000"/>
              <w:left w:val="single" w:sz="6" w:space="0" w:color="000000"/>
              <w:bottom w:val="nil"/>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6</w:t>
            </w:r>
          </w:p>
        </w:tc>
        <w:tc>
          <w:tcPr>
            <w:tcW w:w="441" w:type="pct"/>
            <w:tcBorders>
              <w:top w:val="nil"/>
              <w:left w:val="nil"/>
              <w:bottom w:val="nil"/>
              <w:right w:val="single" w:sz="4" w:space="0" w:color="auto"/>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7</w:t>
            </w:r>
          </w:p>
        </w:tc>
        <w:tc>
          <w:tcPr>
            <w:tcW w:w="657" w:type="pct"/>
            <w:gridSpan w:val="2"/>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8</w:t>
            </w:r>
          </w:p>
        </w:tc>
      </w:tr>
      <w:tr w:rsidR="00C856E1" w:rsidRPr="00B20239" w:rsidTr="00132D52">
        <w:trPr>
          <w:gridBefore w:val="1"/>
          <w:wBefore w:w="36" w:type="pct"/>
        </w:trPr>
        <w:tc>
          <w:tcPr>
            <w:tcW w:w="892" w:type="pct"/>
            <w:tcBorders>
              <w:top w:val="single" w:sz="4" w:space="0" w:color="auto"/>
              <w:left w:val="single" w:sz="6" w:space="0" w:color="000000"/>
              <w:bottom w:val="single" w:sz="6" w:space="0" w:color="000000"/>
              <w:right w:val="nil"/>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811" w:type="pct"/>
            <w:tcBorders>
              <w:top w:val="single" w:sz="6" w:space="0" w:color="000000"/>
              <w:left w:val="single" w:sz="6" w:space="0" w:color="000000"/>
              <w:bottom w:val="single" w:sz="6" w:space="0" w:color="000000"/>
              <w:right w:val="nil"/>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588" w:type="pct"/>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515" w:type="pct"/>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514" w:type="pct"/>
            <w:tcBorders>
              <w:top w:val="single" w:sz="6" w:space="0" w:color="000000"/>
              <w:left w:val="nil"/>
              <w:bottom w:val="single" w:sz="6" w:space="0" w:color="000000"/>
              <w:right w:val="nil"/>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548" w:type="pct"/>
            <w:tcBorders>
              <w:top w:val="single" w:sz="6" w:space="0" w:color="000000"/>
              <w:left w:val="single" w:sz="6" w:space="0" w:color="000000"/>
              <w:bottom w:val="single" w:sz="6" w:space="0" w:color="000000"/>
              <w:right w:val="nil"/>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441" w:type="pct"/>
            <w:tcBorders>
              <w:top w:val="single" w:sz="6" w:space="0" w:color="000000"/>
              <w:left w:val="single" w:sz="6" w:space="0" w:color="000000"/>
              <w:bottom w:val="single" w:sz="6" w:space="0" w:color="000000"/>
              <w:right w:val="single" w:sz="4" w:space="0" w:color="auto"/>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c>
          <w:tcPr>
            <w:tcW w:w="657" w:type="pct"/>
            <w:gridSpan w:val="2"/>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C856E1" w:rsidRPr="00B20239" w:rsidRDefault="00C856E1" w:rsidP="00132D52">
            <w:pPr>
              <w:rPr>
                <w:rFonts w:ascii="Liberation Serif" w:eastAsia="Times New Roman" w:hAnsi="Liberation Serif" w:cs="Times New Roman"/>
                <w:sz w:val="16"/>
                <w:szCs w:val="16"/>
                <w:lang w:val="ru-RU" w:eastAsia="ru-RU"/>
              </w:rPr>
            </w:pPr>
          </w:p>
        </w:tc>
      </w:tr>
      <w:tr w:rsidR="00C856E1" w:rsidRPr="00B20239" w:rsidTr="00132D52">
        <w:tblPrEx>
          <w:shd w:val="clear" w:color="auto" w:fill="auto"/>
        </w:tblPrEx>
        <w:trPr>
          <w:gridAfter w:val="1"/>
          <w:wAfter w:w="293" w:type="pct"/>
        </w:trPr>
        <w:tc>
          <w:tcPr>
            <w:tcW w:w="4707" w:type="pct"/>
            <w:gridSpan w:val="9"/>
            <w:tcMar>
              <w:top w:w="90" w:type="dxa"/>
              <w:left w:w="90" w:type="dxa"/>
              <w:bottom w:w="90" w:type="dxa"/>
              <w:right w:w="90" w:type="dxa"/>
            </w:tcMar>
            <w:vAlign w:val="center"/>
            <w:hideMark/>
          </w:tcPr>
          <w:p w:rsidR="00C856E1" w:rsidRPr="00B20239" w:rsidRDefault="00C856E1" w:rsidP="00132D52">
            <w:pPr>
              <w:rPr>
                <w:rFonts w:ascii="Liberation Serif" w:eastAsia="Times New Roman" w:hAnsi="Liberation Serif" w:cs="Times New Roman"/>
                <w:sz w:val="28"/>
                <w:szCs w:val="28"/>
                <w:lang w:val="ru-RU" w:eastAsia="ru-RU"/>
              </w:rPr>
            </w:pPr>
          </w:p>
          <w:tbl>
            <w:tblPr>
              <w:tblW w:w="11624" w:type="dxa"/>
              <w:tblCellMar>
                <w:top w:w="15" w:type="dxa"/>
                <w:left w:w="15" w:type="dxa"/>
                <w:bottom w:w="15" w:type="dxa"/>
                <w:right w:w="15" w:type="dxa"/>
              </w:tblCellMar>
              <w:tblLook w:val="04A0"/>
            </w:tblPr>
            <w:tblGrid>
              <w:gridCol w:w="4111"/>
              <w:gridCol w:w="1843"/>
              <w:gridCol w:w="425"/>
              <w:gridCol w:w="5245"/>
            </w:tblGrid>
            <w:tr w:rsidR="00C856E1" w:rsidRPr="00B20239" w:rsidTr="00132D52">
              <w:tc>
                <w:tcPr>
                  <w:tcW w:w="4111" w:type="dxa"/>
                  <w:tcMar>
                    <w:top w:w="90" w:type="dxa"/>
                    <w:left w:w="90" w:type="dxa"/>
                    <w:bottom w:w="90" w:type="dxa"/>
                    <w:right w:w="90" w:type="dxa"/>
                  </w:tcMar>
                  <w:hideMark/>
                </w:tcPr>
                <w:p w:rsidR="00C856E1" w:rsidRPr="00B20239" w:rsidRDefault="00C856E1" w:rsidP="00132D52">
                  <w:pPr>
                    <w:rPr>
                      <w:rFonts w:ascii="Liberation Serif" w:eastAsia="Times New Roman" w:hAnsi="Liberation Serif" w:cs="Times New Roman"/>
                      <w:sz w:val="28"/>
                      <w:szCs w:val="28"/>
                      <w:lang w:val="ru-RU" w:eastAsia="ru-RU"/>
                    </w:rPr>
                  </w:pPr>
                  <w:r w:rsidRPr="00B20239">
                    <w:rPr>
                      <w:rFonts w:ascii="Liberation Serif" w:eastAsia="Times New Roman" w:hAnsi="Liberation Serif" w:cs="Times New Roman"/>
                      <w:sz w:val="28"/>
                      <w:szCs w:val="28"/>
                      <w:lang w:val="ru-RU" w:eastAsia="ru-RU"/>
                    </w:rPr>
                    <w:t>Главный бухгалтер</w:t>
                  </w:r>
                </w:p>
              </w:tc>
              <w:tc>
                <w:tcPr>
                  <w:tcW w:w="1843" w:type="dxa"/>
                  <w:tcBorders>
                    <w:left w:val="nil"/>
                    <w:bottom w:val="single" w:sz="4" w:space="0" w:color="auto"/>
                  </w:tcBorders>
                  <w:tcMar>
                    <w:top w:w="90" w:type="dxa"/>
                    <w:left w:w="90" w:type="dxa"/>
                    <w:bottom w:w="90" w:type="dxa"/>
                    <w:right w:w="90" w:type="dxa"/>
                  </w:tcMar>
                  <w:hideMark/>
                </w:tcPr>
                <w:p w:rsidR="00C856E1" w:rsidRPr="00B20239" w:rsidRDefault="00C856E1" w:rsidP="00132D52">
                  <w:pPr>
                    <w:rPr>
                      <w:rFonts w:ascii="Liberation Serif" w:eastAsia="Times New Roman" w:hAnsi="Liberation Serif" w:cs="Times New Roman"/>
                      <w:sz w:val="28"/>
                      <w:szCs w:val="28"/>
                      <w:lang w:val="ru-RU" w:eastAsia="ru-RU"/>
                    </w:rPr>
                  </w:pPr>
                  <w:r w:rsidRPr="00B20239">
                    <w:rPr>
                      <w:rFonts w:ascii="Liberation Serif" w:eastAsia="Times New Roman" w:hAnsi="Liberation Serif" w:cs="Times New Roman"/>
                      <w:sz w:val="28"/>
                      <w:szCs w:val="28"/>
                      <w:lang w:val="ru-RU" w:eastAsia="ru-RU"/>
                    </w:rPr>
                    <w:t> </w:t>
                  </w:r>
                </w:p>
              </w:tc>
              <w:tc>
                <w:tcPr>
                  <w:tcW w:w="425" w:type="dxa"/>
                  <w:tcMar>
                    <w:top w:w="90" w:type="dxa"/>
                    <w:left w:w="90" w:type="dxa"/>
                    <w:bottom w:w="90" w:type="dxa"/>
                    <w:right w:w="90" w:type="dxa"/>
                  </w:tcMar>
                  <w:hideMark/>
                </w:tcPr>
                <w:p w:rsidR="00C856E1" w:rsidRPr="00B20239" w:rsidRDefault="00C856E1" w:rsidP="00132D52">
                  <w:pPr>
                    <w:rPr>
                      <w:rFonts w:ascii="Liberation Serif" w:eastAsia="Times New Roman" w:hAnsi="Liberation Serif" w:cs="Times New Roman"/>
                      <w:sz w:val="28"/>
                      <w:szCs w:val="28"/>
                      <w:lang w:val="ru-RU" w:eastAsia="ru-RU"/>
                    </w:rPr>
                  </w:pPr>
                </w:p>
              </w:tc>
              <w:tc>
                <w:tcPr>
                  <w:tcW w:w="5245" w:type="dxa"/>
                  <w:tcBorders>
                    <w:bottom w:val="single" w:sz="4" w:space="0" w:color="auto"/>
                  </w:tcBorders>
                </w:tcPr>
                <w:p w:rsidR="00C856E1" w:rsidRPr="00B20239" w:rsidRDefault="00C856E1" w:rsidP="00132D52">
                  <w:pPr>
                    <w:rPr>
                      <w:rFonts w:ascii="Liberation Serif" w:eastAsia="Times New Roman" w:hAnsi="Liberation Serif" w:cs="Times New Roman"/>
                      <w:sz w:val="28"/>
                      <w:szCs w:val="28"/>
                      <w:lang w:val="ru-RU" w:eastAsia="ru-RU"/>
                    </w:rPr>
                  </w:pPr>
                </w:p>
              </w:tc>
            </w:tr>
            <w:tr w:rsidR="00C856E1" w:rsidRPr="00B20239" w:rsidTr="00132D52">
              <w:tc>
                <w:tcPr>
                  <w:tcW w:w="4111" w:type="dxa"/>
                  <w:tcMar>
                    <w:top w:w="90" w:type="dxa"/>
                    <w:left w:w="90" w:type="dxa"/>
                    <w:bottom w:w="90" w:type="dxa"/>
                    <w:right w:w="90" w:type="dxa"/>
                  </w:tcMar>
                  <w:vAlign w:val="center"/>
                  <w:hideMark/>
                </w:tcPr>
                <w:p w:rsidR="00C856E1" w:rsidRPr="00B20239" w:rsidRDefault="00C856E1" w:rsidP="00132D52">
                  <w:pPr>
                    <w:rPr>
                      <w:rFonts w:ascii="Liberation Serif" w:eastAsia="Times New Roman" w:hAnsi="Liberation Serif" w:cs="Times New Roman"/>
                      <w:sz w:val="28"/>
                      <w:szCs w:val="28"/>
                      <w:lang w:val="ru-RU" w:eastAsia="ru-RU"/>
                    </w:rPr>
                  </w:pPr>
                </w:p>
              </w:tc>
              <w:tc>
                <w:tcPr>
                  <w:tcW w:w="1843" w:type="dxa"/>
                  <w:tcBorders>
                    <w:top w:val="single" w:sz="4" w:space="0" w:color="auto"/>
                    <w:left w:val="nil"/>
                  </w:tcBorders>
                  <w:tcMar>
                    <w:top w:w="90" w:type="dxa"/>
                    <w:left w:w="90" w:type="dxa"/>
                    <w:bottom w:w="90" w:type="dxa"/>
                    <w:right w:w="90" w:type="dxa"/>
                  </w:tcMar>
                  <w:vAlign w:val="center"/>
                  <w:hideMark/>
                </w:tcPr>
                <w:p w:rsidR="00C856E1" w:rsidRPr="00B20239" w:rsidRDefault="00C856E1" w:rsidP="00B20239">
                  <w:pPr>
                    <w:rPr>
                      <w:rFonts w:ascii="Liberation Serif" w:eastAsia="Times New Roman" w:hAnsi="Liberation Serif" w:cs="Times New Roman"/>
                      <w:sz w:val="28"/>
                      <w:szCs w:val="28"/>
                      <w:lang w:val="ru-RU" w:eastAsia="ru-RU"/>
                    </w:rPr>
                  </w:pPr>
                  <w:r w:rsidRPr="00B20239">
                    <w:rPr>
                      <w:rFonts w:ascii="Liberation Serif" w:eastAsia="Times New Roman" w:hAnsi="Liberation Serif" w:cs="Times New Roman"/>
                      <w:sz w:val="28"/>
                      <w:szCs w:val="28"/>
                      <w:lang w:val="ru-RU" w:eastAsia="ru-RU"/>
                    </w:rPr>
                    <w:t>(подпись)</w:t>
                  </w:r>
                </w:p>
              </w:tc>
              <w:tc>
                <w:tcPr>
                  <w:tcW w:w="425" w:type="dxa"/>
                  <w:tcMar>
                    <w:top w:w="90" w:type="dxa"/>
                    <w:left w:w="90" w:type="dxa"/>
                    <w:bottom w:w="90" w:type="dxa"/>
                    <w:right w:w="90" w:type="dxa"/>
                  </w:tcMar>
                  <w:vAlign w:val="center"/>
                  <w:hideMark/>
                </w:tcPr>
                <w:p w:rsidR="00C856E1" w:rsidRPr="00B20239" w:rsidRDefault="00C856E1" w:rsidP="00132D52">
                  <w:pPr>
                    <w:rPr>
                      <w:rFonts w:ascii="Liberation Serif" w:eastAsia="Times New Roman" w:hAnsi="Liberation Serif" w:cs="Times New Roman"/>
                      <w:sz w:val="28"/>
                      <w:szCs w:val="28"/>
                      <w:lang w:val="ru-RU" w:eastAsia="ru-RU"/>
                    </w:rPr>
                  </w:pPr>
                </w:p>
              </w:tc>
              <w:tc>
                <w:tcPr>
                  <w:tcW w:w="5245" w:type="dxa"/>
                  <w:tcBorders>
                    <w:top w:val="single" w:sz="4" w:space="0" w:color="auto"/>
                  </w:tcBorders>
                </w:tcPr>
                <w:p w:rsidR="00C856E1" w:rsidRPr="00B20239" w:rsidRDefault="00C856E1" w:rsidP="00B20239">
                  <w:pPr>
                    <w:rPr>
                      <w:rFonts w:ascii="Liberation Serif" w:eastAsia="Times New Roman" w:hAnsi="Liberation Serif" w:cs="Times New Roman"/>
                      <w:sz w:val="28"/>
                      <w:szCs w:val="28"/>
                      <w:lang w:val="ru-RU" w:eastAsia="ru-RU"/>
                    </w:rPr>
                  </w:pPr>
                  <w:r w:rsidRPr="00B20239">
                    <w:rPr>
                      <w:rFonts w:ascii="Liberation Serif" w:eastAsia="Times New Roman" w:hAnsi="Liberation Serif" w:cs="Times New Roman"/>
                      <w:sz w:val="28"/>
                      <w:szCs w:val="28"/>
                      <w:lang w:val="ru-RU" w:eastAsia="ru-RU"/>
                    </w:rPr>
                    <w:t>(расшифровка подписи)</w:t>
                  </w:r>
                </w:p>
              </w:tc>
            </w:tr>
            <w:tr w:rsidR="00C856E1" w:rsidRPr="00B20239" w:rsidTr="00132D52">
              <w:tc>
                <w:tcPr>
                  <w:tcW w:w="4111" w:type="dxa"/>
                  <w:tcMar>
                    <w:top w:w="90" w:type="dxa"/>
                    <w:left w:w="90" w:type="dxa"/>
                    <w:bottom w:w="90" w:type="dxa"/>
                    <w:right w:w="90" w:type="dxa"/>
                  </w:tcMar>
                  <w:vAlign w:val="center"/>
                  <w:hideMark/>
                </w:tcPr>
                <w:p w:rsidR="00C856E1" w:rsidRPr="00B20239" w:rsidRDefault="00C856E1" w:rsidP="00132D52">
                  <w:pPr>
                    <w:rPr>
                      <w:rFonts w:ascii="Liberation Serif" w:eastAsia="Times New Roman" w:hAnsi="Liberation Serif" w:cs="Times New Roman"/>
                      <w:sz w:val="28"/>
                      <w:szCs w:val="28"/>
                      <w:lang w:val="ru-RU" w:eastAsia="ru-RU"/>
                    </w:rPr>
                  </w:pPr>
                  <w:r w:rsidRPr="00B20239">
                    <w:rPr>
                      <w:rFonts w:ascii="Liberation Serif" w:eastAsia="Times New Roman" w:hAnsi="Liberation Serif" w:cs="Times New Roman"/>
                      <w:sz w:val="28"/>
                      <w:szCs w:val="28"/>
                      <w:lang w:val="ru-RU" w:eastAsia="ru-RU"/>
                    </w:rPr>
                    <w:t xml:space="preserve">Руководитель </w:t>
                  </w:r>
                </w:p>
              </w:tc>
              <w:tc>
                <w:tcPr>
                  <w:tcW w:w="1843" w:type="dxa"/>
                  <w:tcBorders>
                    <w:left w:val="nil"/>
                    <w:bottom w:val="single" w:sz="4" w:space="0" w:color="auto"/>
                  </w:tcBorders>
                  <w:tcMar>
                    <w:top w:w="90" w:type="dxa"/>
                    <w:left w:w="90" w:type="dxa"/>
                    <w:bottom w:w="90" w:type="dxa"/>
                    <w:right w:w="90" w:type="dxa"/>
                  </w:tcMar>
                  <w:vAlign w:val="center"/>
                  <w:hideMark/>
                </w:tcPr>
                <w:p w:rsidR="00C856E1" w:rsidRPr="00B20239" w:rsidRDefault="00C856E1" w:rsidP="00132D52">
                  <w:pPr>
                    <w:rPr>
                      <w:rFonts w:ascii="Liberation Serif" w:eastAsia="Times New Roman" w:hAnsi="Liberation Serif" w:cs="Times New Roman"/>
                      <w:sz w:val="28"/>
                      <w:szCs w:val="28"/>
                      <w:lang w:val="ru-RU" w:eastAsia="ru-RU"/>
                    </w:rPr>
                  </w:pPr>
                </w:p>
              </w:tc>
              <w:tc>
                <w:tcPr>
                  <w:tcW w:w="425" w:type="dxa"/>
                  <w:tcMar>
                    <w:top w:w="90" w:type="dxa"/>
                    <w:left w:w="90" w:type="dxa"/>
                    <w:bottom w:w="90" w:type="dxa"/>
                    <w:right w:w="90" w:type="dxa"/>
                  </w:tcMar>
                  <w:vAlign w:val="center"/>
                  <w:hideMark/>
                </w:tcPr>
                <w:p w:rsidR="00C856E1" w:rsidRPr="00B20239" w:rsidRDefault="00C856E1" w:rsidP="00132D52">
                  <w:pPr>
                    <w:rPr>
                      <w:rFonts w:ascii="Liberation Serif" w:eastAsia="Times New Roman" w:hAnsi="Liberation Serif" w:cs="Times New Roman"/>
                      <w:sz w:val="28"/>
                      <w:szCs w:val="28"/>
                      <w:lang w:val="ru-RU" w:eastAsia="ru-RU"/>
                    </w:rPr>
                  </w:pPr>
                </w:p>
              </w:tc>
              <w:tc>
                <w:tcPr>
                  <w:tcW w:w="5245" w:type="dxa"/>
                  <w:tcBorders>
                    <w:bottom w:val="single" w:sz="4" w:space="0" w:color="auto"/>
                  </w:tcBorders>
                </w:tcPr>
                <w:p w:rsidR="00C856E1" w:rsidRPr="00B20239" w:rsidRDefault="00C856E1" w:rsidP="00132D52">
                  <w:pPr>
                    <w:rPr>
                      <w:rFonts w:ascii="Liberation Serif" w:eastAsia="Times New Roman" w:hAnsi="Liberation Serif" w:cs="Times New Roman"/>
                      <w:sz w:val="28"/>
                      <w:szCs w:val="28"/>
                      <w:lang w:val="ru-RU" w:eastAsia="ru-RU"/>
                    </w:rPr>
                  </w:pPr>
                </w:p>
              </w:tc>
            </w:tr>
            <w:tr w:rsidR="00C856E1" w:rsidRPr="00B20239" w:rsidTr="00132D52">
              <w:tc>
                <w:tcPr>
                  <w:tcW w:w="4111" w:type="dxa"/>
                  <w:tcMar>
                    <w:top w:w="90" w:type="dxa"/>
                    <w:left w:w="90" w:type="dxa"/>
                    <w:bottom w:w="90" w:type="dxa"/>
                    <w:right w:w="90" w:type="dxa"/>
                  </w:tcMar>
                  <w:vAlign w:val="center"/>
                  <w:hideMark/>
                </w:tcPr>
                <w:p w:rsidR="00C856E1" w:rsidRPr="00B20239" w:rsidRDefault="00C856E1" w:rsidP="00132D52">
                  <w:pPr>
                    <w:rPr>
                      <w:rFonts w:ascii="Liberation Serif" w:eastAsia="Times New Roman" w:hAnsi="Liberation Serif" w:cs="Times New Roman"/>
                      <w:sz w:val="28"/>
                      <w:szCs w:val="28"/>
                      <w:lang w:val="ru-RU" w:eastAsia="ru-RU"/>
                    </w:rPr>
                  </w:pPr>
                </w:p>
              </w:tc>
              <w:tc>
                <w:tcPr>
                  <w:tcW w:w="1843" w:type="dxa"/>
                  <w:tcBorders>
                    <w:top w:val="single" w:sz="4" w:space="0" w:color="auto"/>
                    <w:left w:val="nil"/>
                  </w:tcBorders>
                  <w:tcMar>
                    <w:top w:w="90" w:type="dxa"/>
                    <w:left w:w="90" w:type="dxa"/>
                    <w:bottom w:w="90" w:type="dxa"/>
                    <w:right w:w="90" w:type="dxa"/>
                  </w:tcMar>
                  <w:hideMark/>
                </w:tcPr>
                <w:p w:rsidR="00C856E1" w:rsidRPr="00B20239" w:rsidRDefault="00C856E1" w:rsidP="00B20239">
                  <w:pPr>
                    <w:rPr>
                      <w:rFonts w:ascii="Liberation Serif" w:eastAsia="Times New Roman" w:hAnsi="Liberation Serif" w:cs="Times New Roman"/>
                      <w:sz w:val="28"/>
                      <w:szCs w:val="28"/>
                      <w:lang w:val="ru-RU" w:eastAsia="ru-RU"/>
                    </w:rPr>
                  </w:pPr>
                  <w:r w:rsidRPr="00B20239">
                    <w:rPr>
                      <w:rFonts w:ascii="Liberation Serif" w:eastAsia="Times New Roman" w:hAnsi="Liberation Serif" w:cs="Times New Roman"/>
                      <w:sz w:val="28"/>
                      <w:szCs w:val="28"/>
                      <w:lang w:val="ru-RU" w:eastAsia="ru-RU"/>
                    </w:rPr>
                    <w:t>(подпись)</w:t>
                  </w:r>
                </w:p>
              </w:tc>
              <w:tc>
                <w:tcPr>
                  <w:tcW w:w="425" w:type="dxa"/>
                  <w:tcMar>
                    <w:top w:w="90" w:type="dxa"/>
                    <w:left w:w="90" w:type="dxa"/>
                    <w:bottom w:w="90" w:type="dxa"/>
                    <w:right w:w="90" w:type="dxa"/>
                  </w:tcMar>
                  <w:vAlign w:val="center"/>
                  <w:hideMark/>
                </w:tcPr>
                <w:p w:rsidR="00C856E1" w:rsidRPr="00B20239" w:rsidRDefault="00C856E1" w:rsidP="00132D52">
                  <w:pPr>
                    <w:rPr>
                      <w:rFonts w:ascii="Liberation Serif" w:eastAsia="Times New Roman" w:hAnsi="Liberation Serif" w:cs="Times New Roman"/>
                      <w:sz w:val="28"/>
                      <w:szCs w:val="28"/>
                      <w:lang w:val="ru-RU" w:eastAsia="ru-RU"/>
                    </w:rPr>
                  </w:pPr>
                </w:p>
              </w:tc>
              <w:tc>
                <w:tcPr>
                  <w:tcW w:w="5245" w:type="dxa"/>
                  <w:tcBorders>
                    <w:top w:val="single" w:sz="4" w:space="0" w:color="auto"/>
                  </w:tcBorders>
                </w:tcPr>
                <w:p w:rsidR="00C856E1" w:rsidRPr="00B20239" w:rsidRDefault="00C856E1" w:rsidP="00B20239">
                  <w:pPr>
                    <w:rPr>
                      <w:rFonts w:ascii="Liberation Serif" w:eastAsia="Times New Roman" w:hAnsi="Liberation Serif" w:cs="Times New Roman"/>
                      <w:sz w:val="28"/>
                      <w:szCs w:val="28"/>
                      <w:lang w:val="ru-RU" w:eastAsia="ru-RU"/>
                    </w:rPr>
                  </w:pPr>
                  <w:r w:rsidRPr="00B20239">
                    <w:rPr>
                      <w:rFonts w:ascii="Liberation Serif" w:eastAsia="Times New Roman" w:hAnsi="Liberation Serif" w:cs="Times New Roman"/>
                      <w:sz w:val="28"/>
                      <w:szCs w:val="28"/>
                      <w:lang w:val="ru-RU" w:eastAsia="ru-RU"/>
                    </w:rPr>
                    <w:t>(расшифровка подписи)</w:t>
                  </w:r>
                </w:p>
              </w:tc>
            </w:tr>
          </w:tbl>
          <w:p w:rsidR="00C856E1" w:rsidRPr="00B20239" w:rsidRDefault="00C856E1" w:rsidP="00132D52">
            <w:pPr>
              <w:rPr>
                <w:rFonts w:ascii="Liberation Serif" w:eastAsia="Times New Roman" w:hAnsi="Liberation Serif" w:cs="Times New Roman"/>
                <w:sz w:val="28"/>
                <w:szCs w:val="28"/>
                <w:lang w:val="ru-RU" w:eastAsia="ru-RU"/>
              </w:rPr>
            </w:pPr>
            <w:r w:rsidRPr="00B20239">
              <w:rPr>
                <w:rFonts w:ascii="Liberation Serif" w:eastAsia="Times New Roman" w:hAnsi="Liberation Serif" w:cs="Times New Roman"/>
                <w:sz w:val="28"/>
                <w:szCs w:val="28"/>
                <w:lang w:val="ru-RU" w:eastAsia="ru-RU"/>
              </w:rPr>
              <w:t>«__» ____________ 20__ г.</w:t>
            </w:r>
          </w:p>
        </w:tc>
      </w:tr>
    </w:tbl>
    <w:p w:rsidR="00C856E1" w:rsidRPr="00C856E1" w:rsidRDefault="00C856E1" w:rsidP="00C856E1">
      <w:pPr>
        <w:jc w:val="right"/>
        <w:rPr>
          <w:lang w:val="ru-RU"/>
        </w:rPr>
      </w:pPr>
    </w:p>
    <w:p w:rsidR="00C856E1" w:rsidRPr="00C856E1" w:rsidRDefault="00C856E1" w:rsidP="00C856E1">
      <w:pPr>
        <w:jc w:val="right"/>
        <w:rPr>
          <w:lang w:val="ru-RU"/>
        </w:rPr>
      </w:pPr>
    </w:p>
    <w:p w:rsidR="00C856E1" w:rsidRPr="00C856E1" w:rsidRDefault="00C856E1" w:rsidP="00C856E1">
      <w:pPr>
        <w:jc w:val="right"/>
        <w:rPr>
          <w:lang w:val="ru-RU"/>
        </w:rPr>
      </w:pPr>
    </w:p>
    <w:p w:rsidR="00C856E1" w:rsidRPr="00C856E1" w:rsidRDefault="00C856E1" w:rsidP="00C856E1">
      <w:pPr>
        <w:jc w:val="right"/>
        <w:rPr>
          <w:lang w:val="ru-RU"/>
        </w:rPr>
      </w:pPr>
    </w:p>
    <w:p w:rsidR="00C856E1" w:rsidRPr="00C856E1" w:rsidRDefault="00C856E1" w:rsidP="00C856E1">
      <w:pPr>
        <w:jc w:val="right"/>
        <w:rPr>
          <w:lang w:val="ru-RU"/>
        </w:rPr>
      </w:pPr>
    </w:p>
    <w:p w:rsidR="00C856E1" w:rsidRPr="00C856E1" w:rsidRDefault="00C856E1" w:rsidP="00C856E1">
      <w:pPr>
        <w:jc w:val="right"/>
        <w:rPr>
          <w:lang w:val="ru-RU"/>
        </w:rPr>
        <w:sectPr w:rsidR="00C856E1" w:rsidRPr="00C856E1" w:rsidSect="00132D52">
          <w:pgSz w:w="16838" w:h="11906" w:orient="landscape"/>
          <w:pgMar w:top="1134" w:right="1134" w:bottom="851" w:left="1134" w:header="709" w:footer="709" w:gutter="0"/>
          <w:cols w:space="708"/>
          <w:titlePg/>
          <w:docGrid w:linePitch="360"/>
        </w:sectPr>
      </w:pPr>
    </w:p>
    <w:tbl>
      <w:tblPr>
        <w:tblW w:w="0" w:type="auto"/>
        <w:tblLook w:val="04A0"/>
      </w:tblPr>
      <w:tblGrid>
        <w:gridCol w:w="5920"/>
        <w:gridCol w:w="3561"/>
      </w:tblGrid>
      <w:tr w:rsidR="00C856E1" w:rsidRPr="00C856E1" w:rsidTr="00132D52">
        <w:tc>
          <w:tcPr>
            <w:tcW w:w="5920" w:type="dxa"/>
            <w:shd w:val="clear" w:color="auto" w:fill="auto"/>
          </w:tcPr>
          <w:p w:rsidR="00C856E1" w:rsidRPr="00C856E1" w:rsidRDefault="00C856E1" w:rsidP="00132D52">
            <w:pPr>
              <w:tabs>
                <w:tab w:val="left" w:pos="5387"/>
              </w:tabs>
              <w:ind w:right="601"/>
              <w:jc w:val="right"/>
              <w:rPr>
                <w:rFonts w:ascii="Calibri" w:eastAsia="Calibri" w:hAnsi="Calibri"/>
                <w:lang w:val="ru-RU"/>
              </w:rPr>
            </w:pPr>
          </w:p>
        </w:tc>
        <w:tc>
          <w:tcPr>
            <w:tcW w:w="3561" w:type="dxa"/>
            <w:shd w:val="clear" w:color="auto" w:fill="auto"/>
          </w:tcPr>
          <w:p w:rsidR="00C856E1" w:rsidRPr="00B20239" w:rsidRDefault="00C856E1" w:rsidP="00132D52">
            <w:pPr>
              <w:jc w:val="center"/>
              <w:rPr>
                <w:rFonts w:ascii="Liberation Serif" w:eastAsia="Times New Roman" w:hAnsi="Liberation Serif" w:cs="Times New Roman"/>
                <w:sz w:val="24"/>
                <w:szCs w:val="24"/>
                <w:lang w:val="ru-RU" w:eastAsia="ru-RU"/>
              </w:rPr>
            </w:pPr>
            <w:r w:rsidRPr="00B20239">
              <w:rPr>
                <w:rFonts w:ascii="Liberation Serif" w:eastAsia="Times New Roman" w:hAnsi="Liberation Serif" w:cs="Times New Roman"/>
                <w:sz w:val="24"/>
                <w:szCs w:val="24"/>
                <w:lang w:val="ru-RU" w:eastAsia="ru-RU"/>
              </w:rPr>
              <w:t>ПРИЛОЖЕНИЕ № 2</w:t>
            </w:r>
          </w:p>
          <w:p w:rsidR="00C856E1" w:rsidRPr="00B20239" w:rsidRDefault="00C856E1" w:rsidP="00132D52">
            <w:pPr>
              <w:jc w:val="center"/>
              <w:rPr>
                <w:rFonts w:ascii="Liberation Serif" w:eastAsia="Times New Roman" w:hAnsi="Liberation Serif" w:cs="Times New Roman"/>
                <w:sz w:val="24"/>
                <w:szCs w:val="24"/>
                <w:lang w:val="ru-RU" w:eastAsia="ru-RU"/>
              </w:rPr>
            </w:pPr>
            <w:r w:rsidRPr="00B20239">
              <w:rPr>
                <w:rFonts w:ascii="Liberation Serif" w:eastAsia="Times New Roman" w:hAnsi="Liberation Serif" w:cs="Times New Roman"/>
                <w:sz w:val="24"/>
                <w:szCs w:val="24"/>
                <w:lang w:val="ru-RU" w:eastAsia="ru-RU"/>
              </w:rPr>
              <w:t>к Положению о признании дебиторской задолженности сомнительной или безнадежной         к взысканию</w:t>
            </w:r>
          </w:p>
          <w:p w:rsidR="00C856E1" w:rsidRPr="00B20239" w:rsidRDefault="00C856E1" w:rsidP="00132D52">
            <w:pPr>
              <w:jc w:val="center"/>
              <w:rPr>
                <w:rFonts w:ascii="Liberation Serif" w:eastAsia="Times New Roman" w:hAnsi="Liberation Serif" w:cs="Times New Roman"/>
                <w:sz w:val="24"/>
                <w:szCs w:val="24"/>
                <w:lang w:val="ru-RU" w:eastAsia="ru-RU"/>
              </w:rPr>
            </w:pPr>
          </w:p>
        </w:tc>
      </w:tr>
    </w:tbl>
    <w:p w:rsidR="00C856E1" w:rsidRPr="00B20239" w:rsidRDefault="00C856E1" w:rsidP="00B20239">
      <w:pPr>
        <w:jc w:val="both"/>
        <w:rPr>
          <w:rFonts w:ascii="Liberation Serif" w:eastAsia="Times New Roman" w:hAnsi="Liberation Serif" w:cs="Times New Roman"/>
          <w:sz w:val="28"/>
          <w:szCs w:val="28"/>
          <w:lang w:val="ru-RU" w:eastAsia="ru-RU"/>
        </w:rPr>
      </w:pPr>
      <w:r w:rsidRPr="00B20239">
        <w:rPr>
          <w:rFonts w:ascii="Liberation Serif" w:eastAsia="Times New Roman" w:hAnsi="Liberation Serif" w:cs="Times New Roman"/>
          <w:sz w:val="28"/>
          <w:szCs w:val="28"/>
          <w:lang w:val="ru-RU" w:eastAsia="ru-RU"/>
        </w:rPr>
        <w:t>1. Извлечение из Справки о наличии имущества и обязательств на забалансовых счетах к Балансу главного распорядителя, распорядителя, получателя бюджетных средств, администратора доходов бюджета (ф. 0503130)</w:t>
      </w:r>
    </w:p>
    <w:p w:rsidR="00C856E1" w:rsidRPr="00C856E1" w:rsidRDefault="00C856E1" w:rsidP="00C856E1">
      <w:pPr>
        <w:rPr>
          <w:b/>
          <w:lang w:val="ru-RU"/>
        </w:rPr>
      </w:pPr>
    </w:p>
    <w:tbl>
      <w:tblPr>
        <w:tblW w:w="4710" w:type="pct"/>
        <w:tblLayout w:type="fixed"/>
        <w:tblCellMar>
          <w:top w:w="15" w:type="dxa"/>
          <w:left w:w="15" w:type="dxa"/>
          <w:bottom w:w="15" w:type="dxa"/>
          <w:right w:w="15" w:type="dxa"/>
        </w:tblCellMar>
        <w:tblLook w:val="04A0"/>
      </w:tblPr>
      <w:tblGrid>
        <w:gridCol w:w="1225"/>
        <w:gridCol w:w="2381"/>
        <w:gridCol w:w="880"/>
        <w:gridCol w:w="2353"/>
        <w:gridCol w:w="2390"/>
      </w:tblGrid>
      <w:tr w:rsidR="00C856E1" w:rsidRPr="00B20239" w:rsidTr="00B20239">
        <w:tc>
          <w:tcPr>
            <w:tcW w:w="663" w:type="pct"/>
            <w:tcBorders>
              <w:top w:val="single" w:sz="4" w:space="0" w:color="auto"/>
              <w:left w:val="single" w:sz="4" w:space="0" w:color="auto"/>
            </w:tcBorders>
            <w:tcMar>
              <w:top w:w="90" w:type="dxa"/>
              <w:left w:w="90" w:type="dxa"/>
              <w:bottom w:w="90" w:type="dxa"/>
              <w:right w:w="90"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Номер забалансового счета</w:t>
            </w:r>
          </w:p>
        </w:tc>
        <w:tc>
          <w:tcPr>
            <w:tcW w:w="1290" w:type="pct"/>
            <w:tcBorders>
              <w:top w:val="single" w:sz="4" w:space="0" w:color="auto"/>
              <w:left w:val="single" w:sz="6" w:space="0" w:color="000000"/>
              <w:right w:val="single" w:sz="6" w:space="0" w:color="000000"/>
            </w:tcBorders>
            <w:tcMar>
              <w:top w:w="90" w:type="dxa"/>
              <w:left w:w="149" w:type="dxa"/>
              <w:bottom w:w="90" w:type="dxa"/>
              <w:right w:w="149"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Наименование забалансового счета, показателя</w:t>
            </w:r>
          </w:p>
        </w:tc>
        <w:tc>
          <w:tcPr>
            <w:tcW w:w="477" w:type="pct"/>
            <w:tcBorders>
              <w:top w:val="single" w:sz="4" w:space="0" w:color="auto"/>
              <w:left w:val="nil"/>
              <w:right w:val="single" w:sz="6" w:space="0" w:color="000000"/>
            </w:tcBorders>
            <w:tcMar>
              <w:top w:w="90" w:type="dxa"/>
              <w:left w:w="90" w:type="dxa"/>
              <w:bottom w:w="90" w:type="dxa"/>
              <w:right w:w="90"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Код строки</w:t>
            </w:r>
          </w:p>
        </w:tc>
        <w:tc>
          <w:tcPr>
            <w:tcW w:w="1275" w:type="pct"/>
            <w:tcBorders>
              <w:top w:val="single" w:sz="4" w:space="0" w:color="auto"/>
              <w:left w:val="nil"/>
              <w:bottom w:val="single" w:sz="6" w:space="0" w:color="000000"/>
              <w:right w:val="single" w:sz="6" w:space="0" w:color="000000"/>
            </w:tcBorders>
            <w:tcMar>
              <w:top w:w="90" w:type="dxa"/>
              <w:left w:w="90" w:type="dxa"/>
              <w:bottom w:w="90" w:type="dxa"/>
              <w:right w:w="90"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На начало года</w:t>
            </w:r>
          </w:p>
        </w:tc>
        <w:tc>
          <w:tcPr>
            <w:tcW w:w="1295" w:type="pct"/>
            <w:tcBorders>
              <w:top w:val="single" w:sz="4" w:space="0" w:color="auto"/>
              <w:left w:val="nil"/>
              <w:bottom w:val="single" w:sz="6" w:space="0" w:color="000000"/>
              <w:right w:val="single" w:sz="4" w:space="0" w:color="auto"/>
            </w:tcBorders>
            <w:tcMar>
              <w:top w:w="90" w:type="dxa"/>
              <w:left w:w="90" w:type="dxa"/>
              <w:bottom w:w="90" w:type="dxa"/>
              <w:right w:w="90"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На конец отчетного периода</w:t>
            </w:r>
          </w:p>
        </w:tc>
      </w:tr>
      <w:tr w:rsidR="00C856E1" w:rsidRPr="00B20239" w:rsidTr="00B20239">
        <w:trPr>
          <w:trHeight w:val="229"/>
        </w:trPr>
        <w:tc>
          <w:tcPr>
            <w:tcW w:w="663"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vAlign w:val="cente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1</w:t>
            </w:r>
          </w:p>
        </w:tc>
        <w:tc>
          <w:tcPr>
            <w:tcW w:w="1290" w:type="pct"/>
            <w:tcBorders>
              <w:top w:val="single" w:sz="6" w:space="0" w:color="000000"/>
              <w:left w:val="single" w:sz="4" w:space="0" w:color="auto"/>
              <w:bottom w:val="single" w:sz="4" w:space="0" w:color="auto"/>
              <w:right w:val="nil"/>
            </w:tcBorders>
            <w:tcMar>
              <w:top w:w="90" w:type="dxa"/>
              <w:left w:w="149" w:type="dxa"/>
              <w:bottom w:w="90" w:type="dxa"/>
              <w:right w:w="149"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2</w:t>
            </w:r>
          </w:p>
        </w:tc>
        <w:tc>
          <w:tcPr>
            <w:tcW w:w="477" w:type="pct"/>
            <w:tcBorders>
              <w:top w:val="single" w:sz="6" w:space="0" w:color="000000"/>
              <w:left w:val="single" w:sz="6" w:space="0" w:color="000000"/>
              <w:bottom w:val="single" w:sz="4" w:space="0" w:color="auto"/>
              <w:right w:val="nil"/>
            </w:tcBorders>
            <w:tcMar>
              <w:top w:w="90" w:type="dxa"/>
              <w:left w:w="90" w:type="dxa"/>
              <w:bottom w:w="90" w:type="dxa"/>
              <w:right w:w="90"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3</w:t>
            </w:r>
          </w:p>
        </w:tc>
        <w:tc>
          <w:tcPr>
            <w:tcW w:w="1275" w:type="pct"/>
            <w:tcBorders>
              <w:top w:val="nil"/>
              <w:left w:val="single" w:sz="6" w:space="0" w:color="000000"/>
              <w:bottom w:val="single" w:sz="4" w:space="0" w:color="auto"/>
              <w:right w:val="single" w:sz="6" w:space="0" w:color="000000"/>
            </w:tcBorders>
            <w:tcMar>
              <w:top w:w="90" w:type="dxa"/>
              <w:left w:w="90" w:type="dxa"/>
              <w:bottom w:w="90" w:type="dxa"/>
              <w:right w:w="90"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4</w:t>
            </w:r>
          </w:p>
        </w:tc>
        <w:tc>
          <w:tcPr>
            <w:tcW w:w="1295" w:type="pct"/>
            <w:tcBorders>
              <w:top w:val="nil"/>
              <w:left w:val="nil"/>
              <w:bottom w:val="single" w:sz="4" w:space="0" w:color="auto"/>
              <w:right w:val="single" w:sz="6" w:space="0" w:color="000000"/>
            </w:tcBorders>
            <w:tcMar>
              <w:top w:w="90" w:type="dxa"/>
              <w:left w:w="90" w:type="dxa"/>
              <w:bottom w:w="90" w:type="dxa"/>
              <w:right w:w="90" w:type="dxa"/>
            </w:tcMar>
            <w:hideMark/>
          </w:tcPr>
          <w:p w:rsidR="00C856E1" w:rsidRPr="00B20239" w:rsidRDefault="00C856E1" w:rsidP="00132D52">
            <w:pPr>
              <w:jc w:val="center"/>
              <w:rPr>
                <w:rFonts w:ascii="Liberation Serif" w:eastAsia="Times New Roman" w:hAnsi="Liberation Serif" w:cs="Times New Roman"/>
                <w:sz w:val="16"/>
                <w:szCs w:val="16"/>
                <w:lang w:val="ru-RU" w:eastAsia="ru-RU"/>
              </w:rPr>
            </w:pPr>
            <w:r w:rsidRPr="00B20239">
              <w:rPr>
                <w:rFonts w:ascii="Liberation Serif" w:eastAsia="Times New Roman" w:hAnsi="Liberation Serif" w:cs="Times New Roman"/>
                <w:sz w:val="16"/>
                <w:szCs w:val="16"/>
                <w:lang w:val="ru-RU" w:eastAsia="ru-RU"/>
              </w:rPr>
              <w:t>8</w:t>
            </w:r>
          </w:p>
        </w:tc>
      </w:tr>
      <w:tr w:rsidR="00C856E1" w:rsidRPr="00C47B41" w:rsidTr="00B20239">
        <w:tc>
          <w:tcPr>
            <w:tcW w:w="663"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C856E1" w:rsidRPr="00C47B41" w:rsidRDefault="00C856E1" w:rsidP="00132D52"/>
        </w:tc>
        <w:tc>
          <w:tcPr>
            <w:tcW w:w="1290" w:type="pct"/>
            <w:tcBorders>
              <w:top w:val="single" w:sz="4" w:space="0" w:color="auto"/>
              <w:left w:val="single" w:sz="4" w:space="0" w:color="auto"/>
              <w:bottom w:val="single" w:sz="4" w:space="0" w:color="auto"/>
              <w:right w:val="nil"/>
            </w:tcBorders>
            <w:tcMar>
              <w:top w:w="90" w:type="dxa"/>
              <w:left w:w="149" w:type="dxa"/>
              <w:bottom w:w="90" w:type="dxa"/>
              <w:right w:w="149" w:type="dxa"/>
            </w:tcMar>
            <w:hideMark/>
          </w:tcPr>
          <w:p w:rsidR="00C856E1" w:rsidRPr="00C47B41" w:rsidRDefault="00C856E1" w:rsidP="00132D52"/>
        </w:tc>
        <w:tc>
          <w:tcPr>
            <w:tcW w:w="477" w:type="pct"/>
            <w:tcBorders>
              <w:top w:val="single" w:sz="4" w:space="0" w:color="auto"/>
              <w:left w:val="single" w:sz="6" w:space="0" w:color="000000"/>
              <w:bottom w:val="single" w:sz="4" w:space="0" w:color="auto"/>
              <w:right w:val="nil"/>
            </w:tcBorders>
            <w:tcMar>
              <w:top w:w="90" w:type="dxa"/>
              <w:left w:w="90" w:type="dxa"/>
              <w:bottom w:w="90" w:type="dxa"/>
              <w:right w:w="90" w:type="dxa"/>
            </w:tcMar>
            <w:hideMark/>
          </w:tcPr>
          <w:p w:rsidR="00C856E1" w:rsidRPr="00C47B41" w:rsidRDefault="00C856E1" w:rsidP="00132D52"/>
        </w:tc>
        <w:tc>
          <w:tcPr>
            <w:tcW w:w="1275" w:type="pct"/>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hideMark/>
          </w:tcPr>
          <w:p w:rsidR="00C856E1" w:rsidRPr="00C47B41" w:rsidRDefault="00C856E1" w:rsidP="00132D52"/>
        </w:tc>
        <w:tc>
          <w:tcPr>
            <w:tcW w:w="1295" w:type="pct"/>
            <w:tcBorders>
              <w:top w:val="single" w:sz="4" w:space="0" w:color="auto"/>
              <w:left w:val="nil"/>
              <w:bottom w:val="single" w:sz="4" w:space="0" w:color="auto"/>
              <w:right w:val="single" w:sz="6" w:space="0" w:color="000000"/>
            </w:tcBorders>
            <w:tcMar>
              <w:top w:w="90" w:type="dxa"/>
              <w:left w:w="90" w:type="dxa"/>
              <w:bottom w:w="90" w:type="dxa"/>
              <w:right w:w="90" w:type="dxa"/>
            </w:tcMar>
            <w:hideMark/>
          </w:tcPr>
          <w:p w:rsidR="00C856E1" w:rsidRPr="00C47B41" w:rsidRDefault="00C856E1" w:rsidP="00132D52"/>
        </w:tc>
      </w:tr>
    </w:tbl>
    <w:p w:rsidR="00C856E1" w:rsidRPr="00C47B41" w:rsidRDefault="00C856E1" w:rsidP="00C856E1"/>
    <w:p w:rsidR="00C856E1" w:rsidRPr="00B20239" w:rsidRDefault="00C856E1" w:rsidP="00B20239">
      <w:pPr>
        <w:jc w:val="both"/>
        <w:rPr>
          <w:rFonts w:ascii="Liberation Serif" w:eastAsia="Times New Roman" w:hAnsi="Liberation Serif" w:cs="Times New Roman"/>
          <w:sz w:val="28"/>
          <w:szCs w:val="28"/>
          <w:lang w:val="ru-RU" w:eastAsia="ru-RU"/>
        </w:rPr>
      </w:pPr>
      <w:r w:rsidRPr="00B20239">
        <w:rPr>
          <w:rFonts w:ascii="Liberation Serif" w:eastAsia="Times New Roman" w:hAnsi="Liberation Serif" w:cs="Times New Roman"/>
          <w:sz w:val="28"/>
          <w:szCs w:val="28"/>
          <w:lang w:val="ru-RU" w:eastAsia="ru-RU"/>
        </w:rPr>
        <w:t>2. Тестовая часть Пояснительной записки (ф. 0503160) с разъяснениями по возникновению и признанию безнадежной к взысканию дебиторской задолженности.</w:t>
      </w:r>
    </w:p>
    <w:tbl>
      <w:tblPr>
        <w:tblW w:w="9162" w:type="dxa"/>
        <w:tblLayout w:type="fixed"/>
        <w:tblCellMar>
          <w:top w:w="15" w:type="dxa"/>
          <w:left w:w="15" w:type="dxa"/>
          <w:bottom w:w="15" w:type="dxa"/>
          <w:right w:w="15" w:type="dxa"/>
        </w:tblCellMar>
        <w:tblLook w:val="04A0"/>
      </w:tblPr>
      <w:tblGrid>
        <w:gridCol w:w="4111"/>
        <w:gridCol w:w="1843"/>
        <w:gridCol w:w="425"/>
        <w:gridCol w:w="2783"/>
      </w:tblGrid>
      <w:tr w:rsidR="00C856E1" w:rsidRPr="00B20239" w:rsidTr="00132D52">
        <w:tc>
          <w:tcPr>
            <w:tcW w:w="4111" w:type="dxa"/>
            <w:tcMar>
              <w:top w:w="90" w:type="dxa"/>
              <w:left w:w="90" w:type="dxa"/>
              <w:bottom w:w="90" w:type="dxa"/>
              <w:right w:w="90" w:type="dxa"/>
            </w:tcMar>
            <w:hideMark/>
          </w:tcPr>
          <w:p w:rsidR="00C856E1" w:rsidRPr="00B20239" w:rsidRDefault="00C856E1" w:rsidP="00132D52">
            <w:pPr>
              <w:rPr>
                <w:rFonts w:ascii="Liberation Serif" w:eastAsia="Times New Roman" w:hAnsi="Liberation Serif" w:cs="Times New Roman"/>
                <w:sz w:val="28"/>
                <w:szCs w:val="28"/>
                <w:lang w:val="ru-RU" w:eastAsia="ru-RU"/>
              </w:rPr>
            </w:pPr>
            <w:r w:rsidRPr="00B20239">
              <w:rPr>
                <w:rFonts w:ascii="Liberation Serif" w:eastAsia="Times New Roman" w:hAnsi="Liberation Serif" w:cs="Times New Roman"/>
                <w:sz w:val="28"/>
                <w:szCs w:val="28"/>
                <w:lang w:val="ru-RU" w:eastAsia="ru-RU"/>
              </w:rPr>
              <w:t>Главный бухгалтер</w:t>
            </w:r>
          </w:p>
        </w:tc>
        <w:tc>
          <w:tcPr>
            <w:tcW w:w="1843" w:type="dxa"/>
            <w:tcBorders>
              <w:left w:val="nil"/>
              <w:bottom w:val="single" w:sz="4" w:space="0" w:color="auto"/>
            </w:tcBorders>
            <w:tcMar>
              <w:top w:w="90" w:type="dxa"/>
              <w:left w:w="90" w:type="dxa"/>
              <w:bottom w:w="90" w:type="dxa"/>
              <w:right w:w="90" w:type="dxa"/>
            </w:tcMar>
            <w:hideMark/>
          </w:tcPr>
          <w:p w:rsidR="00C856E1" w:rsidRPr="00B20239" w:rsidRDefault="00C856E1" w:rsidP="00132D52">
            <w:pPr>
              <w:rPr>
                <w:rFonts w:ascii="Liberation Serif" w:eastAsia="Times New Roman" w:hAnsi="Liberation Serif" w:cs="Times New Roman"/>
                <w:sz w:val="28"/>
                <w:szCs w:val="28"/>
                <w:lang w:val="ru-RU" w:eastAsia="ru-RU"/>
              </w:rPr>
            </w:pPr>
            <w:r w:rsidRPr="00B20239">
              <w:rPr>
                <w:rFonts w:ascii="Liberation Serif" w:eastAsia="Times New Roman" w:hAnsi="Liberation Serif" w:cs="Times New Roman"/>
                <w:sz w:val="28"/>
                <w:szCs w:val="28"/>
                <w:lang w:val="ru-RU" w:eastAsia="ru-RU"/>
              </w:rPr>
              <w:t> </w:t>
            </w:r>
          </w:p>
        </w:tc>
        <w:tc>
          <w:tcPr>
            <w:tcW w:w="425" w:type="dxa"/>
            <w:tcMar>
              <w:top w:w="90" w:type="dxa"/>
              <w:left w:w="90" w:type="dxa"/>
              <w:bottom w:w="90" w:type="dxa"/>
              <w:right w:w="90" w:type="dxa"/>
            </w:tcMar>
            <w:hideMark/>
          </w:tcPr>
          <w:p w:rsidR="00C856E1" w:rsidRPr="00B20239" w:rsidRDefault="00C856E1" w:rsidP="00132D52">
            <w:pPr>
              <w:rPr>
                <w:rFonts w:ascii="Liberation Serif" w:eastAsia="Times New Roman" w:hAnsi="Liberation Serif" w:cs="Times New Roman"/>
                <w:sz w:val="28"/>
                <w:szCs w:val="28"/>
                <w:lang w:val="ru-RU" w:eastAsia="ru-RU"/>
              </w:rPr>
            </w:pPr>
          </w:p>
        </w:tc>
        <w:tc>
          <w:tcPr>
            <w:tcW w:w="2783" w:type="dxa"/>
            <w:tcBorders>
              <w:bottom w:val="single" w:sz="4" w:space="0" w:color="auto"/>
            </w:tcBorders>
          </w:tcPr>
          <w:p w:rsidR="00C856E1" w:rsidRPr="00B20239" w:rsidRDefault="00C856E1" w:rsidP="00132D52">
            <w:pPr>
              <w:rPr>
                <w:rFonts w:ascii="Liberation Serif" w:eastAsia="Times New Roman" w:hAnsi="Liberation Serif" w:cs="Times New Roman"/>
                <w:sz w:val="28"/>
                <w:szCs w:val="28"/>
                <w:lang w:val="ru-RU" w:eastAsia="ru-RU"/>
              </w:rPr>
            </w:pPr>
          </w:p>
        </w:tc>
      </w:tr>
      <w:tr w:rsidR="00C856E1" w:rsidRPr="00B20239" w:rsidTr="00132D52">
        <w:tc>
          <w:tcPr>
            <w:tcW w:w="4111" w:type="dxa"/>
            <w:tcMar>
              <w:top w:w="90" w:type="dxa"/>
              <w:left w:w="90" w:type="dxa"/>
              <w:bottom w:w="90" w:type="dxa"/>
              <w:right w:w="90" w:type="dxa"/>
            </w:tcMar>
            <w:vAlign w:val="center"/>
            <w:hideMark/>
          </w:tcPr>
          <w:p w:rsidR="00C856E1" w:rsidRPr="00B20239" w:rsidRDefault="00C856E1" w:rsidP="00B20239">
            <w:pPr>
              <w:spacing w:before="0" w:beforeAutospacing="0" w:after="0" w:afterAutospacing="0"/>
              <w:rPr>
                <w:rFonts w:ascii="Liberation Serif" w:eastAsia="Times New Roman" w:hAnsi="Liberation Serif" w:cs="Times New Roman"/>
                <w:sz w:val="24"/>
                <w:szCs w:val="24"/>
                <w:lang w:val="ru-RU" w:eastAsia="ru-RU"/>
              </w:rPr>
            </w:pPr>
          </w:p>
        </w:tc>
        <w:tc>
          <w:tcPr>
            <w:tcW w:w="1843" w:type="dxa"/>
            <w:tcBorders>
              <w:top w:val="single" w:sz="4" w:space="0" w:color="auto"/>
              <w:left w:val="nil"/>
            </w:tcBorders>
            <w:tcMar>
              <w:top w:w="90" w:type="dxa"/>
              <w:left w:w="90" w:type="dxa"/>
              <w:bottom w:w="90" w:type="dxa"/>
              <w:right w:w="90" w:type="dxa"/>
            </w:tcMar>
            <w:vAlign w:val="center"/>
            <w:hideMark/>
          </w:tcPr>
          <w:p w:rsidR="00C856E1" w:rsidRPr="00B20239" w:rsidRDefault="00C856E1" w:rsidP="00B20239">
            <w:pPr>
              <w:spacing w:before="0" w:beforeAutospacing="0" w:after="0" w:afterAutospacing="0"/>
              <w:rPr>
                <w:rFonts w:ascii="Liberation Serif" w:eastAsia="Times New Roman" w:hAnsi="Liberation Serif" w:cs="Times New Roman"/>
                <w:sz w:val="24"/>
                <w:szCs w:val="24"/>
                <w:lang w:val="ru-RU" w:eastAsia="ru-RU"/>
              </w:rPr>
            </w:pPr>
            <w:r w:rsidRPr="00B20239">
              <w:rPr>
                <w:rFonts w:ascii="Liberation Serif" w:eastAsia="Times New Roman" w:hAnsi="Liberation Serif" w:cs="Times New Roman"/>
                <w:sz w:val="24"/>
                <w:szCs w:val="24"/>
                <w:lang w:val="ru-RU" w:eastAsia="ru-RU"/>
              </w:rPr>
              <w:t>(подпись)</w:t>
            </w:r>
          </w:p>
        </w:tc>
        <w:tc>
          <w:tcPr>
            <w:tcW w:w="425" w:type="dxa"/>
            <w:tcMar>
              <w:top w:w="90" w:type="dxa"/>
              <w:left w:w="90" w:type="dxa"/>
              <w:bottom w:w="90" w:type="dxa"/>
              <w:right w:w="90" w:type="dxa"/>
            </w:tcMar>
            <w:vAlign w:val="center"/>
            <w:hideMark/>
          </w:tcPr>
          <w:p w:rsidR="00C856E1" w:rsidRPr="00B20239" w:rsidRDefault="00C856E1" w:rsidP="00B20239">
            <w:pPr>
              <w:spacing w:before="0" w:beforeAutospacing="0" w:after="0" w:afterAutospacing="0"/>
              <w:rPr>
                <w:rFonts w:ascii="Liberation Serif" w:eastAsia="Times New Roman" w:hAnsi="Liberation Serif" w:cs="Times New Roman"/>
                <w:sz w:val="24"/>
                <w:szCs w:val="24"/>
                <w:lang w:val="ru-RU" w:eastAsia="ru-RU"/>
              </w:rPr>
            </w:pPr>
          </w:p>
        </w:tc>
        <w:tc>
          <w:tcPr>
            <w:tcW w:w="2783" w:type="dxa"/>
            <w:tcBorders>
              <w:top w:val="single" w:sz="4" w:space="0" w:color="auto"/>
            </w:tcBorders>
          </w:tcPr>
          <w:p w:rsidR="00C856E1" w:rsidRPr="00B20239" w:rsidRDefault="00C856E1" w:rsidP="00B20239">
            <w:pPr>
              <w:spacing w:before="0" w:beforeAutospacing="0" w:after="0" w:afterAutospacing="0"/>
              <w:rPr>
                <w:rFonts w:ascii="Liberation Serif" w:eastAsia="Times New Roman" w:hAnsi="Liberation Serif" w:cs="Times New Roman"/>
                <w:sz w:val="24"/>
                <w:szCs w:val="24"/>
                <w:lang w:val="ru-RU" w:eastAsia="ru-RU"/>
              </w:rPr>
            </w:pPr>
            <w:r w:rsidRPr="00B20239">
              <w:rPr>
                <w:rFonts w:ascii="Liberation Serif" w:eastAsia="Times New Roman" w:hAnsi="Liberation Serif" w:cs="Times New Roman"/>
                <w:sz w:val="24"/>
                <w:szCs w:val="24"/>
                <w:lang w:val="ru-RU" w:eastAsia="ru-RU"/>
              </w:rPr>
              <w:t>(расшифровка подписи)</w:t>
            </w:r>
          </w:p>
        </w:tc>
      </w:tr>
      <w:tr w:rsidR="00C856E1" w:rsidRPr="00B20239" w:rsidTr="00132D52">
        <w:tc>
          <w:tcPr>
            <w:tcW w:w="4111" w:type="dxa"/>
            <w:tcMar>
              <w:top w:w="90" w:type="dxa"/>
              <w:left w:w="90" w:type="dxa"/>
              <w:bottom w:w="90" w:type="dxa"/>
              <w:right w:w="90" w:type="dxa"/>
            </w:tcMar>
            <w:vAlign w:val="center"/>
            <w:hideMark/>
          </w:tcPr>
          <w:p w:rsidR="00C856E1" w:rsidRPr="00B20239" w:rsidRDefault="00C856E1" w:rsidP="00132D52">
            <w:pPr>
              <w:rPr>
                <w:rFonts w:ascii="Liberation Serif" w:eastAsia="Times New Roman" w:hAnsi="Liberation Serif" w:cs="Times New Roman"/>
                <w:sz w:val="28"/>
                <w:szCs w:val="28"/>
                <w:lang w:val="ru-RU" w:eastAsia="ru-RU"/>
              </w:rPr>
            </w:pPr>
            <w:r w:rsidRPr="00B20239">
              <w:rPr>
                <w:rFonts w:ascii="Liberation Serif" w:eastAsia="Times New Roman" w:hAnsi="Liberation Serif" w:cs="Times New Roman"/>
                <w:sz w:val="28"/>
                <w:szCs w:val="28"/>
                <w:lang w:val="ru-RU" w:eastAsia="ru-RU"/>
              </w:rPr>
              <w:t xml:space="preserve">Руководитель </w:t>
            </w:r>
          </w:p>
        </w:tc>
        <w:tc>
          <w:tcPr>
            <w:tcW w:w="1843" w:type="dxa"/>
            <w:tcBorders>
              <w:left w:val="nil"/>
              <w:bottom w:val="single" w:sz="4" w:space="0" w:color="auto"/>
            </w:tcBorders>
            <w:tcMar>
              <w:top w:w="90" w:type="dxa"/>
              <w:left w:w="90" w:type="dxa"/>
              <w:bottom w:w="90" w:type="dxa"/>
              <w:right w:w="90" w:type="dxa"/>
            </w:tcMar>
            <w:vAlign w:val="center"/>
            <w:hideMark/>
          </w:tcPr>
          <w:p w:rsidR="00C856E1" w:rsidRPr="00B20239" w:rsidRDefault="00C856E1" w:rsidP="00132D52">
            <w:pPr>
              <w:rPr>
                <w:rFonts w:ascii="Liberation Serif" w:eastAsia="Times New Roman" w:hAnsi="Liberation Serif" w:cs="Times New Roman"/>
                <w:sz w:val="28"/>
                <w:szCs w:val="28"/>
                <w:lang w:val="ru-RU" w:eastAsia="ru-RU"/>
              </w:rPr>
            </w:pPr>
          </w:p>
        </w:tc>
        <w:tc>
          <w:tcPr>
            <w:tcW w:w="425" w:type="dxa"/>
            <w:tcMar>
              <w:top w:w="90" w:type="dxa"/>
              <w:left w:w="90" w:type="dxa"/>
              <w:bottom w:w="90" w:type="dxa"/>
              <w:right w:w="90" w:type="dxa"/>
            </w:tcMar>
            <w:vAlign w:val="center"/>
            <w:hideMark/>
          </w:tcPr>
          <w:p w:rsidR="00C856E1" w:rsidRPr="00B20239" w:rsidRDefault="00C856E1" w:rsidP="00132D52">
            <w:pPr>
              <w:rPr>
                <w:rFonts w:ascii="Liberation Serif" w:eastAsia="Times New Roman" w:hAnsi="Liberation Serif" w:cs="Times New Roman"/>
                <w:sz w:val="28"/>
                <w:szCs w:val="28"/>
                <w:lang w:val="ru-RU" w:eastAsia="ru-RU"/>
              </w:rPr>
            </w:pPr>
          </w:p>
        </w:tc>
        <w:tc>
          <w:tcPr>
            <w:tcW w:w="2783" w:type="dxa"/>
            <w:tcBorders>
              <w:bottom w:val="single" w:sz="4" w:space="0" w:color="auto"/>
            </w:tcBorders>
          </w:tcPr>
          <w:p w:rsidR="00C856E1" w:rsidRPr="00B20239" w:rsidRDefault="00C856E1" w:rsidP="00132D52">
            <w:pPr>
              <w:rPr>
                <w:rFonts w:ascii="Liberation Serif" w:eastAsia="Times New Roman" w:hAnsi="Liberation Serif" w:cs="Times New Roman"/>
                <w:sz w:val="28"/>
                <w:szCs w:val="28"/>
                <w:lang w:val="ru-RU" w:eastAsia="ru-RU"/>
              </w:rPr>
            </w:pPr>
          </w:p>
        </w:tc>
      </w:tr>
      <w:tr w:rsidR="00C856E1" w:rsidRPr="00B20239" w:rsidTr="00132D52">
        <w:tc>
          <w:tcPr>
            <w:tcW w:w="4111" w:type="dxa"/>
            <w:tcMar>
              <w:top w:w="90" w:type="dxa"/>
              <w:left w:w="90" w:type="dxa"/>
              <w:bottom w:w="90" w:type="dxa"/>
              <w:right w:w="90" w:type="dxa"/>
            </w:tcMar>
            <w:vAlign w:val="center"/>
            <w:hideMark/>
          </w:tcPr>
          <w:p w:rsidR="00C856E1" w:rsidRPr="00B20239" w:rsidRDefault="00C856E1" w:rsidP="00B20239">
            <w:pPr>
              <w:spacing w:before="0" w:beforeAutospacing="0" w:after="0" w:afterAutospacing="0"/>
              <w:rPr>
                <w:rFonts w:ascii="Liberation Serif" w:eastAsia="Times New Roman" w:hAnsi="Liberation Serif" w:cs="Times New Roman"/>
                <w:sz w:val="24"/>
                <w:szCs w:val="24"/>
                <w:lang w:val="ru-RU" w:eastAsia="ru-RU"/>
              </w:rPr>
            </w:pPr>
          </w:p>
        </w:tc>
        <w:tc>
          <w:tcPr>
            <w:tcW w:w="1843" w:type="dxa"/>
            <w:tcBorders>
              <w:top w:val="single" w:sz="4" w:space="0" w:color="auto"/>
              <w:left w:val="nil"/>
            </w:tcBorders>
            <w:tcMar>
              <w:top w:w="90" w:type="dxa"/>
              <w:left w:w="90" w:type="dxa"/>
              <w:bottom w:w="90" w:type="dxa"/>
              <w:right w:w="90" w:type="dxa"/>
            </w:tcMar>
            <w:hideMark/>
          </w:tcPr>
          <w:p w:rsidR="00C856E1" w:rsidRPr="00B20239" w:rsidRDefault="00C856E1" w:rsidP="00B20239">
            <w:pPr>
              <w:spacing w:before="0" w:beforeAutospacing="0" w:after="0" w:afterAutospacing="0"/>
              <w:rPr>
                <w:rFonts w:ascii="Liberation Serif" w:eastAsia="Times New Roman" w:hAnsi="Liberation Serif" w:cs="Times New Roman"/>
                <w:sz w:val="24"/>
                <w:szCs w:val="24"/>
                <w:lang w:val="ru-RU" w:eastAsia="ru-RU"/>
              </w:rPr>
            </w:pPr>
            <w:r w:rsidRPr="00B20239">
              <w:rPr>
                <w:rFonts w:ascii="Liberation Serif" w:eastAsia="Times New Roman" w:hAnsi="Liberation Serif" w:cs="Times New Roman"/>
                <w:sz w:val="24"/>
                <w:szCs w:val="24"/>
                <w:lang w:val="ru-RU" w:eastAsia="ru-RU"/>
              </w:rPr>
              <w:t>(подпись)</w:t>
            </w:r>
          </w:p>
        </w:tc>
        <w:tc>
          <w:tcPr>
            <w:tcW w:w="425" w:type="dxa"/>
            <w:tcMar>
              <w:top w:w="90" w:type="dxa"/>
              <w:left w:w="90" w:type="dxa"/>
              <w:bottom w:w="90" w:type="dxa"/>
              <w:right w:w="90" w:type="dxa"/>
            </w:tcMar>
            <w:vAlign w:val="center"/>
            <w:hideMark/>
          </w:tcPr>
          <w:p w:rsidR="00C856E1" w:rsidRPr="00B20239" w:rsidRDefault="00C856E1" w:rsidP="00B20239">
            <w:pPr>
              <w:spacing w:before="0" w:beforeAutospacing="0" w:after="0" w:afterAutospacing="0"/>
              <w:rPr>
                <w:rFonts w:ascii="Liberation Serif" w:eastAsia="Times New Roman" w:hAnsi="Liberation Serif" w:cs="Times New Roman"/>
                <w:sz w:val="24"/>
                <w:szCs w:val="24"/>
                <w:lang w:val="ru-RU" w:eastAsia="ru-RU"/>
              </w:rPr>
            </w:pPr>
          </w:p>
        </w:tc>
        <w:tc>
          <w:tcPr>
            <w:tcW w:w="2783" w:type="dxa"/>
            <w:tcBorders>
              <w:top w:val="single" w:sz="4" w:space="0" w:color="auto"/>
            </w:tcBorders>
          </w:tcPr>
          <w:p w:rsidR="00C856E1" w:rsidRPr="00B20239" w:rsidRDefault="00C856E1" w:rsidP="00B20239">
            <w:pPr>
              <w:spacing w:before="0" w:beforeAutospacing="0" w:after="0" w:afterAutospacing="0"/>
              <w:rPr>
                <w:rFonts w:ascii="Liberation Serif" w:eastAsia="Times New Roman" w:hAnsi="Liberation Serif" w:cs="Times New Roman"/>
                <w:sz w:val="24"/>
                <w:szCs w:val="24"/>
                <w:lang w:val="ru-RU" w:eastAsia="ru-RU"/>
              </w:rPr>
            </w:pPr>
            <w:r w:rsidRPr="00B20239">
              <w:rPr>
                <w:rFonts w:ascii="Liberation Serif" w:eastAsia="Times New Roman" w:hAnsi="Liberation Serif" w:cs="Times New Roman"/>
                <w:sz w:val="24"/>
                <w:szCs w:val="24"/>
                <w:lang w:val="ru-RU" w:eastAsia="ru-RU"/>
              </w:rPr>
              <w:t>(расшифровка подписи)</w:t>
            </w:r>
          </w:p>
        </w:tc>
      </w:tr>
    </w:tbl>
    <w:p w:rsidR="00C856E1" w:rsidRDefault="00C856E1" w:rsidP="00C856E1">
      <w:pPr>
        <w:rPr>
          <w:rFonts w:ascii="Liberation Serif" w:eastAsia="Times New Roman" w:hAnsi="Liberation Serif" w:cs="Times New Roman"/>
          <w:sz w:val="28"/>
          <w:szCs w:val="28"/>
          <w:lang w:val="ru-RU" w:eastAsia="ru-RU"/>
        </w:rPr>
      </w:pPr>
      <w:r w:rsidRPr="00B20239">
        <w:rPr>
          <w:rFonts w:ascii="Liberation Serif" w:eastAsia="Times New Roman" w:hAnsi="Liberation Serif" w:cs="Times New Roman"/>
          <w:sz w:val="28"/>
          <w:szCs w:val="28"/>
          <w:lang w:val="ru-RU" w:eastAsia="ru-RU"/>
        </w:rPr>
        <w:t>«__» ____________ 20__ г.</w:t>
      </w:r>
    </w:p>
    <w:p w:rsidR="00B20239" w:rsidRDefault="00B20239" w:rsidP="00C856E1">
      <w:pPr>
        <w:rPr>
          <w:rFonts w:ascii="Liberation Serif" w:eastAsia="Times New Roman" w:hAnsi="Liberation Serif" w:cs="Times New Roman"/>
          <w:sz w:val="28"/>
          <w:szCs w:val="28"/>
          <w:lang w:val="ru-RU" w:eastAsia="ru-RU"/>
        </w:rPr>
      </w:pPr>
    </w:p>
    <w:p w:rsidR="00B20239" w:rsidRDefault="00B20239" w:rsidP="00C856E1">
      <w:pPr>
        <w:rPr>
          <w:rFonts w:ascii="Liberation Serif" w:eastAsia="Times New Roman" w:hAnsi="Liberation Serif" w:cs="Times New Roman"/>
          <w:sz w:val="28"/>
          <w:szCs w:val="28"/>
          <w:lang w:val="ru-RU" w:eastAsia="ru-RU"/>
        </w:rPr>
      </w:pPr>
    </w:p>
    <w:p w:rsidR="00B20239" w:rsidRDefault="00B20239" w:rsidP="00C856E1">
      <w:pPr>
        <w:rPr>
          <w:rFonts w:ascii="Liberation Serif" w:eastAsia="Times New Roman" w:hAnsi="Liberation Serif" w:cs="Times New Roman"/>
          <w:sz w:val="28"/>
          <w:szCs w:val="28"/>
          <w:lang w:val="ru-RU" w:eastAsia="ru-RU"/>
        </w:rPr>
      </w:pPr>
    </w:p>
    <w:p w:rsidR="00B20239" w:rsidRDefault="00B20239" w:rsidP="00C856E1">
      <w:pPr>
        <w:rPr>
          <w:rFonts w:ascii="Liberation Serif" w:eastAsia="Times New Roman" w:hAnsi="Liberation Serif" w:cs="Times New Roman"/>
          <w:sz w:val="28"/>
          <w:szCs w:val="28"/>
          <w:lang w:val="ru-RU" w:eastAsia="ru-RU"/>
        </w:rPr>
      </w:pPr>
    </w:p>
    <w:p w:rsidR="00B20239" w:rsidRDefault="00B20239" w:rsidP="00C856E1">
      <w:pPr>
        <w:rPr>
          <w:rFonts w:ascii="Liberation Serif" w:eastAsia="Times New Roman" w:hAnsi="Liberation Serif" w:cs="Times New Roman"/>
          <w:sz w:val="28"/>
          <w:szCs w:val="28"/>
          <w:lang w:val="ru-RU" w:eastAsia="ru-RU"/>
        </w:rPr>
      </w:pPr>
    </w:p>
    <w:p w:rsidR="00B20239" w:rsidRDefault="00B20239" w:rsidP="00C856E1">
      <w:pPr>
        <w:rPr>
          <w:rFonts w:ascii="Liberation Serif" w:eastAsia="Times New Roman" w:hAnsi="Liberation Serif" w:cs="Times New Roman"/>
          <w:sz w:val="28"/>
          <w:szCs w:val="28"/>
          <w:lang w:val="ru-RU" w:eastAsia="ru-RU"/>
        </w:rPr>
      </w:pPr>
    </w:p>
    <w:p w:rsidR="00B20239" w:rsidRDefault="00B20239" w:rsidP="00B20239">
      <w:pPr>
        <w:pStyle w:val="indent1"/>
        <w:shd w:val="clear" w:color="auto" w:fill="FFFFFF"/>
        <w:jc w:val="right"/>
        <w:rPr>
          <w:rFonts w:ascii="Liberation Serif" w:hAnsi="Liberation Serif"/>
          <w:sz w:val="28"/>
          <w:szCs w:val="28"/>
        </w:rPr>
      </w:pPr>
      <w:r w:rsidRPr="00881942">
        <w:rPr>
          <w:rFonts w:ascii="Liberation Serif" w:hAnsi="Liberation Serif"/>
          <w:sz w:val="28"/>
          <w:szCs w:val="28"/>
        </w:rPr>
        <w:lastRenderedPageBreak/>
        <w:t>Приложение 1</w:t>
      </w:r>
      <w:r w:rsidR="006169EE">
        <w:rPr>
          <w:rFonts w:ascii="Liberation Serif" w:hAnsi="Liberation Serif"/>
          <w:sz w:val="28"/>
          <w:szCs w:val="28"/>
        </w:rPr>
        <w:t>6</w:t>
      </w:r>
      <w:r w:rsidRPr="00881942">
        <w:rPr>
          <w:rFonts w:ascii="Liberation Serif" w:hAnsi="Liberation Serif"/>
          <w:sz w:val="28"/>
          <w:szCs w:val="28"/>
        </w:rPr>
        <w:br/>
        <w:t>к </w:t>
      </w:r>
      <w:hyperlink r:id="rId239" w:anchor="/multilink/55722450/paragraph/1/number/0" w:history="1">
        <w:r w:rsidRPr="00881942">
          <w:rPr>
            <w:rFonts w:ascii="Liberation Serif" w:hAnsi="Liberation Serif"/>
            <w:sz w:val="28"/>
            <w:szCs w:val="28"/>
          </w:rPr>
          <w:t>Учетной политике</w:t>
        </w:r>
      </w:hyperlink>
      <w:r w:rsidRPr="00881942">
        <w:rPr>
          <w:rFonts w:ascii="Liberation Serif" w:hAnsi="Liberation Serif"/>
          <w:sz w:val="28"/>
          <w:szCs w:val="28"/>
        </w:rPr>
        <w:br/>
        <w:t>МКУ «Жилкомстрой»</w:t>
      </w:r>
    </w:p>
    <w:p w:rsidR="006169EE" w:rsidRPr="006169EE" w:rsidRDefault="006169EE" w:rsidP="006169EE">
      <w:pPr>
        <w:pStyle w:val="2"/>
        <w:jc w:val="center"/>
        <w:rPr>
          <w:rFonts w:ascii="Liberation Serif" w:eastAsia="Times New Roman" w:hAnsi="Liberation Serif" w:cs="Times New Roman"/>
          <w:bCs w:val="0"/>
          <w:color w:val="auto"/>
          <w:sz w:val="28"/>
          <w:szCs w:val="28"/>
          <w:lang w:val="ru-RU" w:eastAsia="ru-RU"/>
        </w:rPr>
      </w:pPr>
      <w:r w:rsidRPr="006169EE">
        <w:rPr>
          <w:rFonts w:ascii="Liberation Serif" w:eastAsia="Times New Roman" w:hAnsi="Liberation Serif" w:cs="Times New Roman"/>
          <w:bCs w:val="0"/>
          <w:color w:val="auto"/>
          <w:sz w:val="28"/>
          <w:szCs w:val="28"/>
          <w:lang w:val="ru-RU" w:eastAsia="ru-RU"/>
        </w:rPr>
        <w:t>Положение о списании кредиторской задолженности</w:t>
      </w:r>
    </w:p>
    <w:p w:rsidR="006169EE" w:rsidRPr="006169EE" w:rsidRDefault="006169EE" w:rsidP="006169EE">
      <w:pPr>
        <w:pStyle w:val="a8"/>
        <w:spacing w:before="0" w:beforeAutospacing="0" w:after="0" w:afterAutospacing="0"/>
        <w:ind w:firstLine="567"/>
        <w:jc w:val="both"/>
        <w:rPr>
          <w:rFonts w:ascii="Liberation Serif" w:hAnsi="Liberation Serif"/>
          <w:sz w:val="28"/>
          <w:szCs w:val="28"/>
        </w:rPr>
      </w:pPr>
      <w:hyperlink r:id="rId240" w:anchor="/document/113/3391/" w:tooltip="Кредиторская задолженность - обязательства организации по оплате полученных товаров, работ, услуг, по расчетам с бюджетом и персоналом, а также по поставкам товаров (работ, услуг).." w:history="1">
        <w:r w:rsidRPr="006169EE">
          <w:rPr>
            <w:rFonts w:ascii="Liberation Serif" w:hAnsi="Liberation Serif"/>
            <w:sz w:val="28"/>
            <w:szCs w:val="28"/>
          </w:rPr>
          <w:t>Кредиторская задолженность</w:t>
        </w:r>
      </w:hyperlink>
      <w:r w:rsidRPr="006169EE">
        <w:rPr>
          <w:rFonts w:ascii="Liberation Serif" w:hAnsi="Liberation Serif"/>
          <w:sz w:val="28"/>
          <w:szCs w:val="28"/>
        </w:rPr>
        <w:t xml:space="preserve"> возникает в случаях,  если учреждение </w:t>
      </w:r>
      <w:r w:rsidRPr="006169EE">
        <w:rPr>
          <w:rFonts w:ascii="Liberation Serif" w:hAnsi="Liberation Serif"/>
          <w:sz w:val="28"/>
          <w:szCs w:val="28"/>
        </w:rPr>
        <w:br/>
        <w:t>не рассчиталось с контрагентом: поставщиком, сотрудником, бюджетом, или  не передало покупателю товары, работы или услуги в счет полученного аванса.</w:t>
      </w:r>
    </w:p>
    <w:p w:rsidR="006169EE" w:rsidRPr="006169EE" w:rsidRDefault="006169EE" w:rsidP="006169EE">
      <w:pPr>
        <w:pStyle w:val="a8"/>
        <w:spacing w:before="0" w:beforeAutospacing="0" w:after="0" w:afterAutospacing="0"/>
        <w:ind w:firstLine="567"/>
        <w:jc w:val="both"/>
        <w:rPr>
          <w:rFonts w:ascii="Liberation Serif" w:hAnsi="Liberation Serif"/>
          <w:sz w:val="28"/>
          <w:szCs w:val="28"/>
        </w:rPr>
      </w:pPr>
      <w:r w:rsidRPr="006169EE">
        <w:rPr>
          <w:rFonts w:ascii="Liberation Serif" w:hAnsi="Liberation Serif"/>
          <w:sz w:val="28"/>
          <w:szCs w:val="28"/>
        </w:rPr>
        <w:t xml:space="preserve">Кредиторская задолженность учитывается на балансе, пока не пройдет срок исковой давности. Исключение – если </w:t>
      </w:r>
      <w:hyperlink r:id="rId241" w:anchor="/document/16/62008/dfassnhnw6/" w:tooltip="" w:history="1">
        <w:r w:rsidRPr="006169EE">
          <w:rPr>
            <w:rFonts w:ascii="Liberation Serif" w:hAnsi="Liberation Serif"/>
            <w:sz w:val="28"/>
            <w:szCs w:val="28"/>
          </w:rPr>
          <w:t xml:space="preserve">кредитор не требует </w:t>
        </w:r>
        <w:r w:rsidRPr="006169EE">
          <w:rPr>
            <w:rFonts w:ascii="Liberation Serif" w:hAnsi="Liberation Serif"/>
            <w:sz w:val="28"/>
            <w:szCs w:val="28"/>
          </w:rPr>
          <w:br/>
          <w:t>и не подтверждает долг при инвентаризации</w:t>
        </w:r>
      </w:hyperlink>
      <w:r w:rsidRPr="006169EE">
        <w:rPr>
          <w:rFonts w:ascii="Liberation Serif" w:hAnsi="Liberation Serif"/>
          <w:sz w:val="28"/>
          <w:szCs w:val="28"/>
        </w:rPr>
        <w:t xml:space="preserve">. Тогда учреждение вправе списать его до конца этого срока. Для задолженности по налогам, сборам, пеням и штрафам конец срока исковой давности </w:t>
      </w:r>
      <w:hyperlink r:id="rId242" w:anchor="/document/12/244724/" w:tooltip="" w:history="1">
        <w:r w:rsidRPr="006169EE">
          <w:rPr>
            <w:rFonts w:ascii="Liberation Serif" w:hAnsi="Liberation Serif"/>
            <w:sz w:val="28"/>
            <w:szCs w:val="28"/>
          </w:rPr>
          <w:t xml:space="preserve">не основание, чтобы </w:t>
        </w:r>
        <w:r w:rsidRPr="006169EE">
          <w:rPr>
            <w:rFonts w:ascii="Liberation Serif" w:hAnsi="Liberation Serif"/>
            <w:sz w:val="28"/>
            <w:szCs w:val="28"/>
          </w:rPr>
          <w:br/>
          <w:t>ее списать</w:t>
        </w:r>
      </w:hyperlink>
      <w:r w:rsidRPr="006169EE">
        <w:rPr>
          <w:rFonts w:ascii="Liberation Serif" w:hAnsi="Liberation Serif"/>
          <w:sz w:val="28"/>
          <w:szCs w:val="28"/>
        </w:rPr>
        <w:t>.</w:t>
      </w:r>
    </w:p>
    <w:p w:rsidR="006169EE" w:rsidRPr="006169EE" w:rsidRDefault="006169EE" w:rsidP="006169EE">
      <w:pPr>
        <w:pStyle w:val="a8"/>
        <w:spacing w:before="0" w:beforeAutospacing="0" w:after="0" w:afterAutospacing="0"/>
        <w:ind w:firstLine="567"/>
        <w:jc w:val="both"/>
        <w:rPr>
          <w:rFonts w:ascii="Liberation Serif" w:hAnsi="Liberation Serif"/>
          <w:sz w:val="28"/>
          <w:szCs w:val="28"/>
        </w:rPr>
      </w:pPr>
      <w:r w:rsidRPr="006169EE">
        <w:rPr>
          <w:rFonts w:ascii="Liberation Serif" w:hAnsi="Liberation Serif"/>
          <w:sz w:val="28"/>
          <w:szCs w:val="28"/>
        </w:rPr>
        <w:t xml:space="preserve">Общий срок исковой давности – три года, но есть исключения. Например, сделку можно признать недействительной в течение года. Оспорить продажу доли в общей собственности – в течение трех месяцев. Срок исковой давности может прерываться. Основание – </w:t>
      </w:r>
      <w:hyperlink r:id="rId243" w:anchor="/document/12/145607/" w:tooltip="" w:history="1">
        <w:r w:rsidRPr="006169EE">
          <w:rPr>
            <w:rFonts w:ascii="Liberation Serif" w:hAnsi="Liberation Serif"/>
            <w:sz w:val="28"/>
            <w:szCs w:val="28"/>
          </w:rPr>
          <w:t>действия лица, которые говорят о том, что он признает долг</w:t>
        </w:r>
      </w:hyperlink>
      <w:r w:rsidRPr="006169EE">
        <w:rPr>
          <w:rFonts w:ascii="Liberation Serif" w:hAnsi="Liberation Serif"/>
          <w:sz w:val="28"/>
          <w:szCs w:val="28"/>
        </w:rPr>
        <w:t xml:space="preserve">. После перерыва считается срок заново. Время, которое прошло до перерыва, в новый срок не засчитывается. Максимальный срок исковой давности – 10 лет со дня, когда нарушили право, даже если его прерывали. </w:t>
      </w:r>
      <w:r>
        <w:rPr>
          <w:rFonts w:ascii="Liberation Serif" w:hAnsi="Liberation Serif"/>
          <w:sz w:val="28"/>
          <w:szCs w:val="28"/>
        </w:rPr>
        <w:t>Исключение – случаи из Закона о терроризме № 35-ФЗ.</w:t>
      </w:r>
    </w:p>
    <w:p w:rsidR="006169EE" w:rsidRPr="006169EE" w:rsidRDefault="006169EE" w:rsidP="006169EE">
      <w:pPr>
        <w:pStyle w:val="a8"/>
        <w:spacing w:before="0" w:beforeAutospacing="0" w:after="0" w:afterAutospacing="0"/>
        <w:ind w:left="709"/>
        <w:jc w:val="both"/>
        <w:rPr>
          <w:rFonts w:ascii="Liberation Serif" w:hAnsi="Liberation Serif"/>
          <w:sz w:val="28"/>
          <w:szCs w:val="28"/>
        </w:rPr>
      </w:pPr>
      <w:r w:rsidRPr="006169EE">
        <w:rPr>
          <w:rFonts w:ascii="Liberation Serif" w:hAnsi="Liberation Serif"/>
          <w:sz w:val="28"/>
          <w:szCs w:val="28"/>
        </w:rPr>
        <w:t xml:space="preserve">Основание: статьи </w:t>
      </w:r>
      <w:hyperlink r:id="rId244" w:anchor="/document/99/9027690/ZAP235G3CP/" w:tooltip="Статья 196. Общий срок исковой давности" w:history="1">
        <w:r w:rsidRPr="006169EE">
          <w:rPr>
            <w:rFonts w:ascii="Liberation Serif" w:hAnsi="Liberation Serif"/>
            <w:sz w:val="28"/>
            <w:szCs w:val="28"/>
          </w:rPr>
          <w:t>196–197</w:t>
        </w:r>
      </w:hyperlink>
      <w:r w:rsidRPr="006169EE">
        <w:rPr>
          <w:rFonts w:ascii="Liberation Serif" w:hAnsi="Liberation Serif"/>
          <w:sz w:val="28"/>
          <w:szCs w:val="28"/>
        </w:rPr>
        <w:t>,</w:t>
      </w:r>
      <w:hyperlink r:id="rId245" w:anchor="/document/99/9027690/ZAP26MO3GF/" w:tooltip="Статья 203. Перерыв течения срока исковой давности" w:history="1">
        <w:r w:rsidRPr="006169EE">
          <w:rPr>
            <w:rFonts w:ascii="Liberation Serif" w:hAnsi="Liberation Serif"/>
            <w:sz w:val="28"/>
            <w:szCs w:val="28"/>
          </w:rPr>
          <w:t>203</w:t>
        </w:r>
      </w:hyperlink>
      <w:r w:rsidRPr="006169EE">
        <w:rPr>
          <w:rFonts w:ascii="Liberation Serif" w:hAnsi="Liberation Serif"/>
          <w:sz w:val="28"/>
          <w:szCs w:val="28"/>
        </w:rPr>
        <w:t xml:space="preserve">, </w:t>
      </w:r>
      <w:hyperlink r:id="rId246" w:anchor="/document/99/9027690/XA00M3O2ME/" w:tooltip="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w:history="1">
        <w:r w:rsidRPr="006169EE">
          <w:rPr>
            <w:rFonts w:ascii="Liberation Serif" w:hAnsi="Liberation Serif"/>
            <w:sz w:val="28"/>
            <w:szCs w:val="28"/>
          </w:rPr>
          <w:t>п</w:t>
        </w:r>
        <w:r w:rsidR="002E1463">
          <w:rPr>
            <w:rFonts w:ascii="Liberation Serif" w:hAnsi="Liberation Serif"/>
            <w:sz w:val="28"/>
            <w:szCs w:val="28"/>
          </w:rPr>
          <w:t>.</w:t>
        </w:r>
        <w:r w:rsidRPr="006169EE">
          <w:rPr>
            <w:rFonts w:ascii="Liberation Serif" w:hAnsi="Liberation Serif"/>
            <w:sz w:val="28"/>
            <w:szCs w:val="28"/>
          </w:rPr>
          <w:t xml:space="preserve"> 2</w:t>
        </w:r>
      </w:hyperlink>
      <w:r w:rsidRPr="006169EE">
        <w:rPr>
          <w:rFonts w:ascii="Liberation Serif" w:hAnsi="Liberation Serif"/>
          <w:sz w:val="28"/>
          <w:szCs w:val="28"/>
        </w:rPr>
        <w:t xml:space="preserve"> статьи 181, </w:t>
      </w:r>
      <w:hyperlink r:id="rId247" w:anchor="/document/99/9027690/XA00MBC2NN/" w:tooltip="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w:history="1">
        <w:r w:rsidRPr="006169EE">
          <w:rPr>
            <w:rFonts w:ascii="Liberation Serif" w:hAnsi="Liberation Serif"/>
            <w:sz w:val="28"/>
            <w:szCs w:val="28"/>
          </w:rPr>
          <w:t>п</w:t>
        </w:r>
        <w:r w:rsidR="002E1463">
          <w:rPr>
            <w:rFonts w:ascii="Liberation Serif" w:hAnsi="Liberation Serif"/>
            <w:sz w:val="28"/>
            <w:szCs w:val="28"/>
          </w:rPr>
          <w:t>.</w:t>
        </w:r>
        <w:r w:rsidRPr="006169EE">
          <w:rPr>
            <w:rFonts w:ascii="Liberation Serif" w:hAnsi="Liberation Serif"/>
            <w:sz w:val="28"/>
            <w:szCs w:val="28"/>
          </w:rPr>
          <w:t xml:space="preserve"> 3</w:t>
        </w:r>
      </w:hyperlink>
      <w:r w:rsidR="002E1463">
        <w:rPr>
          <w:rFonts w:ascii="Liberation Serif" w:hAnsi="Liberation Serif"/>
          <w:sz w:val="28"/>
          <w:szCs w:val="28"/>
        </w:rPr>
        <w:t xml:space="preserve"> статьи 250 Г</w:t>
      </w:r>
      <w:r w:rsidRPr="006169EE">
        <w:rPr>
          <w:rFonts w:ascii="Liberation Serif" w:hAnsi="Liberation Serif"/>
          <w:sz w:val="28"/>
          <w:szCs w:val="28"/>
        </w:rPr>
        <w:t>К.</w:t>
      </w:r>
    </w:p>
    <w:p w:rsidR="006169EE" w:rsidRPr="006169EE" w:rsidRDefault="006169EE" w:rsidP="006169EE">
      <w:pPr>
        <w:pStyle w:val="a8"/>
        <w:spacing w:before="0" w:beforeAutospacing="0" w:after="0" w:afterAutospacing="0"/>
        <w:ind w:firstLine="567"/>
        <w:jc w:val="both"/>
        <w:rPr>
          <w:rFonts w:ascii="Liberation Serif" w:hAnsi="Liberation Serif"/>
          <w:sz w:val="28"/>
          <w:szCs w:val="28"/>
        </w:rPr>
      </w:pPr>
      <w:r w:rsidRPr="006169EE">
        <w:rPr>
          <w:rFonts w:ascii="Liberation Serif" w:hAnsi="Liberation Serif"/>
          <w:sz w:val="28"/>
          <w:szCs w:val="28"/>
        </w:rPr>
        <w:t xml:space="preserve">Не погасившую задолженность в срок и не взысканную вовремя кредитором списывают с баланса на </w:t>
      </w:r>
      <w:hyperlink r:id="rId248" w:anchor="/document/99/902249301/ZAP2C2C3J1/" w:tooltip="Счет 20 Задолженность, невостребованная кредиторами" w:history="1">
        <w:r w:rsidRPr="006169EE">
          <w:rPr>
            <w:rFonts w:ascii="Liberation Serif" w:hAnsi="Liberation Serif"/>
            <w:sz w:val="28"/>
            <w:szCs w:val="28"/>
          </w:rPr>
          <w:t>забалансовый счет 20</w:t>
        </w:r>
      </w:hyperlink>
      <w:r w:rsidRPr="006169EE">
        <w:rPr>
          <w:rFonts w:ascii="Liberation Serif" w:hAnsi="Liberation Serif"/>
          <w:sz w:val="28"/>
          <w:szCs w:val="28"/>
        </w:rPr>
        <w:t xml:space="preserve"> «Задолженность, не востребованная кредиторами». Исключение – кредиторская задолженность по налогам, сборам, пеням и штрафам. Для таких долгов окончание срока исковой давности </w:t>
      </w:r>
      <w:hyperlink r:id="rId249" w:anchor="/document/12/244724/" w:tooltip="" w:history="1">
        <w:r w:rsidRPr="006169EE">
          <w:rPr>
            <w:rFonts w:ascii="Liberation Serif" w:hAnsi="Liberation Serif"/>
            <w:sz w:val="28"/>
            <w:szCs w:val="28"/>
          </w:rPr>
          <w:t>не является основанием</w:t>
        </w:r>
      </w:hyperlink>
      <w:r w:rsidRPr="006169EE">
        <w:rPr>
          <w:rFonts w:ascii="Liberation Serif" w:hAnsi="Liberation Serif"/>
          <w:sz w:val="28"/>
          <w:szCs w:val="28"/>
        </w:rPr>
        <w:t xml:space="preserve"> для списания.</w:t>
      </w:r>
    </w:p>
    <w:p w:rsidR="006169EE" w:rsidRPr="006169EE" w:rsidRDefault="006169EE" w:rsidP="006169EE">
      <w:pPr>
        <w:pStyle w:val="a8"/>
        <w:spacing w:before="0" w:beforeAutospacing="0" w:after="0" w:afterAutospacing="0"/>
        <w:ind w:firstLine="567"/>
        <w:jc w:val="both"/>
        <w:rPr>
          <w:rFonts w:ascii="Liberation Serif" w:hAnsi="Liberation Serif"/>
          <w:sz w:val="28"/>
          <w:szCs w:val="28"/>
        </w:rPr>
      </w:pPr>
      <w:r w:rsidRPr="006169EE">
        <w:rPr>
          <w:rFonts w:ascii="Liberation Serif" w:hAnsi="Liberation Serif"/>
          <w:sz w:val="28"/>
          <w:szCs w:val="28"/>
        </w:rPr>
        <w:t xml:space="preserve">Кредиторская задолженность списывается с баланса отдельно </w:t>
      </w:r>
      <w:r w:rsidRPr="006169EE">
        <w:rPr>
          <w:rFonts w:ascii="Liberation Serif" w:hAnsi="Liberation Serif"/>
          <w:sz w:val="28"/>
          <w:szCs w:val="28"/>
        </w:rPr>
        <w:br/>
        <w:t xml:space="preserve">по каждому обязательству, кредитору. Размер долга определяется </w:t>
      </w:r>
      <w:r w:rsidRPr="006169EE">
        <w:rPr>
          <w:rFonts w:ascii="Liberation Serif" w:hAnsi="Liberation Serif"/>
          <w:sz w:val="28"/>
          <w:szCs w:val="28"/>
        </w:rPr>
        <w:br/>
        <w:t xml:space="preserve">по результатам </w:t>
      </w:r>
      <w:hyperlink r:id="rId250" w:anchor="/document/16/61472/" w:tooltip="" w:history="1">
        <w:r w:rsidRPr="006169EE">
          <w:rPr>
            <w:rFonts w:ascii="Liberation Serif" w:hAnsi="Liberation Serif"/>
            <w:sz w:val="28"/>
            <w:szCs w:val="28"/>
          </w:rPr>
          <w:t>инвентаризации</w:t>
        </w:r>
      </w:hyperlink>
      <w:r w:rsidRPr="006169EE">
        <w:rPr>
          <w:rFonts w:ascii="Liberation Serif" w:hAnsi="Liberation Serif"/>
          <w:sz w:val="28"/>
          <w:szCs w:val="28"/>
        </w:rPr>
        <w:t xml:space="preserve"> и отражается в инвентаризационной описи (</w:t>
      </w:r>
      <w:hyperlink r:id="rId251" w:anchor="/document/140/33984/" w:tooltip="ОКУД 0504089. Инвентаризационная опись расчетов с покупателями, поставщиками и прочими дебиторами и кредиторами" w:history="1">
        <w:r w:rsidRPr="006169EE">
          <w:rPr>
            <w:rFonts w:ascii="Liberation Serif" w:hAnsi="Liberation Serif"/>
            <w:sz w:val="28"/>
            <w:szCs w:val="28"/>
          </w:rPr>
          <w:t>ф. 0504089</w:t>
        </w:r>
      </w:hyperlink>
      <w:r w:rsidRPr="006169EE">
        <w:rPr>
          <w:rFonts w:ascii="Liberation Serif" w:hAnsi="Liberation Serif"/>
          <w:sz w:val="28"/>
          <w:szCs w:val="28"/>
        </w:rPr>
        <w:t xml:space="preserve">). Решение о списании кредиторской задолженности принимает комиссия учреждения или руководитель в отдельном </w:t>
      </w:r>
      <w:hyperlink r:id="rId252" w:anchor="/document/118/26854/" w:tooltip="" w:history="1">
        <w:r w:rsidRPr="006169EE">
          <w:rPr>
            <w:rFonts w:ascii="Liberation Serif" w:hAnsi="Liberation Serif"/>
            <w:sz w:val="28"/>
            <w:szCs w:val="28"/>
          </w:rPr>
          <w:t>приказе</w:t>
        </w:r>
      </w:hyperlink>
      <w:r w:rsidRPr="006169EE">
        <w:rPr>
          <w:rFonts w:ascii="Liberation Serif" w:hAnsi="Liberation Serif"/>
          <w:sz w:val="28"/>
          <w:szCs w:val="28"/>
        </w:rPr>
        <w:t xml:space="preserve"> учреждения. </w:t>
      </w:r>
      <w:r w:rsidRPr="006169EE">
        <w:rPr>
          <w:rFonts w:ascii="Liberation Serif" w:hAnsi="Liberation Serif"/>
          <w:sz w:val="28"/>
          <w:szCs w:val="28"/>
        </w:rPr>
        <w:br/>
        <w:t xml:space="preserve">К решению прикладываются данные инвентаризации и документы, которые подтверждают, что обязательство прекратилось (например, документы </w:t>
      </w:r>
      <w:r w:rsidRPr="006169EE">
        <w:rPr>
          <w:rFonts w:ascii="Liberation Serif" w:hAnsi="Liberation Serif"/>
          <w:sz w:val="28"/>
          <w:szCs w:val="28"/>
        </w:rPr>
        <w:br/>
        <w:t>о ликвидации организации-кредитора).</w:t>
      </w:r>
    </w:p>
    <w:p w:rsidR="006169EE" w:rsidRPr="006169EE" w:rsidRDefault="006169EE" w:rsidP="006169EE">
      <w:pPr>
        <w:pStyle w:val="a8"/>
        <w:spacing w:before="0" w:beforeAutospacing="0" w:after="0" w:afterAutospacing="0"/>
        <w:ind w:firstLine="567"/>
        <w:jc w:val="both"/>
        <w:rPr>
          <w:rFonts w:ascii="Liberation Serif" w:hAnsi="Liberation Serif"/>
          <w:sz w:val="28"/>
          <w:szCs w:val="28"/>
        </w:rPr>
      </w:pPr>
      <w:r w:rsidRPr="006169EE">
        <w:rPr>
          <w:rFonts w:ascii="Liberation Serif" w:hAnsi="Liberation Serif"/>
          <w:sz w:val="28"/>
          <w:szCs w:val="28"/>
        </w:rPr>
        <w:t xml:space="preserve">Краткосрочная кредиторская задолженность, которую кредитор </w:t>
      </w:r>
      <w:r w:rsidRPr="006169EE">
        <w:rPr>
          <w:rFonts w:ascii="Liberation Serif" w:hAnsi="Liberation Serif"/>
          <w:sz w:val="28"/>
          <w:szCs w:val="28"/>
        </w:rPr>
        <w:br/>
        <w:t>не подтвердил при инвентаризации, также списывается за баланс. В частности, задолженность, которую можно вернуть только по заявлению кредитора, отраженную на счетах:</w:t>
      </w:r>
    </w:p>
    <w:p w:rsidR="006169EE" w:rsidRPr="006169EE" w:rsidRDefault="006169EE" w:rsidP="00351B46">
      <w:pPr>
        <w:numPr>
          <w:ilvl w:val="0"/>
          <w:numId w:val="27"/>
        </w:numPr>
        <w:spacing w:before="0" w:beforeAutospacing="0" w:after="103" w:afterAutospacing="0"/>
        <w:ind w:left="686"/>
        <w:jc w:val="both"/>
        <w:rPr>
          <w:rFonts w:ascii="Liberation Serif" w:eastAsia="Times New Roman" w:hAnsi="Liberation Serif" w:cs="Times New Roman"/>
          <w:sz w:val="28"/>
          <w:szCs w:val="28"/>
          <w:lang w:val="ru-RU" w:eastAsia="ru-RU"/>
        </w:rPr>
      </w:pPr>
      <w:r w:rsidRPr="006169EE">
        <w:rPr>
          <w:rFonts w:ascii="Liberation Serif" w:eastAsia="Times New Roman" w:hAnsi="Liberation Serif" w:cs="Times New Roman"/>
          <w:sz w:val="28"/>
          <w:szCs w:val="28"/>
          <w:lang w:val="ru-RU" w:eastAsia="ru-RU"/>
        </w:rPr>
        <w:t>205.21 «Расчеты с плательщиками доходов от собственности»;</w:t>
      </w:r>
    </w:p>
    <w:p w:rsidR="006169EE" w:rsidRPr="006169EE" w:rsidRDefault="006169EE" w:rsidP="00351B46">
      <w:pPr>
        <w:numPr>
          <w:ilvl w:val="0"/>
          <w:numId w:val="27"/>
        </w:numPr>
        <w:spacing w:before="0" w:beforeAutospacing="0" w:after="0" w:afterAutospacing="0"/>
        <w:ind w:left="686"/>
        <w:jc w:val="both"/>
        <w:rPr>
          <w:rFonts w:ascii="Liberation Serif" w:eastAsia="Times New Roman" w:hAnsi="Liberation Serif" w:cs="Times New Roman"/>
          <w:sz w:val="28"/>
          <w:szCs w:val="28"/>
          <w:lang w:val="ru-RU" w:eastAsia="ru-RU"/>
        </w:rPr>
      </w:pPr>
      <w:r w:rsidRPr="006169EE">
        <w:rPr>
          <w:rFonts w:ascii="Liberation Serif" w:eastAsia="Times New Roman" w:hAnsi="Liberation Serif" w:cs="Times New Roman"/>
          <w:sz w:val="28"/>
          <w:szCs w:val="28"/>
          <w:lang w:val="ru-RU" w:eastAsia="ru-RU"/>
        </w:rPr>
        <w:lastRenderedPageBreak/>
        <w:t>205.31 «Расчеты с плательщиками доходов от оказания платных работ, услуг»;</w:t>
      </w:r>
    </w:p>
    <w:p w:rsidR="006169EE" w:rsidRPr="006169EE" w:rsidRDefault="006169EE" w:rsidP="00351B46">
      <w:pPr>
        <w:numPr>
          <w:ilvl w:val="0"/>
          <w:numId w:val="27"/>
        </w:numPr>
        <w:spacing w:before="0" w:beforeAutospacing="0" w:after="0" w:afterAutospacing="0"/>
        <w:ind w:left="686"/>
        <w:jc w:val="both"/>
        <w:rPr>
          <w:rFonts w:ascii="Liberation Serif" w:eastAsia="Times New Roman" w:hAnsi="Liberation Serif" w:cs="Times New Roman"/>
          <w:sz w:val="28"/>
          <w:szCs w:val="28"/>
          <w:lang w:val="ru-RU" w:eastAsia="ru-RU"/>
        </w:rPr>
      </w:pPr>
      <w:r w:rsidRPr="006169EE">
        <w:rPr>
          <w:rFonts w:ascii="Liberation Serif" w:eastAsia="Times New Roman" w:hAnsi="Liberation Serif" w:cs="Times New Roman"/>
          <w:sz w:val="28"/>
          <w:szCs w:val="28"/>
          <w:lang w:val="ru-RU" w:eastAsia="ru-RU"/>
        </w:rPr>
        <w:t>205.41 «Расчеты с плательщиками сумм принудительного изъятия».</w:t>
      </w:r>
    </w:p>
    <w:p w:rsidR="006169EE" w:rsidRPr="006169EE" w:rsidRDefault="006169EE" w:rsidP="006169EE">
      <w:pPr>
        <w:pStyle w:val="a8"/>
        <w:spacing w:before="0" w:beforeAutospacing="0" w:after="0" w:afterAutospacing="0"/>
        <w:ind w:left="709"/>
        <w:jc w:val="both"/>
        <w:rPr>
          <w:rFonts w:ascii="Liberation Serif" w:hAnsi="Liberation Serif"/>
          <w:sz w:val="28"/>
          <w:szCs w:val="28"/>
        </w:rPr>
      </w:pPr>
      <w:r w:rsidRPr="006169EE">
        <w:rPr>
          <w:rFonts w:ascii="Liberation Serif" w:hAnsi="Liberation Serif"/>
          <w:sz w:val="28"/>
          <w:szCs w:val="28"/>
        </w:rPr>
        <w:t xml:space="preserve">Основание: </w:t>
      </w:r>
      <w:hyperlink r:id="rId253" w:anchor="/document/99/902249301/XA00M842MV/" w:tooltip="372. Аналитический учет по счету организуется в разрезе видов выплат (поступлений), по которым на балансе учреждения учитывалась задолженность учреждения по кредиторам, с указанием..." w:history="1">
        <w:r w:rsidRPr="006169EE">
          <w:rPr>
            <w:rFonts w:ascii="Liberation Serif" w:hAnsi="Liberation Serif"/>
            <w:sz w:val="28"/>
            <w:szCs w:val="28"/>
          </w:rPr>
          <w:t>пункт 372</w:t>
        </w:r>
      </w:hyperlink>
      <w:r w:rsidRPr="006169EE">
        <w:rPr>
          <w:rFonts w:ascii="Liberation Serif" w:hAnsi="Liberation Serif"/>
          <w:sz w:val="28"/>
          <w:szCs w:val="28"/>
        </w:rPr>
        <w:t xml:space="preserve"> Инструкции к Единому плану счетов № 157н, </w:t>
      </w:r>
      <w:hyperlink r:id="rId254" w:anchor="/document/99/420266549/XA00MCK2NM/" w:tooltip="Инвентаризационная опись расчетов с покупателями, поставщиками и прочими дебиторами и кредиторами (ф.0504089) (далее - Инвентаризационная опись (ф.0504089) применяется для отражения..." w:history="1">
        <w:r w:rsidRPr="006169EE">
          <w:rPr>
            <w:rFonts w:ascii="Liberation Serif" w:hAnsi="Liberation Serif"/>
            <w:sz w:val="28"/>
            <w:szCs w:val="28"/>
          </w:rPr>
          <w:t>Методические указания</w:t>
        </w:r>
      </w:hyperlink>
      <w:r w:rsidRPr="006169EE">
        <w:rPr>
          <w:rFonts w:ascii="Liberation Serif" w:hAnsi="Liberation Serif"/>
          <w:sz w:val="28"/>
          <w:szCs w:val="28"/>
        </w:rPr>
        <w:t xml:space="preserve">, утвержденные </w:t>
      </w:r>
      <w:hyperlink r:id="rId255" w:anchor="/document/99/420266549/" w:tooltip="" w:history="1">
        <w:r w:rsidRPr="006169EE">
          <w:rPr>
            <w:rFonts w:ascii="Liberation Serif" w:hAnsi="Liberation Serif"/>
            <w:sz w:val="28"/>
            <w:szCs w:val="28"/>
          </w:rPr>
          <w:t>приказом Минфина от 30.03.2015 № 52н</w:t>
        </w:r>
      </w:hyperlink>
      <w:r w:rsidRPr="006169EE">
        <w:rPr>
          <w:rFonts w:ascii="Liberation Serif" w:hAnsi="Liberation Serif"/>
          <w:sz w:val="28"/>
          <w:szCs w:val="28"/>
        </w:rPr>
        <w:t xml:space="preserve">, </w:t>
      </w:r>
      <w:hyperlink r:id="rId256" w:anchor="/document/99/440598478/" w:tooltip="" w:history="1">
        <w:r w:rsidRPr="006169EE">
          <w:rPr>
            <w:rFonts w:ascii="Liberation Serif" w:hAnsi="Liberation Serif"/>
            <w:sz w:val="28"/>
            <w:szCs w:val="28"/>
          </w:rPr>
          <w:t>письмо Минфина от 02.03.2018 № 02-06-10/13462</w:t>
        </w:r>
      </w:hyperlink>
      <w:r w:rsidRPr="006169EE">
        <w:rPr>
          <w:rFonts w:ascii="Liberation Serif" w:hAnsi="Liberation Serif"/>
          <w:sz w:val="28"/>
          <w:szCs w:val="28"/>
        </w:rPr>
        <w:t>.</w:t>
      </w:r>
    </w:p>
    <w:p w:rsidR="006169EE" w:rsidRPr="006169EE" w:rsidRDefault="006169EE" w:rsidP="006169EE">
      <w:pPr>
        <w:pStyle w:val="a8"/>
        <w:spacing w:before="0" w:beforeAutospacing="0" w:after="0" w:afterAutospacing="0"/>
        <w:ind w:firstLine="567"/>
        <w:jc w:val="both"/>
        <w:rPr>
          <w:rFonts w:ascii="Liberation Serif" w:hAnsi="Liberation Serif"/>
          <w:sz w:val="28"/>
          <w:szCs w:val="28"/>
        </w:rPr>
      </w:pPr>
      <w:r w:rsidRPr="006169EE">
        <w:rPr>
          <w:rFonts w:ascii="Liberation Serif" w:hAnsi="Liberation Serif"/>
          <w:sz w:val="28"/>
          <w:szCs w:val="28"/>
        </w:rPr>
        <w:t xml:space="preserve">Долги, которые списали с баланса, отражаются на </w:t>
      </w:r>
      <w:hyperlink r:id="rId257" w:anchor="/document/99/902249301/ZA00MHM2O1/" w:tooltip="Счет 20 Задолженность, невостребованная кредиторами" w:history="1">
        <w:r w:rsidRPr="006169EE">
          <w:rPr>
            <w:rFonts w:ascii="Liberation Serif" w:hAnsi="Liberation Serif"/>
            <w:sz w:val="28"/>
            <w:szCs w:val="28"/>
          </w:rPr>
          <w:t>забалансовом счете 20</w:t>
        </w:r>
      </w:hyperlink>
      <w:r w:rsidRPr="006169EE">
        <w:rPr>
          <w:rFonts w:ascii="Liberation Serif" w:hAnsi="Liberation Serif"/>
          <w:sz w:val="28"/>
          <w:szCs w:val="28"/>
        </w:rPr>
        <w:t xml:space="preserve"> «Задолженность, не востребованная кредиторами». Исключение – когда организацию-кредитора ликвидировали, гражданин </w:t>
      </w:r>
      <w:proofErr w:type="gramStart"/>
      <w:r w:rsidRPr="006169EE">
        <w:rPr>
          <w:rFonts w:ascii="Liberation Serif" w:hAnsi="Liberation Serif"/>
          <w:sz w:val="28"/>
          <w:szCs w:val="28"/>
        </w:rPr>
        <w:t>умер и нет</w:t>
      </w:r>
      <w:proofErr w:type="gramEnd"/>
      <w:r w:rsidRPr="006169EE">
        <w:rPr>
          <w:rFonts w:ascii="Liberation Serif" w:hAnsi="Liberation Serif"/>
          <w:sz w:val="28"/>
          <w:szCs w:val="28"/>
        </w:rPr>
        <w:t xml:space="preserve"> требований со стороны правопреемников. В этих случаях задолженность списывается окончательно на основе подтверждающих документов, например свидетельства о смерти, выписки из ЕГРЮЛ. </w:t>
      </w:r>
    </w:p>
    <w:p w:rsidR="006169EE" w:rsidRPr="006169EE" w:rsidRDefault="006169EE" w:rsidP="006169EE">
      <w:pPr>
        <w:pStyle w:val="a8"/>
        <w:spacing w:before="0" w:beforeAutospacing="0" w:after="0" w:afterAutospacing="0"/>
        <w:ind w:firstLine="567"/>
        <w:jc w:val="both"/>
        <w:rPr>
          <w:rFonts w:ascii="Liberation Serif" w:hAnsi="Liberation Serif"/>
          <w:sz w:val="28"/>
          <w:szCs w:val="28"/>
        </w:rPr>
      </w:pPr>
      <w:hyperlink r:id="rId258" w:anchor="/document/86/189960/" w:tooltip="" w:history="1">
        <w:r w:rsidRPr="006169EE">
          <w:rPr>
            <w:rFonts w:ascii="Liberation Serif" w:hAnsi="Liberation Serif"/>
            <w:sz w:val="28"/>
            <w:szCs w:val="28"/>
          </w:rPr>
          <w:t xml:space="preserve">Невостребованная кредиторская задолженность списывается </w:t>
        </w:r>
        <w:r w:rsidRPr="006169EE">
          <w:rPr>
            <w:rFonts w:ascii="Liberation Serif" w:hAnsi="Liberation Serif"/>
            <w:sz w:val="28"/>
            <w:szCs w:val="28"/>
          </w:rPr>
          <w:br/>
          <w:t>по Бухгалтерской справке</w:t>
        </w:r>
        <w:proofErr w:type="gramStart"/>
        <w:r w:rsidRPr="006169EE">
          <w:rPr>
            <w:rFonts w:ascii="Liberation Serif" w:hAnsi="Liberation Serif"/>
            <w:sz w:val="28"/>
            <w:szCs w:val="28"/>
          </w:rPr>
          <w:t xml:space="preserve"> (</w:t>
        </w:r>
        <w:hyperlink r:id="rId259" w:anchor="/document/140/33945/" w:tooltip="ОКУД 0504833. Бухгалтерская справка" w:history="1">
          <w:r w:rsidRPr="006169EE">
            <w:rPr>
              <w:rFonts w:ascii="Liberation Serif" w:hAnsi="Liberation Serif"/>
              <w:sz w:val="28"/>
              <w:szCs w:val="28"/>
            </w:rPr>
            <w:t>ф. 0504833</w:t>
          </w:r>
        </w:hyperlink>
        <w:r w:rsidRPr="006169EE">
          <w:rPr>
            <w:rFonts w:ascii="Liberation Serif" w:hAnsi="Liberation Serif"/>
            <w:sz w:val="28"/>
            <w:szCs w:val="28"/>
          </w:rPr>
          <w:t xml:space="preserve">) </w:t>
        </w:r>
        <w:proofErr w:type="gramEnd"/>
        <w:r w:rsidRPr="006169EE">
          <w:rPr>
            <w:rFonts w:ascii="Liberation Serif" w:hAnsi="Liberation Serif"/>
            <w:sz w:val="28"/>
            <w:szCs w:val="28"/>
          </w:rPr>
          <w:t>проводками:</w:t>
        </w:r>
      </w:hyperlink>
    </w:p>
    <w:tbl>
      <w:tblPr>
        <w:tblW w:w="5000" w:type="pct"/>
        <w:tblCellMar>
          <w:top w:w="75" w:type="dxa"/>
          <w:left w:w="150" w:type="dxa"/>
          <w:bottom w:w="75" w:type="dxa"/>
          <w:right w:w="150" w:type="dxa"/>
        </w:tblCellMar>
        <w:tblLook w:val="04A0"/>
      </w:tblPr>
      <w:tblGrid>
        <w:gridCol w:w="542"/>
        <w:gridCol w:w="5679"/>
        <w:gridCol w:w="1872"/>
        <w:gridCol w:w="1824"/>
      </w:tblGrid>
      <w:tr w:rsidR="006169EE" w:rsidRPr="006169EE" w:rsidTr="00762C33">
        <w:trPr>
          <w:tblHeader/>
        </w:trPr>
        <w:tc>
          <w:tcPr>
            <w:tcW w:w="0" w:type="auto"/>
            <w:tcBorders>
              <w:top w:val="single" w:sz="6" w:space="0" w:color="000000"/>
              <w:left w:val="single" w:sz="6" w:space="0" w:color="000000"/>
              <w:bottom w:val="single" w:sz="6" w:space="0" w:color="000000"/>
              <w:right w:val="single" w:sz="4" w:space="0" w:color="auto"/>
            </w:tcBorders>
            <w:vAlign w:val="center"/>
            <w:hideMark/>
          </w:tcPr>
          <w:p w:rsidR="006169EE" w:rsidRPr="006169EE" w:rsidRDefault="006169EE" w:rsidP="00762C33">
            <w:pPr>
              <w:pStyle w:val="a8"/>
              <w:spacing w:before="0" w:beforeAutospacing="0" w:after="0" w:afterAutospacing="0"/>
              <w:jc w:val="both"/>
              <w:rPr>
                <w:rFonts w:ascii="Liberation Serif" w:hAnsi="Liberation Serif"/>
                <w:b/>
                <w:sz w:val="24"/>
                <w:szCs w:val="24"/>
              </w:rPr>
            </w:pPr>
            <w:hyperlink r:id="rId260" w:anchor="/document/140/33945/" w:tooltip="ОКУД 0504833. Бухгалтерская справка" w:history="1">
              <w:r w:rsidRPr="006169EE">
                <w:rPr>
                  <w:rFonts w:ascii="Liberation Serif" w:hAnsi="Liberation Serif"/>
                  <w:b/>
                  <w:sz w:val="24"/>
                  <w:szCs w:val="24"/>
                </w:rPr>
                <w:t>№</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762C33">
            <w:pPr>
              <w:pStyle w:val="a8"/>
              <w:spacing w:before="0" w:beforeAutospacing="0" w:after="0" w:afterAutospacing="0"/>
              <w:jc w:val="both"/>
              <w:rPr>
                <w:rFonts w:ascii="Liberation Serif" w:hAnsi="Liberation Serif"/>
                <w:b/>
                <w:sz w:val="24"/>
                <w:szCs w:val="24"/>
              </w:rPr>
            </w:pPr>
            <w:hyperlink r:id="rId261" w:anchor="/document/140/33945/" w:tooltip="ОКУД 0504833. Бухгалтерская справка" w:history="1">
              <w:r w:rsidRPr="006169EE">
                <w:rPr>
                  <w:rFonts w:ascii="Liberation Serif" w:hAnsi="Liberation Serif"/>
                  <w:b/>
                  <w:sz w:val="24"/>
                  <w:szCs w:val="24"/>
                </w:rPr>
                <w:t>Содержание операции</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762C33">
            <w:pPr>
              <w:pStyle w:val="a8"/>
              <w:spacing w:before="0" w:beforeAutospacing="0" w:after="0" w:afterAutospacing="0"/>
              <w:jc w:val="both"/>
              <w:rPr>
                <w:rFonts w:ascii="Liberation Serif" w:hAnsi="Liberation Serif"/>
                <w:b/>
                <w:sz w:val="24"/>
                <w:szCs w:val="24"/>
              </w:rPr>
            </w:pPr>
            <w:hyperlink r:id="rId262" w:anchor="/document/140/33945/" w:tooltip="ОКУД 0504833. Бухгалтерская справка" w:history="1">
              <w:r w:rsidRPr="006169EE">
                <w:rPr>
                  <w:rFonts w:ascii="Liberation Serif" w:hAnsi="Liberation Serif"/>
                  <w:b/>
                  <w:sz w:val="24"/>
                  <w:szCs w:val="24"/>
                </w:rPr>
                <w:t>Дебет счета</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762C33">
            <w:pPr>
              <w:pStyle w:val="a8"/>
              <w:spacing w:before="0" w:beforeAutospacing="0" w:after="0" w:afterAutospacing="0"/>
              <w:jc w:val="both"/>
              <w:rPr>
                <w:rFonts w:ascii="Liberation Serif" w:hAnsi="Liberation Serif"/>
                <w:b/>
                <w:sz w:val="24"/>
                <w:szCs w:val="24"/>
              </w:rPr>
            </w:pPr>
            <w:hyperlink r:id="rId263" w:anchor="/document/140/33945/" w:tooltip="ОКУД 0504833. Бухгалтерская справка" w:history="1">
              <w:r w:rsidRPr="006169EE">
                <w:rPr>
                  <w:rFonts w:ascii="Liberation Serif" w:hAnsi="Liberation Serif"/>
                  <w:b/>
                  <w:sz w:val="24"/>
                  <w:szCs w:val="24"/>
                </w:rPr>
                <w:t>Кредит счета</w:t>
              </w:r>
            </w:hyperlink>
          </w:p>
        </w:tc>
      </w:tr>
      <w:tr w:rsidR="006169EE" w:rsidRPr="006169EE" w:rsidTr="00762C33">
        <w:tc>
          <w:tcPr>
            <w:tcW w:w="0" w:type="auto"/>
            <w:vMerge w:val="restart"/>
            <w:tcBorders>
              <w:top w:val="single" w:sz="6" w:space="0" w:color="000000"/>
              <w:left w:val="single" w:sz="6" w:space="0" w:color="000000"/>
              <w:bottom w:val="single" w:sz="6" w:space="0" w:color="000000"/>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64" w:anchor="/document/140/33945/" w:tooltip="ОКУД 0504833. Бухгалтерская справка" w:history="1">
              <w:r w:rsidRPr="006169EE">
                <w:rPr>
                  <w:rFonts w:ascii="Liberation Serif" w:hAnsi="Liberation Serif"/>
                  <w:sz w:val="24"/>
                  <w:szCs w:val="24"/>
                </w:rPr>
                <w:t>1.</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65" w:anchor="/document/140/33945/" w:tooltip="ОКУД 0504833. Бухгалтерская справка" w:history="1">
              <w:r w:rsidRPr="006169EE">
                <w:rPr>
                  <w:rFonts w:ascii="Liberation Serif" w:hAnsi="Liberation Serif"/>
                  <w:sz w:val="24"/>
                  <w:szCs w:val="24"/>
                </w:rPr>
                <w:t>Списана невостребованная кредиторская задолженность:</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66" w:anchor="/document/140/33945/" w:tooltip="ОКУД 0504833. Бухгалтерская справка" w:history="1">
              <w:r w:rsidRPr="006169EE">
                <w:rPr>
                  <w:rFonts w:ascii="Liberation Serif" w:hAnsi="Liberation Serif"/>
                  <w:sz w:val="24"/>
                  <w:szCs w:val="24"/>
                </w:rPr>
                <w:t> </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67" w:anchor="/document/140/33945/" w:tooltip="ОКУД 0504833. Бухгалтерская справка" w:history="1">
              <w:r w:rsidRPr="006169EE">
                <w:rPr>
                  <w:rFonts w:ascii="Liberation Serif" w:hAnsi="Liberation Serif"/>
                  <w:sz w:val="24"/>
                  <w:szCs w:val="24"/>
                </w:rPr>
                <w:t> </w:t>
              </w:r>
            </w:hyperlink>
          </w:p>
        </w:tc>
      </w:tr>
      <w:tr w:rsidR="006169EE" w:rsidRPr="006169EE" w:rsidTr="00762C33">
        <w:tc>
          <w:tcPr>
            <w:tcW w:w="0" w:type="auto"/>
            <w:vMerge/>
            <w:tcBorders>
              <w:top w:val="single" w:sz="6" w:space="0" w:color="000000"/>
              <w:left w:val="single" w:sz="6" w:space="0" w:color="000000"/>
              <w:bottom w:val="single" w:sz="6" w:space="0" w:color="000000"/>
              <w:right w:val="single" w:sz="4" w:space="0" w:color="auto"/>
            </w:tcBorders>
            <w:vAlign w:val="center"/>
            <w:hideMark/>
          </w:tcPr>
          <w:p w:rsidR="006169EE" w:rsidRPr="006169EE" w:rsidRDefault="006169EE" w:rsidP="00762C33">
            <w:pPr>
              <w:jc w:val="both"/>
              <w:rPr>
                <w:rFonts w:ascii="Liberation Serif" w:eastAsia="Times New Roman" w:hAnsi="Liberation Serif" w:cs="Times New Roman"/>
                <w:sz w:val="24"/>
                <w:szCs w:val="24"/>
                <w:lang w:val="ru-RU" w:eastAsia="ru-RU"/>
              </w:rPr>
            </w:pPr>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68" w:anchor="/document/140/33945/" w:tooltip="ОКУД 0504833. Бухгалтерская справка" w:history="1">
              <w:r w:rsidRPr="006169EE">
                <w:rPr>
                  <w:rFonts w:ascii="Liberation Serif" w:hAnsi="Liberation Serif"/>
                  <w:sz w:val="24"/>
                  <w:szCs w:val="24"/>
                </w:rPr>
                <w:t>– по долговым обязательствам;</w:t>
              </w:r>
            </w:hyperlink>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69" w:anchor="/document/140/33945/" w:tooltip="ОКУД 0504833. Бухгалтерская справка" w:history="1">
              <w:hyperlink r:id="rId270" w:anchor="/document/99/902254660/ZAP25OA3CT/" w:tooltip="030100000 Расчеты с кредиторами по долговым обязательствам" w:history="1">
                <w:r w:rsidRPr="006169EE">
                  <w:rPr>
                    <w:rFonts w:ascii="Liberation Serif" w:hAnsi="Liberation Serif"/>
                    <w:sz w:val="24"/>
                    <w:szCs w:val="24"/>
                  </w:rPr>
                  <w:t>0.301.ХХ.83Х</w:t>
                </w:r>
              </w:hyperlink>
            </w:hyperlink>
          </w:p>
        </w:tc>
        <w:tc>
          <w:tcPr>
            <w:tcW w:w="0" w:type="auto"/>
            <w:vMerge w:val="restart"/>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71" w:anchor="/document/99/902254660/ZAP25OA3CT/" w:tooltip="030100000 Расчеты с кредиторами по долговым обязательствам" w:history="1">
              <w:hyperlink r:id="rId272" w:anchor="/document/99/902254660/ZAP2HBG3K1/" w:tooltip="040110173 Чрезвычайные доходы от операций с активами" w:history="1">
                <w:r w:rsidRPr="006169EE">
                  <w:rPr>
                    <w:rFonts w:ascii="Liberation Serif" w:hAnsi="Liberation Serif"/>
                    <w:sz w:val="24"/>
                    <w:szCs w:val="24"/>
                  </w:rPr>
                  <w:t>0.401.10.173</w:t>
                </w:r>
              </w:hyperlink>
            </w:hyperlink>
          </w:p>
        </w:tc>
      </w:tr>
      <w:tr w:rsidR="006169EE" w:rsidRPr="006169EE" w:rsidTr="00762C33">
        <w:tc>
          <w:tcPr>
            <w:tcW w:w="0" w:type="auto"/>
            <w:vMerge/>
            <w:tcBorders>
              <w:top w:val="single" w:sz="6" w:space="0" w:color="000000"/>
              <w:left w:val="single" w:sz="6" w:space="0" w:color="000000"/>
              <w:bottom w:val="single" w:sz="6" w:space="0" w:color="000000"/>
              <w:right w:val="single" w:sz="4" w:space="0" w:color="auto"/>
            </w:tcBorders>
            <w:vAlign w:val="center"/>
            <w:hideMark/>
          </w:tcPr>
          <w:p w:rsidR="006169EE" w:rsidRPr="006169EE" w:rsidRDefault="006169EE" w:rsidP="00762C33">
            <w:pPr>
              <w:jc w:val="both"/>
              <w:rPr>
                <w:rFonts w:ascii="Liberation Serif" w:eastAsia="Times New Roman" w:hAnsi="Liberation Serif" w:cs="Times New Roman"/>
                <w:sz w:val="24"/>
                <w:szCs w:val="24"/>
                <w:lang w:val="ru-RU" w:eastAsia="ru-RU"/>
              </w:rPr>
            </w:pPr>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73" w:anchor="/document/99/902254660/ZAP2HBG3K1/" w:tooltip="040110173 Чрезвычайные доходы от операций с активами" w:history="1">
              <w:r w:rsidRPr="006169EE">
                <w:rPr>
                  <w:rFonts w:ascii="Liberation Serif" w:hAnsi="Liberation Serif"/>
                  <w:sz w:val="24"/>
                  <w:szCs w:val="24"/>
                </w:rPr>
                <w:t>– принятым обязательствам перед контрагентами;</w:t>
              </w:r>
            </w:hyperlink>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74" w:anchor="/document/99/902254660/ZAP2HBG3K1/" w:tooltip="040110173 Чрезвычайные доходы от операций с активами" w:history="1">
              <w:hyperlink r:id="rId275" w:anchor="/document/99/902254660/ZAP26ME3FE/" w:tooltip="030200000 Расчеты по принятым обязательствам" w:history="1">
                <w:r w:rsidRPr="006169EE">
                  <w:rPr>
                    <w:rFonts w:ascii="Liberation Serif" w:hAnsi="Liberation Serif"/>
                    <w:sz w:val="24"/>
                    <w:szCs w:val="24"/>
                  </w:rPr>
                  <w:t>0.302.ХХ.83Х</w:t>
                </w:r>
              </w:hyperlink>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762C33">
            <w:pPr>
              <w:jc w:val="both"/>
              <w:rPr>
                <w:rFonts w:ascii="Liberation Serif" w:eastAsia="Times New Roman" w:hAnsi="Liberation Serif" w:cs="Times New Roman"/>
                <w:sz w:val="24"/>
                <w:szCs w:val="24"/>
                <w:lang w:val="ru-RU" w:eastAsia="ru-RU"/>
              </w:rPr>
            </w:pPr>
          </w:p>
        </w:tc>
      </w:tr>
      <w:tr w:rsidR="006169EE" w:rsidRPr="006169EE" w:rsidTr="00762C33">
        <w:tc>
          <w:tcPr>
            <w:tcW w:w="0" w:type="auto"/>
            <w:vMerge/>
            <w:tcBorders>
              <w:top w:val="single" w:sz="6" w:space="0" w:color="000000"/>
              <w:left w:val="single" w:sz="6" w:space="0" w:color="000000"/>
              <w:bottom w:val="single" w:sz="6" w:space="0" w:color="000000"/>
              <w:right w:val="single" w:sz="4" w:space="0" w:color="auto"/>
            </w:tcBorders>
            <w:vAlign w:val="center"/>
            <w:hideMark/>
          </w:tcPr>
          <w:p w:rsidR="006169EE" w:rsidRPr="006169EE" w:rsidRDefault="006169EE" w:rsidP="00762C33">
            <w:pPr>
              <w:jc w:val="both"/>
              <w:rPr>
                <w:rFonts w:ascii="Liberation Serif" w:eastAsia="Times New Roman" w:hAnsi="Liberation Serif" w:cs="Times New Roman"/>
                <w:sz w:val="24"/>
                <w:szCs w:val="24"/>
                <w:lang w:val="ru-RU" w:eastAsia="ru-RU"/>
              </w:rPr>
            </w:pPr>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76" w:anchor="/document/99/902254660/ZAP26ME3FE/" w:tooltip="030200000 Расчеты по принятым обязательствам" w:history="1">
              <w:r w:rsidRPr="006169EE">
                <w:rPr>
                  <w:rFonts w:ascii="Liberation Serif" w:hAnsi="Liberation Serif"/>
                  <w:sz w:val="24"/>
                  <w:szCs w:val="24"/>
                </w:rPr>
                <w:t>– платежам в бюджеты, в том числе по налогам, сборам;</w:t>
              </w:r>
            </w:hyperlink>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77" w:anchor="/document/99/902254660/ZAP26ME3FE/" w:tooltip="030200000 Расчеты по принятым обязательствам" w:history="1">
              <w:hyperlink r:id="rId278" w:anchor="/document/99/902254660/ZAP2G583JM/" w:tooltip="030300000 Расчеты по платежам в бюджеты" w:history="1">
                <w:r w:rsidRPr="006169EE">
                  <w:rPr>
                    <w:rFonts w:ascii="Liberation Serif" w:hAnsi="Liberation Serif"/>
                    <w:sz w:val="24"/>
                    <w:szCs w:val="24"/>
                  </w:rPr>
                  <w:t>0.303.ХХ.831</w:t>
                </w:r>
              </w:hyperlink>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762C33">
            <w:pPr>
              <w:jc w:val="both"/>
              <w:rPr>
                <w:rFonts w:ascii="Liberation Serif" w:eastAsia="Times New Roman" w:hAnsi="Liberation Serif" w:cs="Times New Roman"/>
                <w:sz w:val="24"/>
                <w:szCs w:val="24"/>
                <w:lang w:val="ru-RU" w:eastAsia="ru-RU"/>
              </w:rPr>
            </w:pPr>
          </w:p>
        </w:tc>
      </w:tr>
      <w:tr w:rsidR="006169EE" w:rsidRPr="006169EE" w:rsidTr="00762C33">
        <w:tc>
          <w:tcPr>
            <w:tcW w:w="0" w:type="auto"/>
            <w:vMerge/>
            <w:tcBorders>
              <w:top w:val="single" w:sz="6" w:space="0" w:color="000000"/>
              <w:left w:val="single" w:sz="6" w:space="0" w:color="000000"/>
              <w:bottom w:val="single" w:sz="6" w:space="0" w:color="000000"/>
              <w:right w:val="single" w:sz="4" w:space="0" w:color="auto"/>
            </w:tcBorders>
            <w:vAlign w:val="center"/>
            <w:hideMark/>
          </w:tcPr>
          <w:p w:rsidR="006169EE" w:rsidRPr="006169EE" w:rsidRDefault="006169EE" w:rsidP="00762C33">
            <w:pPr>
              <w:jc w:val="both"/>
              <w:rPr>
                <w:rFonts w:ascii="Liberation Serif" w:eastAsia="Times New Roman" w:hAnsi="Liberation Serif" w:cs="Times New Roman"/>
                <w:sz w:val="24"/>
                <w:szCs w:val="24"/>
                <w:lang w:val="ru-RU" w:eastAsia="ru-RU"/>
              </w:rPr>
            </w:pPr>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79" w:anchor="/document/99/902254660/ZAP2G583JM/" w:tooltip="030300000 Расчеты по платежам в бюджеты" w:history="1">
              <w:r w:rsidRPr="006169EE">
                <w:rPr>
                  <w:rFonts w:ascii="Liberation Serif" w:hAnsi="Liberation Serif"/>
                  <w:sz w:val="24"/>
                  <w:szCs w:val="24"/>
                </w:rPr>
                <w:t>– доходам;</w:t>
              </w:r>
            </w:hyperlink>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80" w:anchor="/document/99/902254660/ZAP2G583JM/" w:tooltip="030300000 Расчеты по платежам в бюджеты" w:history="1">
              <w:hyperlink r:id="rId281" w:anchor="/document/99/902254660/ZAP2FV03JN/" w:tooltip="020500000 Расчеты по доходам" w:history="1">
                <w:r w:rsidRPr="006169EE">
                  <w:rPr>
                    <w:rFonts w:ascii="Liberation Serif" w:hAnsi="Liberation Serif"/>
                    <w:sz w:val="24"/>
                    <w:szCs w:val="24"/>
                  </w:rPr>
                  <w:t>0.205.ХХ.56Х</w:t>
                </w:r>
              </w:hyperlink>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762C33">
            <w:pPr>
              <w:jc w:val="both"/>
              <w:rPr>
                <w:rFonts w:ascii="Liberation Serif" w:eastAsia="Times New Roman" w:hAnsi="Liberation Serif" w:cs="Times New Roman"/>
                <w:sz w:val="24"/>
                <w:szCs w:val="24"/>
                <w:lang w:val="ru-RU" w:eastAsia="ru-RU"/>
              </w:rPr>
            </w:pPr>
          </w:p>
        </w:tc>
      </w:tr>
      <w:tr w:rsidR="006169EE" w:rsidRPr="006169EE" w:rsidTr="00762C33">
        <w:tc>
          <w:tcPr>
            <w:tcW w:w="0" w:type="auto"/>
            <w:vMerge/>
            <w:tcBorders>
              <w:top w:val="single" w:sz="6" w:space="0" w:color="000000"/>
              <w:left w:val="single" w:sz="6" w:space="0" w:color="000000"/>
              <w:bottom w:val="single" w:sz="6" w:space="0" w:color="000000"/>
              <w:right w:val="single" w:sz="4" w:space="0" w:color="auto"/>
            </w:tcBorders>
            <w:vAlign w:val="center"/>
            <w:hideMark/>
          </w:tcPr>
          <w:p w:rsidR="006169EE" w:rsidRPr="006169EE" w:rsidRDefault="006169EE" w:rsidP="00762C33">
            <w:pPr>
              <w:jc w:val="both"/>
              <w:rPr>
                <w:rFonts w:ascii="Liberation Serif" w:eastAsia="Times New Roman" w:hAnsi="Liberation Serif" w:cs="Times New Roman"/>
                <w:sz w:val="24"/>
                <w:szCs w:val="24"/>
                <w:lang w:val="ru-RU" w:eastAsia="ru-RU"/>
              </w:rPr>
            </w:pPr>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82" w:anchor="/document/99/902254660/ZAP2FV03JN/" w:tooltip="020500000 Расчеты по доходам" w:history="1">
              <w:r w:rsidRPr="006169EE">
                <w:rPr>
                  <w:rFonts w:ascii="Liberation Serif" w:hAnsi="Liberation Serif"/>
                  <w:sz w:val="24"/>
                  <w:szCs w:val="24"/>
                </w:rPr>
                <w:t>– подотчетным суммам;</w:t>
              </w:r>
            </w:hyperlink>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83" w:anchor="/document/99/902254660/ZAP2FV03JN/" w:tooltip="020500000 Расчеты по доходам" w:history="1">
              <w:hyperlink r:id="rId284" w:anchor="/document/99/902254660/ZAP2DG23JN/" w:tooltip="020800000 Расчеты с подотчетными лицами" w:history="1">
                <w:r w:rsidRPr="006169EE">
                  <w:rPr>
                    <w:rFonts w:ascii="Liberation Serif" w:hAnsi="Liberation Serif"/>
                    <w:sz w:val="24"/>
                    <w:szCs w:val="24"/>
                  </w:rPr>
                  <w:t>0.208.ХХ.567</w:t>
                </w:r>
              </w:hyperlink>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762C33">
            <w:pPr>
              <w:jc w:val="both"/>
              <w:rPr>
                <w:rFonts w:ascii="Liberation Serif" w:eastAsia="Times New Roman" w:hAnsi="Liberation Serif" w:cs="Times New Roman"/>
                <w:sz w:val="24"/>
                <w:szCs w:val="24"/>
                <w:lang w:val="ru-RU" w:eastAsia="ru-RU"/>
              </w:rPr>
            </w:pPr>
          </w:p>
        </w:tc>
      </w:tr>
      <w:tr w:rsidR="006169EE" w:rsidRPr="006169EE" w:rsidTr="00762C33">
        <w:tc>
          <w:tcPr>
            <w:tcW w:w="0" w:type="auto"/>
            <w:vMerge/>
            <w:tcBorders>
              <w:top w:val="single" w:sz="6" w:space="0" w:color="000000"/>
              <w:left w:val="single" w:sz="6" w:space="0" w:color="000000"/>
              <w:bottom w:val="single" w:sz="6" w:space="0" w:color="000000"/>
              <w:right w:val="single" w:sz="4" w:space="0" w:color="auto"/>
            </w:tcBorders>
            <w:vAlign w:val="center"/>
            <w:hideMark/>
          </w:tcPr>
          <w:p w:rsidR="006169EE" w:rsidRPr="006169EE" w:rsidRDefault="006169EE" w:rsidP="00762C33">
            <w:pPr>
              <w:jc w:val="both"/>
              <w:rPr>
                <w:rFonts w:ascii="Liberation Serif" w:eastAsia="Times New Roman" w:hAnsi="Liberation Serif" w:cs="Times New Roman"/>
                <w:sz w:val="24"/>
                <w:szCs w:val="24"/>
                <w:lang w:val="ru-RU" w:eastAsia="ru-RU"/>
              </w:rPr>
            </w:pPr>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85" w:anchor="/document/99/902254660/ZAP2DG23JN/" w:tooltip="020800000 Расчеты с подотчетными лицами" w:history="1">
              <w:r w:rsidRPr="006169EE">
                <w:rPr>
                  <w:rFonts w:ascii="Liberation Serif" w:hAnsi="Liberation Serif"/>
                  <w:sz w:val="24"/>
                  <w:szCs w:val="24"/>
                </w:rPr>
                <w:t>– депонированным суммам;</w:t>
              </w:r>
            </w:hyperlink>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86" w:anchor="/document/99/902254660/ZAP2DG23JN/" w:tooltip="020800000 Расчеты с подотчетными лицами" w:history="1">
              <w:hyperlink r:id="rId287" w:anchor="/document/99/902254660/XA00MCQ2N2/" w:tooltip="030402000 Расчеты с депонентами" w:history="1">
                <w:r w:rsidRPr="006169EE">
                  <w:rPr>
                    <w:rFonts w:ascii="Liberation Serif" w:hAnsi="Liberation Serif"/>
                    <w:sz w:val="24"/>
                    <w:szCs w:val="24"/>
                  </w:rPr>
                  <w:t>0.304.02.837</w:t>
                </w:r>
              </w:hyperlink>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762C33">
            <w:pPr>
              <w:jc w:val="both"/>
              <w:rPr>
                <w:rFonts w:ascii="Liberation Serif" w:eastAsia="Times New Roman" w:hAnsi="Liberation Serif" w:cs="Times New Roman"/>
                <w:sz w:val="24"/>
                <w:szCs w:val="24"/>
                <w:lang w:val="ru-RU" w:eastAsia="ru-RU"/>
              </w:rPr>
            </w:pPr>
          </w:p>
        </w:tc>
      </w:tr>
      <w:tr w:rsidR="006169EE" w:rsidRPr="006169EE" w:rsidTr="00762C33">
        <w:tc>
          <w:tcPr>
            <w:tcW w:w="0" w:type="auto"/>
            <w:vMerge/>
            <w:tcBorders>
              <w:top w:val="single" w:sz="6" w:space="0" w:color="000000"/>
              <w:left w:val="single" w:sz="6" w:space="0" w:color="000000"/>
              <w:bottom w:val="single" w:sz="6" w:space="0" w:color="000000"/>
              <w:right w:val="single" w:sz="4" w:space="0" w:color="auto"/>
            </w:tcBorders>
            <w:vAlign w:val="center"/>
            <w:hideMark/>
          </w:tcPr>
          <w:p w:rsidR="006169EE" w:rsidRPr="006169EE" w:rsidRDefault="006169EE" w:rsidP="00762C33">
            <w:pPr>
              <w:jc w:val="both"/>
              <w:rPr>
                <w:rFonts w:ascii="Liberation Serif" w:eastAsia="Times New Roman" w:hAnsi="Liberation Serif" w:cs="Times New Roman"/>
                <w:sz w:val="24"/>
                <w:szCs w:val="24"/>
                <w:lang w:val="ru-RU" w:eastAsia="ru-RU"/>
              </w:rPr>
            </w:pPr>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88" w:anchor="/document/99/902254660/XA00MCQ2N2/" w:tooltip="030402000 Расчеты с депонентами" w:history="1">
              <w:r w:rsidRPr="006169EE">
                <w:rPr>
                  <w:rFonts w:ascii="Liberation Serif" w:hAnsi="Liberation Serif"/>
                  <w:sz w:val="24"/>
                  <w:szCs w:val="24"/>
                </w:rPr>
                <w:t>– удержаниям из зарплаты, стипендии и прочих выплат</w:t>
              </w:r>
            </w:hyperlink>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89" w:anchor="/document/99/902254660/XA00MCQ2N2/" w:tooltip="030402000 Расчеты с депонентами" w:history="1">
              <w:hyperlink r:id="rId290" w:anchor="/document/99/902254660/XA00MEG2NB/" w:tooltip="030403000 Расчеты по удержаниям из выплат по оплате труда" w:history="1">
                <w:r w:rsidRPr="006169EE">
                  <w:rPr>
                    <w:rFonts w:ascii="Liberation Serif" w:hAnsi="Liberation Serif"/>
                    <w:sz w:val="24"/>
                    <w:szCs w:val="24"/>
                  </w:rPr>
                  <w:t>0.304.03.837</w:t>
                </w:r>
              </w:hyperlink>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762C33">
            <w:pPr>
              <w:jc w:val="both"/>
              <w:rPr>
                <w:rFonts w:ascii="Liberation Serif" w:eastAsia="Times New Roman" w:hAnsi="Liberation Serif" w:cs="Times New Roman"/>
                <w:sz w:val="24"/>
                <w:szCs w:val="24"/>
                <w:lang w:val="ru-RU" w:eastAsia="ru-RU"/>
              </w:rPr>
            </w:pPr>
          </w:p>
        </w:tc>
      </w:tr>
      <w:tr w:rsidR="006169EE" w:rsidRPr="006169EE" w:rsidTr="00762C33">
        <w:tc>
          <w:tcPr>
            <w:tcW w:w="0" w:type="auto"/>
            <w:tcBorders>
              <w:top w:val="single" w:sz="6" w:space="0" w:color="000000"/>
              <w:left w:val="single" w:sz="6" w:space="0" w:color="000000"/>
              <w:bottom w:val="single" w:sz="6" w:space="0" w:color="000000"/>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91" w:anchor="/document/99/902254660/XA00MEG2NB/" w:tooltip="030403000 Расчеты по удержаниям из выплат по оплате труда" w:history="1">
              <w:r w:rsidRPr="006169EE">
                <w:rPr>
                  <w:rFonts w:ascii="Liberation Serif" w:hAnsi="Liberation Serif"/>
                  <w:sz w:val="24"/>
                  <w:szCs w:val="24"/>
                </w:rPr>
                <w:t>2.</w:t>
              </w:r>
            </w:hyperlink>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92" w:anchor="/document/99/902254660/XA00MEG2NB/" w:tooltip="030403000 Расчеты по удержаниям из выплат по оплате труда" w:history="1">
              <w:r w:rsidRPr="006169EE">
                <w:rPr>
                  <w:rFonts w:ascii="Liberation Serif" w:hAnsi="Liberation Serif"/>
                  <w:sz w:val="24"/>
                  <w:szCs w:val="24"/>
                </w:rPr>
                <w:t>Одновременно отражена сумма кредиторской задолженности за балансом</w:t>
              </w:r>
            </w:hyperlink>
          </w:p>
        </w:tc>
        <w:tc>
          <w:tcPr>
            <w:tcW w:w="0" w:type="auto"/>
            <w:gridSpan w:val="2"/>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93" w:anchor="/document/99/902254660/XA00MEG2NB/" w:tooltip="030403000 Расчеты по удержаниям из выплат по оплате труда" w:history="1">
              <w:r w:rsidRPr="006169EE">
                <w:rPr>
                  <w:rFonts w:ascii="Liberation Serif" w:hAnsi="Liberation Serif"/>
                  <w:sz w:val="24"/>
                  <w:szCs w:val="24"/>
                </w:rPr>
                <w:t xml:space="preserve">Увеличение </w:t>
              </w:r>
              <w:hyperlink r:id="rId294" w:anchor="/document/99/902249301/ZAP2J9E3NN/" w:tooltip="Счет 20 Задолженность, невостребованная кредиторами" w:history="1">
                <w:r w:rsidRPr="006169EE">
                  <w:rPr>
                    <w:rFonts w:ascii="Liberation Serif" w:hAnsi="Liberation Serif"/>
                    <w:sz w:val="24"/>
                    <w:szCs w:val="24"/>
                  </w:rPr>
                  <w:t>забалансового счета 20</w:t>
                </w:r>
              </w:hyperlink>
            </w:hyperlink>
          </w:p>
        </w:tc>
      </w:tr>
      <w:tr w:rsidR="006169EE" w:rsidRPr="006169EE" w:rsidTr="00762C33">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95" w:anchor="/document/16/62008/r447/" w:history="1">
              <w:r w:rsidRPr="006169EE">
                <w:rPr>
                  <w:rFonts w:ascii="Liberation Serif" w:hAnsi="Liberation Serif"/>
                  <w:sz w:val="24"/>
                  <w:szCs w:val="24"/>
                </w:rPr>
                <w:t xml:space="preserve">Х – </w:t>
              </w:r>
              <w:hyperlink r:id="rId296" w:anchor="/document/16/65446/" w:tooltip="" w:history="1">
                <w:r w:rsidRPr="006169EE">
                  <w:rPr>
                    <w:rFonts w:ascii="Liberation Serif" w:hAnsi="Liberation Serif"/>
                    <w:sz w:val="24"/>
                    <w:szCs w:val="24"/>
                  </w:rPr>
                  <w:t>соответствующая подстатья КОСГУ</w:t>
                </w:r>
              </w:hyperlink>
              <w:r w:rsidRPr="006169EE">
                <w:rPr>
                  <w:rFonts w:ascii="Liberation Serif" w:hAnsi="Liberation Serif"/>
                  <w:sz w:val="24"/>
                  <w:szCs w:val="24"/>
                </w:rPr>
                <w:t>.</w:t>
              </w:r>
            </w:hyperlink>
          </w:p>
          <w:p w:rsidR="006169EE" w:rsidRPr="006169EE" w:rsidRDefault="006169EE" w:rsidP="00762C33">
            <w:pPr>
              <w:pStyle w:val="a8"/>
              <w:spacing w:before="0" w:beforeAutospacing="0" w:after="0" w:afterAutospacing="0"/>
              <w:jc w:val="both"/>
              <w:rPr>
                <w:rFonts w:ascii="Liberation Serif" w:hAnsi="Liberation Serif"/>
                <w:sz w:val="24"/>
                <w:szCs w:val="24"/>
              </w:rPr>
            </w:pPr>
            <w:hyperlink r:id="rId297" w:anchor="/document/16/65446/" w:tooltip="" w:history="1">
              <w:r w:rsidRPr="006169EE">
                <w:rPr>
                  <w:rFonts w:ascii="Liberation Serif" w:hAnsi="Liberation Serif"/>
                  <w:sz w:val="24"/>
                  <w:szCs w:val="24"/>
                </w:rPr>
                <w:t>XX – коды группы и вида синтетического счета объекта учета.</w:t>
              </w:r>
            </w:hyperlink>
          </w:p>
        </w:tc>
      </w:tr>
    </w:tbl>
    <w:p w:rsidR="006169EE" w:rsidRPr="006169EE" w:rsidRDefault="006169EE" w:rsidP="006169EE">
      <w:pPr>
        <w:pStyle w:val="a8"/>
        <w:ind w:firstLine="567"/>
        <w:jc w:val="both"/>
        <w:rPr>
          <w:rFonts w:ascii="Liberation Serif" w:hAnsi="Liberation Serif"/>
          <w:sz w:val="28"/>
          <w:szCs w:val="28"/>
        </w:rPr>
      </w:pPr>
      <w:hyperlink r:id="rId298" w:anchor="/document/16/64806/dfas3gglxm/" w:tooltip="" w:history="1">
        <w:r w:rsidRPr="006169EE">
          <w:rPr>
            <w:rFonts w:ascii="Liberation Serif" w:hAnsi="Liberation Serif"/>
            <w:sz w:val="28"/>
            <w:szCs w:val="28"/>
          </w:rPr>
          <w:t>По требованию кредитора задолженность, которую списали, восстанавливается</w:t>
        </w:r>
        <w:proofErr w:type="gramStart"/>
        <w:r w:rsidRPr="006169EE">
          <w:rPr>
            <w:rFonts w:ascii="Liberation Serif" w:hAnsi="Liberation Serif"/>
            <w:sz w:val="28"/>
            <w:szCs w:val="28"/>
          </w:rPr>
          <w:t xml:space="preserve"> (</w:t>
        </w:r>
        <w:hyperlink r:id="rId299" w:anchor="/document/99/902249301/ZAP2KVI3GO/" w:tooltip="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w:history="1">
          <w:r w:rsidRPr="006169EE">
            <w:rPr>
              <w:rFonts w:ascii="Liberation Serif" w:hAnsi="Liberation Serif"/>
              <w:sz w:val="28"/>
              <w:szCs w:val="28"/>
            </w:rPr>
            <w:t>абз. 4 п. 371 Инструкции к Единому плану счетов № 157н</w:t>
          </w:r>
        </w:hyperlink>
        <w:r w:rsidRPr="006169EE">
          <w:rPr>
            <w:rFonts w:ascii="Liberation Serif" w:hAnsi="Liberation Serif"/>
            <w:sz w:val="28"/>
            <w:szCs w:val="28"/>
          </w:rPr>
          <w:t xml:space="preserve">). </w:t>
        </w:r>
        <w:proofErr w:type="gramEnd"/>
        <w:r w:rsidRPr="006169EE">
          <w:rPr>
            <w:rFonts w:ascii="Liberation Serif" w:hAnsi="Liberation Serif"/>
            <w:sz w:val="28"/>
            <w:szCs w:val="28"/>
          </w:rPr>
          <w:t>В учете делаются проводки:</w:t>
        </w:r>
      </w:hyperlink>
    </w:p>
    <w:tbl>
      <w:tblPr>
        <w:tblW w:w="5000" w:type="pct"/>
        <w:tblCellMar>
          <w:top w:w="75" w:type="dxa"/>
          <w:left w:w="150" w:type="dxa"/>
          <w:bottom w:w="75" w:type="dxa"/>
          <w:right w:w="150" w:type="dxa"/>
        </w:tblCellMar>
        <w:tblLook w:val="04A0"/>
      </w:tblPr>
      <w:tblGrid>
        <w:gridCol w:w="543"/>
        <w:gridCol w:w="5687"/>
        <w:gridCol w:w="1749"/>
        <w:gridCol w:w="1938"/>
      </w:tblGrid>
      <w:tr w:rsidR="006169EE" w:rsidRPr="006169EE" w:rsidTr="00762C33">
        <w:tc>
          <w:tcPr>
            <w:tcW w:w="0" w:type="auto"/>
            <w:tcBorders>
              <w:top w:val="single" w:sz="6" w:space="0" w:color="000000"/>
              <w:left w:val="single" w:sz="6" w:space="0" w:color="000000"/>
              <w:bottom w:val="single" w:sz="6" w:space="0" w:color="000000"/>
              <w:right w:val="single" w:sz="4" w:space="0" w:color="auto"/>
            </w:tcBorders>
            <w:vAlign w:val="center"/>
            <w:hideMark/>
          </w:tcPr>
          <w:p w:rsidR="006169EE" w:rsidRPr="006169EE" w:rsidRDefault="006169EE" w:rsidP="006169EE">
            <w:pPr>
              <w:pStyle w:val="a8"/>
              <w:spacing w:before="0" w:beforeAutospacing="0" w:after="0" w:afterAutospacing="0"/>
              <w:jc w:val="both"/>
              <w:rPr>
                <w:rFonts w:ascii="Liberation Serif" w:hAnsi="Liberation Serif"/>
                <w:b/>
                <w:sz w:val="24"/>
                <w:szCs w:val="24"/>
              </w:rPr>
            </w:pPr>
            <w:hyperlink r:id="rId300" w:anchor="/document/99/902249301/ZAP2KVI3GO/" w:tooltip="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w:history="1">
              <w:r w:rsidRPr="006169EE">
                <w:rPr>
                  <w:rFonts w:ascii="Liberation Serif" w:hAnsi="Liberation Serif"/>
                  <w:b/>
                  <w:sz w:val="24"/>
                  <w:szCs w:val="24"/>
                </w:rPr>
                <w:t>№</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762C33">
            <w:pPr>
              <w:pStyle w:val="a8"/>
              <w:spacing w:before="0" w:beforeAutospacing="0" w:after="0" w:afterAutospacing="0"/>
              <w:jc w:val="both"/>
              <w:rPr>
                <w:rFonts w:ascii="Liberation Serif" w:hAnsi="Liberation Serif"/>
                <w:b/>
                <w:sz w:val="24"/>
                <w:szCs w:val="24"/>
              </w:rPr>
            </w:pPr>
            <w:hyperlink r:id="rId301" w:anchor="/document/99/902249301/ZAP2KVI3GO/" w:tooltip="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w:history="1">
              <w:r w:rsidRPr="006169EE">
                <w:rPr>
                  <w:rFonts w:ascii="Liberation Serif" w:hAnsi="Liberation Serif"/>
                  <w:b/>
                  <w:sz w:val="24"/>
                  <w:szCs w:val="24"/>
                </w:rPr>
                <w:t>Содержание операции</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6169EE">
            <w:pPr>
              <w:pStyle w:val="a8"/>
              <w:spacing w:before="0" w:beforeAutospacing="0" w:after="0" w:afterAutospacing="0"/>
              <w:jc w:val="both"/>
              <w:rPr>
                <w:rFonts w:ascii="Liberation Serif" w:hAnsi="Liberation Serif"/>
                <w:b/>
                <w:sz w:val="24"/>
                <w:szCs w:val="24"/>
              </w:rPr>
            </w:pPr>
            <w:hyperlink r:id="rId302" w:anchor="/document/99/902249301/ZAP2KVI3GO/" w:tooltip="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w:history="1">
              <w:r w:rsidRPr="006169EE">
                <w:rPr>
                  <w:rFonts w:ascii="Liberation Serif" w:hAnsi="Liberation Serif"/>
                  <w:b/>
                  <w:sz w:val="24"/>
                  <w:szCs w:val="24"/>
                </w:rPr>
                <w:t>Дебет счета</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6169EE">
            <w:pPr>
              <w:pStyle w:val="a8"/>
              <w:spacing w:before="0" w:beforeAutospacing="0" w:after="0" w:afterAutospacing="0"/>
              <w:jc w:val="both"/>
              <w:rPr>
                <w:rFonts w:ascii="Liberation Serif" w:hAnsi="Liberation Serif"/>
                <w:b/>
                <w:sz w:val="24"/>
                <w:szCs w:val="24"/>
              </w:rPr>
            </w:pPr>
            <w:hyperlink r:id="rId303" w:anchor="/document/99/902249301/ZAP2KVI3GO/" w:tooltip="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w:history="1">
              <w:r w:rsidRPr="006169EE">
                <w:rPr>
                  <w:rFonts w:ascii="Liberation Serif" w:hAnsi="Liberation Serif"/>
                  <w:b/>
                  <w:sz w:val="24"/>
                  <w:szCs w:val="24"/>
                </w:rPr>
                <w:t>Кредит счета</w:t>
              </w:r>
            </w:hyperlink>
          </w:p>
        </w:tc>
      </w:tr>
      <w:tr w:rsidR="006169EE" w:rsidRPr="006169EE" w:rsidTr="00762C33">
        <w:tc>
          <w:tcPr>
            <w:tcW w:w="0" w:type="auto"/>
            <w:vMerge w:val="restart"/>
            <w:tcBorders>
              <w:top w:val="single" w:sz="6" w:space="0" w:color="000000"/>
              <w:left w:val="single" w:sz="6" w:space="0" w:color="000000"/>
              <w:bottom w:val="single" w:sz="6" w:space="0" w:color="000000"/>
              <w:right w:val="single" w:sz="4" w:space="0" w:color="auto"/>
            </w:tcBorders>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hyperlink r:id="rId304" w:anchor="/document/99/902249301/ZAP2KVI3GO/" w:tooltip="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w:history="1">
              <w:r w:rsidRPr="006169EE">
                <w:rPr>
                  <w:rFonts w:ascii="Liberation Serif" w:hAnsi="Liberation Serif"/>
                  <w:sz w:val="24"/>
                  <w:szCs w:val="24"/>
                </w:rPr>
                <w:t>1.</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762C33">
            <w:pPr>
              <w:pStyle w:val="a8"/>
              <w:spacing w:before="0" w:beforeAutospacing="0" w:after="0" w:afterAutospacing="0"/>
              <w:jc w:val="both"/>
              <w:rPr>
                <w:rFonts w:ascii="Liberation Serif" w:hAnsi="Liberation Serif"/>
                <w:bCs/>
                <w:sz w:val="24"/>
                <w:szCs w:val="24"/>
              </w:rPr>
            </w:pPr>
            <w:hyperlink r:id="rId305" w:anchor="/document/99/902249301/ZAP2KVI3GO/" w:tooltip="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w:history="1">
              <w:r w:rsidRPr="006169EE">
                <w:rPr>
                  <w:rFonts w:ascii="Liberation Serif" w:hAnsi="Liberation Serif"/>
                  <w:bCs/>
                  <w:sz w:val="24"/>
                  <w:szCs w:val="24"/>
                </w:rPr>
                <w:t>Восстановлена кредиторская задолженность:</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hyperlink r:id="rId306" w:anchor="/document/99/902249301/ZAP2KVI3GO/" w:tooltip="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w:history="1">
              <w:r w:rsidRPr="006169EE">
                <w:rPr>
                  <w:rFonts w:ascii="Liberation Serif" w:hAnsi="Liberation Serif"/>
                  <w:bCs/>
                  <w:sz w:val="24"/>
                  <w:szCs w:val="24"/>
                </w:rPr>
                <w:t> </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hyperlink r:id="rId307" w:anchor="/document/99/902249301/ZAP2KVI3GO/" w:tooltip="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w:history="1">
              <w:r w:rsidRPr="006169EE">
                <w:rPr>
                  <w:rFonts w:ascii="Liberation Serif" w:hAnsi="Liberation Serif"/>
                  <w:bCs/>
                  <w:sz w:val="24"/>
                  <w:szCs w:val="24"/>
                </w:rPr>
                <w:t> </w:t>
              </w:r>
            </w:hyperlink>
          </w:p>
        </w:tc>
      </w:tr>
      <w:tr w:rsidR="006169EE" w:rsidRPr="006169EE" w:rsidTr="00762C33">
        <w:tc>
          <w:tcPr>
            <w:tcW w:w="0" w:type="auto"/>
            <w:vMerge/>
            <w:tcBorders>
              <w:top w:val="single" w:sz="6" w:space="0" w:color="000000"/>
              <w:left w:val="single" w:sz="6" w:space="0" w:color="000000"/>
              <w:bottom w:val="single" w:sz="6" w:space="0" w:color="000000"/>
              <w:right w:val="single" w:sz="4" w:space="0" w:color="auto"/>
            </w:tcBorders>
            <w:vAlign w:val="center"/>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bCs/>
                <w:sz w:val="24"/>
                <w:szCs w:val="24"/>
              </w:rPr>
            </w:pPr>
            <w:hyperlink r:id="rId308" w:anchor="/document/99/902249301/ZAP2KVI3GO/" w:tooltip="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w:history="1">
              <w:r w:rsidRPr="006169EE">
                <w:rPr>
                  <w:rFonts w:ascii="Liberation Serif" w:hAnsi="Liberation Serif"/>
                  <w:bCs/>
                  <w:sz w:val="24"/>
                  <w:szCs w:val="24"/>
                </w:rPr>
                <w:t>– по долговым обязательствам;</w:t>
              </w:r>
            </w:hyperlink>
          </w:p>
        </w:tc>
        <w:tc>
          <w:tcPr>
            <w:tcW w:w="0" w:type="auto"/>
            <w:vMerge w:val="restart"/>
            <w:tcBorders>
              <w:top w:val="single" w:sz="4" w:space="0" w:color="auto"/>
              <w:left w:val="single" w:sz="4" w:space="0" w:color="auto"/>
              <w:bottom w:val="single" w:sz="4" w:space="0" w:color="auto"/>
              <w:right w:val="single" w:sz="4" w:space="0" w:color="auto"/>
            </w:tcBorders>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hyperlink r:id="rId309" w:anchor="/document/99/902249301/ZAP2KVI3GO/" w:tooltip="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w:history="1">
              <w:hyperlink r:id="rId310" w:anchor="/document/99/902254660/ZAP2HBG3K1/" w:tooltip="040110173 Чрезвычайные доходы от операций с активами" w:history="1">
                <w:r w:rsidRPr="006169EE">
                  <w:rPr>
                    <w:rFonts w:ascii="Liberation Serif" w:hAnsi="Liberation Serif"/>
                    <w:bCs/>
                    <w:sz w:val="24"/>
                    <w:szCs w:val="24"/>
                  </w:rPr>
                  <w:t>0.401.10.173</w:t>
                </w:r>
              </w:hyperlink>
            </w:hyperlink>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hyperlink r:id="rId311" w:anchor="/document/99/902254660/ZAP2HBG3K1/" w:tooltip="040110173 Чрезвычайные доходы от операций с активами" w:history="1">
              <w:hyperlink r:id="rId312" w:anchor="/document/99/902254660/ZAP25OA3CT/" w:tooltip="030100000 Расчеты с кредиторами по долговым обязательствам" w:history="1">
                <w:r w:rsidRPr="006169EE">
                  <w:rPr>
                    <w:rFonts w:ascii="Liberation Serif" w:hAnsi="Liberation Serif"/>
                    <w:bCs/>
                    <w:sz w:val="24"/>
                    <w:szCs w:val="24"/>
                  </w:rPr>
                  <w:t>0.301.ХХ.73Х</w:t>
                </w:r>
              </w:hyperlink>
            </w:hyperlink>
          </w:p>
        </w:tc>
      </w:tr>
      <w:tr w:rsidR="006169EE" w:rsidRPr="006169EE" w:rsidTr="00762C33">
        <w:tc>
          <w:tcPr>
            <w:tcW w:w="0" w:type="auto"/>
            <w:vMerge/>
            <w:tcBorders>
              <w:top w:val="single" w:sz="6" w:space="0" w:color="000000"/>
              <w:left w:val="single" w:sz="6" w:space="0" w:color="000000"/>
              <w:bottom w:val="single" w:sz="6" w:space="0" w:color="000000"/>
              <w:right w:val="single" w:sz="4" w:space="0" w:color="auto"/>
            </w:tcBorders>
            <w:vAlign w:val="center"/>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bCs/>
                <w:sz w:val="24"/>
                <w:szCs w:val="24"/>
              </w:rPr>
            </w:pPr>
            <w:hyperlink r:id="rId313" w:anchor="/document/99/902254660/ZAP25OA3CT/" w:tooltip="030100000 Расчеты с кредиторами по долговым обязательствам" w:history="1">
              <w:r w:rsidRPr="006169EE">
                <w:rPr>
                  <w:rFonts w:ascii="Liberation Serif" w:hAnsi="Liberation Serif"/>
                  <w:bCs/>
                  <w:sz w:val="24"/>
                  <w:szCs w:val="24"/>
                </w:rPr>
                <w:t>– принятым обязательствам перед контрагентами;</w:t>
              </w:r>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hyperlink r:id="rId314" w:anchor="/document/99/902254660/ZAP25OA3CT/" w:tooltip="030100000 Расчеты с кредиторами по долговым обязательствам" w:history="1">
              <w:hyperlink r:id="rId315" w:anchor="/document/99/902254660/ZAP26ME3FE/" w:tooltip="030200000 Расчеты по принятым обязательствам" w:history="1">
                <w:r w:rsidRPr="006169EE">
                  <w:rPr>
                    <w:rFonts w:ascii="Liberation Serif" w:hAnsi="Liberation Serif"/>
                    <w:bCs/>
                    <w:sz w:val="24"/>
                    <w:szCs w:val="24"/>
                  </w:rPr>
                  <w:t>0.302.ХХ.73Х</w:t>
                </w:r>
              </w:hyperlink>
            </w:hyperlink>
          </w:p>
        </w:tc>
      </w:tr>
      <w:tr w:rsidR="006169EE" w:rsidRPr="006169EE" w:rsidTr="00762C33">
        <w:tc>
          <w:tcPr>
            <w:tcW w:w="0" w:type="auto"/>
            <w:vMerge/>
            <w:tcBorders>
              <w:top w:val="single" w:sz="6" w:space="0" w:color="000000"/>
              <w:left w:val="single" w:sz="6" w:space="0" w:color="000000"/>
              <w:bottom w:val="single" w:sz="6" w:space="0" w:color="000000"/>
              <w:right w:val="single" w:sz="4" w:space="0" w:color="auto"/>
            </w:tcBorders>
            <w:vAlign w:val="center"/>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bCs/>
                <w:sz w:val="24"/>
                <w:szCs w:val="24"/>
              </w:rPr>
            </w:pPr>
            <w:hyperlink r:id="rId316" w:anchor="/document/99/902254660/ZAP26ME3FE/" w:tooltip="030200000 Расчеты по принятым обязательствам" w:history="1">
              <w:r w:rsidRPr="006169EE">
                <w:rPr>
                  <w:rFonts w:ascii="Liberation Serif" w:hAnsi="Liberation Serif"/>
                  <w:bCs/>
                  <w:sz w:val="24"/>
                  <w:szCs w:val="24"/>
                </w:rPr>
                <w:t>– платежам в бюджеты, в том числе по налогам, сборам;</w:t>
              </w:r>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hyperlink r:id="rId317" w:anchor="/document/99/902254660/ZAP26ME3FE/" w:tooltip="030200000 Расчеты по принятым обязательствам" w:history="1">
              <w:hyperlink r:id="rId318" w:anchor="/document/99/902254660/ZAP2G583JM/" w:tooltip="030300000 Расчеты по платежам в бюджеты" w:history="1">
                <w:r w:rsidRPr="006169EE">
                  <w:rPr>
                    <w:rFonts w:ascii="Liberation Serif" w:hAnsi="Liberation Serif"/>
                    <w:bCs/>
                    <w:sz w:val="24"/>
                    <w:szCs w:val="24"/>
                  </w:rPr>
                  <w:t>0.303.ХХ.731</w:t>
                </w:r>
              </w:hyperlink>
            </w:hyperlink>
          </w:p>
        </w:tc>
      </w:tr>
      <w:tr w:rsidR="006169EE" w:rsidRPr="006169EE" w:rsidTr="00762C33">
        <w:tc>
          <w:tcPr>
            <w:tcW w:w="0" w:type="auto"/>
            <w:vMerge/>
            <w:tcBorders>
              <w:top w:val="single" w:sz="6" w:space="0" w:color="000000"/>
              <w:left w:val="single" w:sz="6" w:space="0" w:color="000000"/>
              <w:bottom w:val="single" w:sz="6" w:space="0" w:color="000000"/>
              <w:right w:val="single" w:sz="4" w:space="0" w:color="auto"/>
            </w:tcBorders>
            <w:vAlign w:val="center"/>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bCs/>
                <w:sz w:val="24"/>
                <w:szCs w:val="24"/>
              </w:rPr>
            </w:pPr>
            <w:hyperlink r:id="rId319" w:anchor="/document/99/902254660/ZAP2G583JM/" w:tooltip="030300000 Расчеты по платежам в бюджеты" w:history="1">
              <w:r w:rsidRPr="006169EE">
                <w:rPr>
                  <w:rFonts w:ascii="Liberation Serif" w:hAnsi="Liberation Serif"/>
                  <w:bCs/>
                  <w:sz w:val="24"/>
                  <w:szCs w:val="24"/>
                </w:rPr>
                <w:t>– доходам;</w:t>
              </w:r>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hyperlink r:id="rId320" w:anchor="/document/99/902254660/ZAP2G583JM/" w:tooltip="030300000 Расчеты по платежам в бюджеты" w:history="1">
              <w:hyperlink r:id="rId321" w:anchor="/document/99/902254660/ZAP2FV03JN/" w:tooltip="020500000 Расчеты по доходам" w:history="1">
                <w:r w:rsidRPr="006169EE">
                  <w:rPr>
                    <w:rFonts w:ascii="Liberation Serif" w:hAnsi="Liberation Serif"/>
                    <w:bCs/>
                    <w:sz w:val="24"/>
                    <w:szCs w:val="24"/>
                  </w:rPr>
                  <w:t>0.205.ХХ.66Х</w:t>
                </w:r>
              </w:hyperlink>
            </w:hyperlink>
          </w:p>
        </w:tc>
      </w:tr>
      <w:tr w:rsidR="006169EE" w:rsidRPr="006169EE" w:rsidTr="00762C33">
        <w:tc>
          <w:tcPr>
            <w:tcW w:w="0" w:type="auto"/>
            <w:vMerge/>
            <w:tcBorders>
              <w:top w:val="single" w:sz="6" w:space="0" w:color="000000"/>
              <w:left w:val="single" w:sz="6" w:space="0" w:color="000000"/>
              <w:bottom w:val="single" w:sz="6" w:space="0" w:color="000000"/>
              <w:right w:val="single" w:sz="4" w:space="0" w:color="auto"/>
            </w:tcBorders>
            <w:vAlign w:val="center"/>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bCs/>
                <w:sz w:val="24"/>
                <w:szCs w:val="24"/>
              </w:rPr>
            </w:pPr>
            <w:hyperlink r:id="rId322" w:anchor="/document/99/902254660/ZAP2FV03JN/" w:tooltip="020500000 Расчеты по доходам" w:history="1">
              <w:r w:rsidRPr="006169EE">
                <w:rPr>
                  <w:rFonts w:ascii="Liberation Serif" w:hAnsi="Liberation Serif"/>
                  <w:bCs/>
                  <w:sz w:val="24"/>
                  <w:szCs w:val="24"/>
                </w:rPr>
                <w:t>– подотчетным суммам;</w:t>
              </w:r>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hyperlink r:id="rId323" w:anchor="/document/99/902254660/ZAP2FV03JN/" w:tooltip="020500000 Расчеты по доходам" w:history="1">
              <w:hyperlink r:id="rId324" w:anchor="/document/99/902254660/ZAP2DG23JN/" w:tooltip="020800000 Расчеты с подотчетными лицами" w:history="1">
                <w:r w:rsidRPr="006169EE">
                  <w:rPr>
                    <w:rFonts w:ascii="Liberation Serif" w:hAnsi="Liberation Serif"/>
                    <w:bCs/>
                    <w:sz w:val="24"/>
                    <w:szCs w:val="24"/>
                  </w:rPr>
                  <w:t>0.208.ХХ.667</w:t>
                </w:r>
              </w:hyperlink>
            </w:hyperlink>
          </w:p>
        </w:tc>
      </w:tr>
      <w:tr w:rsidR="006169EE" w:rsidRPr="006169EE" w:rsidTr="00762C33">
        <w:tc>
          <w:tcPr>
            <w:tcW w:w="0" w:type="auto"/>
            <w:vMerge/>
            <w:tcBorders>
              <w:top w:val="single" w:sz="6" w:space="0" w:color="000000"/>
              <w:left w:val="single" w:sz="6" w:space="0" w:color="000000"/>
              <w:bottom w:val="single" w:sz="6" w:space="0" w:color="000000"/>
              <w:right w:val="single" w:sz="4" w:space="0" w:color="auto"/>
            </w:tcBorders>
            <w:vAlign w:val="center"/>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bCs/>
                <w:sz w:val="24"/>
                <w:szCs w:val="24"/>
              </w:rPr>
            </w:pPr>
            <w:hyperlink r:id="rId325" w:anchor="/document/99/902254660/ZAP2DG23JN/" w:tooltip="020800000 Расчеты с подотчетными лицами" w:history="1">
              <w:r w:rsidRPr="006169EE">
                <w:rPr>
                  <w:rFonts w:ascii="Liberation Serif" w:hAnsi="Liberation Serif"/>
                  <w:bCs/>
                  <w:sz w:val="24"/>
                  <w:szCs w:val="24"/>
                </w:rPr>
                <w:t>– депонированным суммам;</w:t>
              </w:r>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hyperlink r:id="rId326" w:anchor="/document/99/902254660/ZAP2DG23JN/" w:tooltip="020800000 Расчеты с подотчетными лицами" w:history="1">
              <w:hyperlink r:id="rId327" w:anchor="/document/99/902254660/XA00MCQ2N2/" w:tooltip="030402000 Расчеты с депонентами" w:history="1">
                <w:r w:rsidRPr="006169EE">
                  <w:rPr>
                    <w:rFonts w:ascii="Liberation Serif" w:hAnsi="Liberation Serif"/>
                    <w:bCs/>
                    <w:sz w:val="24"/>
                    <w:szCs w:val="24"/>
                  </w:rPr>
                  <w:t>0.304.02.737</w:t>
                </w:r>
              </w:hyperlink>
            </w:hyperlink>
          </w:p>
        </w:tc>
      </w:tr>
      <w:tr w:rsidR="006169EE" w:rsidRPr="006169EE" w:rsidTr="00762C33">
        <w:tc>
          <w:tcPr>
            <w:tcW w:w="0" w:type="auto"/>
            <w:vMerge/>
            <w:tcBorders>
              <w:top w:val="single" w:sz="6" w:space="0" w:color="000000"/>
              <w:left w:val="single" w:sz="6" w:space="0" w:color="000000"/>
              <w:bottom w:val="single" w:sz="6" w:space="0" w:color="000000"/>
              <w:right w:val="single" w:sz="4" w:space="0" w:color="auto"/>
            </w:tcBorders>
            <w:vAlign w:val="center"/>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bCs/>
                <w:sz w:val="24"/>
                <w:szCs w:val="24"/>
              </w:rPr>
            </w:pPr>
            <w:hyperlink r:id="rId328" w:anchor="/document/99/902254660/XA00MCQ2N2/" w:tooltip="030402000 Расчеты с депонентами" w:history="1">
              <w:r w:rsidRPr="006169EE">
                <w:rPr>
                  <w:rFonts w:ascii="Liberation Serif" w:hAnsi="Liberation Serif"/>
                  <w:bCs/>
                  <w:sz w:val="24"/>
                  <w:szCs w:val="24"/>
                </w:rPr>
                <w:t>– удержаниям из зарплаты, стипендии и прочих выплат</w:t>
              </w:r>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hyperlink r:id="rId329" w:anchor="/document/99/902254660/XA00MCQ2N2/" w:tooltip="030402000 Расчеты с депонентами" w:history="1">
              <w:hyperlink r:id="rId330" w:anchor="/document/99/902254660/XA00MEG2NB/" w:tooltip="030403000 Расчеты по удержаниям из выплат по оплате труда" w:history="1">
                <w:r w:rsidRPr="006169EE">
                  <w:rPr>
                    <w:rFonts w:ascii="Liberation Serif" w:hAnsi="Liberation Serif"/>
                    <w:bCs/>
                    <w:sz w:val="24"/>
                    <w:szCs w:val="24"/>
                  </w:rPr>
                  <w:t>0.304.03.737</w:t>
                </w:r>
              </w:hyperlink>
            </w:hyperlink>
          </w:p>
        </w:tc>
      </w:tr>
      <w:tr w:rsidR="006169EE" w:rsidRPr="006169EE" w:rsidTr="00762C33">
        <w:tc>
          <w:tcPr>
            <w:tcW w:w="0" w:type="auto"/>
            <w:tcBorders>
              <w:top w:val="single" w:sz="6" w:space="0" w:color="000000"/>
              <w:left w:val="single" w:sz="6" w:space="0" w:color="000000"/>
              <w:bottom w:val="single" w:sz="6" w:space="0" w:color="000000"/>
              <w:right w:val="single" w:sz="4" w:space="0" w:color="auto"/>
            </w:tcBorders>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hyperlink r:id="rId331" w:anchor="/document/99/902254660/XA00MEG2NB/" w:tooltip="030403000 Расчеты по удержаниям из выплат по оплате труда" w:history="1">
              <w:r w:rsidRPr="006169EE">
                <w:rPr>
                  <w:rFonts w:ascii="Liberation Serif" w:hAnsi="Liberation Serif"/>
                  <w:sz w:val="24"/>
                  <w:szCs w:val="24"/>
                </w:rPr>
                <w:t>2.</w:t>
              </w:r>
            </w:hyperlink>
          </w:p>
        </w:tc>
        <w:tc>
          <w:tcPr>
            <w:tcW w:w="0" w:type="auto"/>
            <w:tcBorders>
              <w:top w:val="single" w:sz="4" w:space="0" w:color="auto"/>
              <w:left w:val="single" w:sz="4" w:space="0" w:color="auto"/>
              <w:bottom w:val="single" w:sz="4" w:space="0" w:color="auto"/>
              <w:right w:val="single" w:sz="4" w:space="0" w:color="auto"/>
            </w:tcBorders>
            <w:hideMark/>
          </w:tcPr>
          <w:p w:rsidR="006169EE" w:rsidRPr="006169EE" w:rsidRDefault="006169EE" w:rsidP="00762C33">
            <w:pPr>
              <w:pStyle w:val="a8"/>
              <w:spacing w:before="0" w:beforeAutospacing="0" w:after="0" w:afterAutospacing="0"/>
              <w:jc w:val="both"/>
              <w:rPr>
                <w:rFonts w:ascii="Liberation Serif" w:hAnsi="Liberation Serif"/>
                <w:bCs/>
                <w:sz w:val="24"/>
                <w:szCs w:val="24"/>
              </w:rPr>
            </w:pPr>
            <w:hyperlink r:id="rId332" w:anchor="/document/99/902254660/XA00MEG2NB/" w:tooltip="030403000 Расчеты по удержаниям из выплат по оплате труда" w:history="1">
              <w:r w:rsidRPr="006169EE">
                <w:rPr>
                  <w:rFonts w:ascii="Liberation Serif" w:hAnsi="Liberation Serif"/>
                  <w:bCs/>
                  <w:sz w:val="24"/>
                  <w:szCs w:val="24"/>
                </w:rPr>
                <w:t>Одновременно отражено списание суммы кредиторской задолженности с забаланса</w:t>
              </w:r>
            </w:hyperlink>
          </w:p>
        </w:tc>
        <w:tc>
          <w:tcPr>
            <w:tcW w:w="0" w:type="auto"/>
            <w:gridSpan w:val="2"/>
            <w:tcBorders>
              <w:top w:val="single" w:sz="4" w:space="0" w:color="auto"/>
              <w:left w:val="single" w:sz="4" w:space="0" w:color="auto"/>
              <w:bottom w:val="single" w:sz="4" w:space="0" w:color="auto"/>
              <w:right w:val="single" w:sz="4" w:space="0" w:color="auto"/>
            </w:tcBorders>
            <w:hideMark/>
          </w:tcPr>
          <w:p w:rsidR="006169EE" w:rsidRPr="006169EE" w:rsidRDefault="006169EE" w:rsidP="006169EE">
            <w:pPr>
              <w:pStyle w:val="a8"/>
              <w:spacing w:before="0" w:beforeAutospacing="0" w:after="0" w:afterAutospacing="0"/>
              <w:jc w:val="both"/>
              <w:rPr>
                <w:rFonts w:ascii="Liberation Serif" w:hAnsi="Liberation Serif"/>
                <w:bCs/>
                <w:sz w:val="24"/>
                <w:szCs w:val="24"/>
              </w:rPr>
            </w:pPr>
            <w:hyperlink r:id="rId333" w:anchor="/document/99/902254660/XA00MEG2NB/" w:tooltip="030403000 Расчеты по удержаниям из выплат по оплате труда" w:history="1">
              <w:r w:rsidRPr="006169EE">
                <w:rPr>
                  <w:rFonts w:ascii="Liberation Serif" w:hAnsi="Liberation Serif"/>
                  <w:bCs/>
                  <w:sz w:val="24"/>
                  <w:szCs w:val="24"/>
                </w:rPr>
                <w:t xml:space="preserve">Уменьшение </w:t>
              </w:r>
              <w:hyperlink r:id="rId334" w:anchor="/document/99/902249301/ZAP2J9E3NN/" w:tooltip="Счет 20 Задолженность, невостребованная кредиторами" w:history="1">
                <w:r w:rsidRPr="006169EE">
                  <w:rPr>
                    <w:rFonts w:ascii="Liberation Serif" w:hAnsi="Liberation Serif"/>
                    <w:bCs/>
                    <w:sz w:val="24"/>
                    <w:szCs w:val="24"/>
                  </w:rPr>
                  <w:t>забалансового счета 20</w:t>
                </w:r>
              </w:hyperlink>
            </w:hyperlink>
          </w:p>
        </w:tc>
      </w:tr>
      <w:tr w:rsidR="006169EE" w:rsidRPr="006169EE" w:rsidTr="00762C33">
        <w:tc>
          <w:tcPr>
            <w:tcW w:w="0" w:type="auto"/>
            <w:gridSpan w:val="4"/>
            <w:tcBorders>
              <w:top w:val="single" w:sz="6" w:space="0" w:color="000000"/>
              <w:left w:val="single" w:sz="6" w:space="0" w:color="000000"/>
              <w:bottom w:val="single" w:sz="6" w:space="0" w:color="000000"/>
              <w:right w:val="single" w:sz="6" w:space="0" w:color="000000"/>
            </w:tcBorders>
            <w:hideMark/>
          </w:tcPr>
          <w:p w:rsidR="006169EE" w:rsidRPr="006169EE" w:rsidRDefault="006169EE" w:rsidP="00762C33">
            <w:pPr>
              <w:pStyle w:val="a8"/>
              <w:spacing w:before="0" w:beforeAutospacing="0" w:after="0" w:afterAutospacing="0"/>
              <w:jc w:val="both"/>
              <w:rPr>
                <w:rFonts w:ascii="Liberation Serif" w:hAnsi="Liberation Serif"/>
                <w:bCs/>
                <w:sz w:val="24"/>
                <w:szCs w:val="24"/>
              </w:rPr>
            </w:pPr>
            <w:hyperlink r:id="rId335" w:anchor="/document/99/902249301/ZAP2J9E3NN/" w:tooltip="Счет 20 Задолженность, невостребованная кредиторами" w:history="1">
              <w:r w:rsidRPr="006169EE">
                <w:rPr>
                  <w:rFonts w:ascii="Liberation Serif" w:hAnsi="Liberation Serif"/>
                  <w:bCs/>
                  <w:sz w:val="24"/>
                  <w:szCs w:val="24"/>
                </w:rPr>
                <w:t xml:space="preserve">Х – </w:t>
              </w:r>
              <w:hyperlink r:id="rId336" w:anchor="/document/16/65446/" w:tooltip="" w:history="1">
                <w:r w:rsidRPr="006169EE">
                  <w:rPr>
                    <w:rFonts w:ascii="Liberation Serif" w:hAnsi="Liberation Serif"/>
                    <w:bCs/>
                    <w:sz w:val="24"/>
                    <w:szCs w:val="24"/>
                  </w:rPr>
                  <w:t>соответствующая подстатья КОСГУ</w:t>
                </w:r>
              </w:hyperlink>
              <w:r w:rsidRPr="006169EE">
                <w:rPr>
                  <w:rFonts w:ascii="Liberation Serif" w:hAnsi="Liberation Serif"/>
                  <w:bCs/>
                  <w:sz w:val="24"/>
                  <w:szCs w:val="24"/>
                </w:rPr>
                <w:t>.</w:t>
              </w:r>
            </w:hyperlink>
          </w:p>
          <w:p w:rsidR="006169EE" w:rsidRPr="006169EE" w:rsidRDefault="006169EE" w:rsidP="00762C33">
            <w:pPr>
              <w:pStyle w:val="a8"/>
              <w:spacing w:before="0" w:beforeAutospacing="0" w:after="0" w:afterAutospacing="0"/>
              <w:jc w:val="both"/>
              <w:rPr>
                <w:rFonts w:ascii="Liberation Serif" w:hAnsi="Liberation Serif"/>
                <w:bCs/>
                <w:sz w:val="24"/>
                <w:szCs w:val="24"/>
              </w:rPr>
            </w:pPr>
            <w:hyperlink r:id="rId337" w:anchor="/document/16/65446/" w:tooltip="" w:history="1">
              <w:r w:rsidRPr="006169EE">
                <w:rPr>
                  <w:rFonts w:ascii="Liberation Serif" w:hAnsi="Liberation Serif"/>
                  <w:bCs/>
                  <w:sz w:val="24"/>
                  <w:szCs w:val="24"/>
                </w:rPr>
                <w:t>XX – коды группы и вида синтетического счета объекта учета.</w:t>
              </w:r>
            </w:hyperlink>
          </w:p>
        </w:tc>
      </w:tr>
    </w:tbl>
    <w:p w:rsidR="006169EE" w:rsidRPr="006169EE" w:rsidRDefault="006169EE" w:rsidP="002E1463">
      <w:pPr>
        <w:pStyle w:val="a8"/>
        <w:spacing w:before="0" w:beforeAutospacing="0" w:after="0" w:afterAutospacing="0"/>
        <w:ind w:left="709"/>
        <w:jc w:val="both"/>
        <w:rPr>
          <w:rFonts w:ascii="Liberation Serif" w:hAnsi="Liberation Serif"/>
          <w:sz w:val="28"/>
          <w:szCs w:val="28"/>
        </w:rPr>
      </w:pPr>
      <w:hyperlink r:id="rId338" w:anchor="/document/16/65446/" w:tooltip="" w:history="1">
        <w:r w:rsidRPr="006169EE">
          <w:rPr>
            <w:rFonts w:ascii="Liberation Serif" w:hAnsi="Liberation Serif"/>
            <w:sz w:val="28"/>
            <w:szCs w:val="28"/>
          </w:rPr>
          <w:t xml:space="preserve">Основание: </w:t>
        </w:r>
        <w:r>
          <w:rPr>
            <w:rFonts w:ascii="Liberation Serif" w:hAnsi="Liberation Serif"/>
            <w:sz w:val="28"/>
            <w:szCs w:val="28"/>
          </w:rPr>
          <w:t>пункты 94,106,129,136,138,140,150 Инструкции №174н, пункты 97,108,157,164,166,167,178 Инструкции № 183н.</w:t>
        </w:r>
      </w:hyperlink>
    </w:p>
    <w:p w:rsidR="006169EE" w:rsidRDefault="006169EE" w:rsidP="006169EE">
      <w:pPr>
        <w:pStyle w:val="a8"/>
        <w:spacing w:before="0" w:beforeAutospacing="0" w:after="0" w:afterAutospacing="0"/>
        <w:ind w:firstLine="567"/>
        <w:jc w:val="both"/>
        <w:rPr>
          <w:rFonts w:ascii="Liberation Serif" w:hAnsi="Liberation Serif"/>
          <w:sz w:val="28"/>
          <w:szCs w:val="28"/>
        </w:rPr>
      </w:pPr>
      <w:r w:rsidRPr="006169EE">
        <w:rPr>
          <w:rFonts w:ascii="Liberation Serif" w:hAnsi="Liberation Serif"/>
          <w:sz w:val="28"/>
          <w:szCs w:val="28"/>
        </w:rPr>
        <w:t xml:space="preserve">При расчете налога на прибыль бюджетные (автономные) учреждения не включают в состав внереализационных доходов кредиторскую задолженность, которая возникла в деятельности на госзадание. Главное условие – учреждение должно </w:t>
      </w:r>
      <w:hyperlink r:id="rId339" w:anchor="/document/16/61993/" w:tooltip="" w:history="1">
        <w:r w:rsidRPr="006169EE">
          <w:rPr>
            <w:rFonts w:ascii="Liberation Serif" w:hAnsi="Liberation Serif"/>
            <w:sz w:val="28"/>
            <w:szCs w:val="28"/>
          </w:rPr>
          <w:t xml:space="preserve">вести раздельный учет доходов и расходов </w:t>
        </w:r>
        <w:r>
          <w:rPr>
            <w:rFonts w:ascii="Liberation Serif" w:hAnsi="Liberation Serif"/>
            <w:sz w:val="28"/>
            <w:szCs w:val="28"/>
          </w:rPr>
          <w:t xml:space="preserve">по средствам целевого финансирования. </w:t>
        </w:r>
      </w:hyperlink>
    </w:p>
    <w:p w:rsidR="006169EE" w:rsidRPr="006169EE" w:rsidRDefault="006169EE" w:rsidP="002E1463">
      <w:pPr>
        <w:pStyle w:val="a8"/>
        <w:spacing w:before="0" w:beforeAutospacing="0" w:after="0" w:afterAutospacing="0"/>
        <w:ind w:firstLine="709"/>
        <w:jc w:val="both"/>
        <w:rPr>
          <w:rFonts w:ascii="Liberation Serif" w:hAnsi="Liberation Serif"/>
          <w:sz w:val="28"/>
          <w:szCs w:val="28"/>
        </w:rPr>
      </w:pPr>
      <w:r w:rsidRPr="006169EE">
        <w:rPr>
          <w:rFonts w:ascii="Liberation Serif" w:hAnsi="Liberation Serif"/>
          <w:sz w:val="28"/>
          <w:szCs w:val="28"/>
        </w:rPr>
        <w:t xml:space="preserve">Основание: </w:t>
      </w:r>
      <w:hyperlink r:id="rId340" w:anchor="/document/99/420219631/" w:tooltip="" w:history="1">
        <w:r w:rsidRPr="006169EE">
          <w:rPr>
            <w:rFonts w:ascii="Liberation Serif" w:hAnsi="Liberation Serif"/>
            <w:sz w:val="28"/>
            <w:szCs w:val="28"/>
          </w:rPr>
          <w:t>письмо Минфина РФ от 01.11.2010 № 03-03-06/4/104</w:t>
        </w:r>
      </w:hyperlink>
      <w:r w:rsidRPr="006169EE">
        <w:rPr>
          <w:rFonts w:ascii="Liberation Serif" w:hAnsi="Liberation Serif"/>
          <w:sz w:val="28"/>
          <w:szCs w:val="28"/>
        </w:rPr>
        <w:t>.</w:t>
      </w:r>
    </w:p>
    <w:p w:rsidR="006169EE" w:rsidRPr="006169EE" w:rsidRDefault="006169EE" w:rsidP="006169EE">
      <w:pPr>
        <w:pStyle w:val="a8"/>
        <w:spacing w:before="0" w:beforeAutospacing="0" w:after="0" w:afterAutospacing="0"/>
        <w:ind w:firstLine="567"/>
        <w:jc w:val="both"/>
        <w:rPr>
          <w:rFonts w:ascii="Liberation Serif" w:hAnsi="Liberation Serif"/>
          <w:sz w:val="28"/>
          <w:szCs w:val="28"/>
        </w:rPr>
      </w:pPr>
      <w:hyperlink r:id="rId341" w:anchor="/document/99/420219631/" w:tooltip="" w:history="1">
        <w:r w:rsidRPr="006169EE">
          <w:rPr>
            <w:rFonts w:ascii="Liberation Serif" w:hAnsi="Liberation Serif"/>
            <w:sz w:val="28"/>
            <w:szCs w:val="28"/>
          </w:rPr>
          <w:t>Кредиторская задолженность по платной деятельности учитывается следующим образом. Не включаются в доходы долги по налогам, сборам, пеням и штрафам в бюджет, которые списали или уменьшили по новому законодательству или решению Правительства РФ. В остальных случаях, когда списали долг, по которому истек срок исковой давности или по другим основаниям, суммы учитываются во внереализационных доходах. Например, к таким основаниям относят случай, когда кредитора исключили из ЕГРЮЛ по одной из причин:</w:t>
        </w:r>
      </w:hyperlink>
    </w:p>
    <w:p w:rsidR="006169EE" w:rsidRPr="006169EE" w:rsidRDefault="006169EE" w:rsidP="006169EE">
      <w:pPr>
        <w:pStyle w:val="a8"/>
        <w:spacing w:before="0" w:beforeAutospacing="0" w:after="0" w:afterAutospacing="0"/>
        <w:ind w:firstLine="567"/>
        <w:jc w:val="both"/>
        <w:rPr>
          <w:rFonts w:ascii="Liberation Serif" w:hAnsi="Liberation Serif"/>
          <w:sz w:val="28"/>
          <w:szCs w:val="28"/>
        </w:rPr>
      </w:pPr>
      <w:hyperlink r:id="rId342" w:anchor="/document/99/420219631/" w:tooltip="" w:history="1">
        <w:r w:rsidRPr="006169EE">
          <w:rPr>
            <w:rFonts w:ascii="Liberation Serif" w:hAnsi="Liberation Serif"/>
            <w:sz w:val="28"/>
            <w:szCs w:val="28"/>
          </w:rPr>
          <w:t xml:space="preserve">ликвидировали (письма </w:t>
        </w:r>
        <w:hyperlink r:id="rId343" w:anchor="/document/99/902179411/" w:tooltip="" w:history="1">
          <w:r w:rsidRPr="006169EE">
            <w:rPr>
              <w:rFonts w:ascii="Liberation Serif" w:hAnsi="Liberation Serif"/>
              <w:sz w:val="28"/>
              <w:szCs w:val="28"/>
            </w:rPr>
            <w:t>Минфина от 01.10.2009 № 03-03-06/1/636</w:t>
          </w:r>
        </w:hyperlink>
        <w:r w:rsidRPr="006169EE">
          <w:rPr>
            <w:rFonts w:ascii="Liberation Serif" w:hAnsi="Liberation Serif"/>
            <w:sz w:val="28"/>
            <w:szCs w:val="28"/>
          </w:rPr>
          <w:t xml:space="preserve">, </w:t>
        </w:r>
        <w:hyperlink r:id="rId344" w:anchor="/document/99/420238525/" w:tooltip="" w:history="1">
          <w:r w:rsidRPr="006169EE">
            <w:rPr>
              <w:rFonts w:ascii="Liberation Serif" w:hAnsi="Liberation Serif"/>
              <w:sz w:val="28"/>
              <w:szCs w:val="28"/>
            </w:rPr>
            <w:t>ФНС от 08.12.2014 № ГД-4-3/25307</w:t>
          </w:r>
        </w:hyperlink>
        <w:r w:rsidRPr="006169EE">
          <w:rPr>
            <w:rFonts w:ascii="Liberation Serif" w:hAnsi="Liberation Serif"/>
            <w:sz w:val="28"/>
            <w:szCs w:val="28"/>
          </w:rPr>
          <w:t>);</w:t>
        </w:r>
      </w:hyperlink>
    </w:p>
    <w:p w:rsidR="006169EE" w:rsidRPr="006169EE" w:rsidRDefault="006169EE" w:rsidP="006169EE">
      <w:pPr>
        <w:pStyle w:val="a8"/>
        <w:spacing w:before="0" w:beforeAutospacing="0" w:after="0" w:afterAutospacing="0"/>
        <w:ind w:firstLine="567"/>
        <w:jc w:val="both"/>
        <w:rPr>
          <w:rFonts w:ascii="Liberation Serif" w:hAnsi="Liberation Serif"/>
          <w:sz w:val="28"/>
          <w:szCs w:val="28"/>
        </w:rPr>
      </w:pPr>
      <w:hyperlink r:id="rId345" w:anchor="/document/99/420238525/" w:tooltip="" w:history="1">
        <w:r w:rsidRPr="006169EE">
          <w:rPr>
            <w:rFonts w:ascii="Liberation Serif" w:hAnsi="Liberation Serif"/>
            <w:sz w:val="28"/>
            <w:szCs w:val="28"/>
          </w:rPr>
          <w:t>организация фактически не вела деятельность, поэтому налоговики исключили ее из реестра</w:t>
        </w:r>
        <w:proofErr w:type="gramStart"/>
        <w:r w:rsidRPr="006169EE">
          <w:rPr>
            <w:rFonts w:ascii="Liberation Serif" w:hAnsi="Liberation Serif"/>
            <w:sz w:val="28"/>
            <w:szCs w:val="28"/>
          </w:rPr>
          <w:t xml:space="preserve"> (</w:t>
        </w:r>
        <w:hyperlink r:id="rId346" w:anchor="/document/99/901794532/ZA00M9I2N8/" w:tooltip="Статья 21_1. Исключение юридического лица, прекратившего свою деятельность, из единого государственного реестра юридических лиц по решению регистрирующего органа" w:history="1">
          <w:r w:rsidRPr="006169EE">
            <w:rPr>
              <w:rFonts w:ascii="Liberation Serif" w:hAnsi="Liberation Serif"/>
              <w:sz w:val="28"/>
              <w:szCs w:val="28"/>
            </w:rPr>
            <w:t>ст. 21.1 Закона от 08.08.2001 № 129-ФЗ</w:t>
          </w:r>
        </w:hyperlink>
        <w:r w:rsidRPr="006169EE">
          <w:rPr>
            <w:rFonts w:ascii="Liberation Serif" w:hAnsi="Liberation Serif"/>
            <w:sz w:val="28"/>
            <w:szCs w:val="28"/>
          </w:rPr>
          <w:t xml:space="preserve">, </w:t>
        </w:r>
        <w:hyperlink r:id="rId347" w:anchor="/document/99/499010276/" w:tooltip="" w:history="1">
          <w:r w:rsidRPr="006169EE">
            <w:rPr>
              <w:rFonts w:ascii="Liberation Serif" w:hAnsi="Liberation Serif"/>
              <w:sz w:val="28"/>
              <w:szCs w:val="28"/>
            </w:rPr>
            <w:t>письмо Минфина от 25.03.2013 № 03-03-06/1/9152</w:t>
          </w:r>
        </w:hyperlink>
        <w:r w:rsidRPr="006169EE">
          <w:rPr>
            <w:rFonts w:ascii="Liberation Serif" w:hAnsi="Liberation Serif"/>
            <w:sz w:val="28"/>
            <w:szCs w:val="28"/>
          </w:rPr>
          <w:t>).</w:t>
        </w:r>
      </w:hyperlink>
      <w:proofErr w:type="gramEnd"/>
    </w:p>
    <w:p w:rsidR="006169EE" w:rsidRPr="006169EE" w:rsidRDefault="006169EE" w:rsidP="006169EE">
      <w:pPr>
        <w:pStyle w:val="a8"/>
        <w:spacing w:before="0" w:beforeAutospacing="0" w:after="0" w:afterAutospacing="0"/>
        <w:ind w:firstLine="567"/>
        <w:jc w:val="both"/>
        <w:rPr>
          <w:rFonts w:ascii="Liberation Serif" w:hAnsi="Liberation Serif"/>
          <w:sz w:val="28"/>
          <w:szCs w:val="28"/>
        </w:rPr>
      </w:pPr>
      <w:hyperlink r:id="rId348" w:anchor="/document/99/499010276/" w:tooltip="" w:history="1">
        <w:r w:rsidRPr="006169EE">
          <w:rPr>
            <w:rFonts w:ascii="Liberation Serif" w:hAnsi="Liberation Serif"/>
            <w:sz w:val="28"/>
            <w:szCs w:val="28"/>
          </w:rPr>
          <w:t xml:space="preserve">Списывая долг по одной из этих причин – его включают в доходы в том </w:t>
        </w:r>
        <w:hyperlink r:id="rId349" w:anchor="/document/12/158568/" w:tooltip="В каком периоде при расчете налога на прибыль списанную кредиторскую задолженность нужно включить в состав доходов. Учреждение применяет метод начисления. Задолженность возникла в..." w:history="1">
          <w:r w:rsidRPr="006169EE">
            <w:rPr>
              <w:rFonts w:ascii="Liberation Serif" w:hAnsi="Liberation Serif"/>
              <w:sz w:val="28"/>
              <w:szCs w:val="28"/>
            </w:rPr>
            <w:t>налоговом периоде, когда кредитора исключили из ЕГРЮЛ</w:t>
          </w:r>
        </w:hyperlink>
        <w:r w:rsidRPr="006169EE">
          <w:rPr>
            <w:rFonts w:ascii="Liberation Serif" w:hAnsi="Liberation Serif"/>
            <w:sz w:val="28"/>
            <w:szCs w:val="28"/>
          </w:rPr>
          <w:t>.</w:t>
        </w:r>
      </w:hyperlink>
    </w:p>
    <w:p w:rsidR="006169EE" w:rsidRPr="006169EE" w:rsidRDefault="006169EE" w:rsidP="006169EE">
      <w:pPr>
        <w:pStyle w:val="a8"/>
        <w:spacing w:before="0" w:beforeAutospacing="0" w:after="0" w:afterAutospacing="0"/>
        <w:ind w:firstLine="567"/>
        <w:jc w:val="both"/>
        <w:rPr>
          <w:rFonts w:ascii="Liberation Serif" w:hAnsi="Liberation Serif"/>
          <w:sz w:val="28"/>
          <w:szCs w:val="28"/>
        </w:rPr>
      </w:pPr>
      <w:hyperlink r:id="rId350" w:anchor="/document/12/158568/" w:tooltip="В каком периоде при расчете налога на прибыль списанную кредиторскую задолженность нужно включить в состав доходов. Учреждение применяет метод начисления. Задолженность возникла в..." w:history="1">
        <w:r w:rsidRPr="006169EE">
          <w:rPr>
            <w:rFonts w:ascii="Liberation Serif" w:hAnsi="Liberation Serif"/>
            <w:sz w:val="28"/>
            <w:szCs w:val="28"/>
          </w:rPr>
          <w:t xml:space="preserve">Основание: </w:t>
        </w:r>
        <w:hyperlink r:id="rId351" w:anchor="/document/99/901765862/ZAP2B623HH/" w:tooltip="18) 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за исключением случаев,.." w:history="1">
          <w:r w:rsidRPr="006169EE">
            <w:rPr>
              <w:rFonts w:ascii="Liberation Serif" w:hAnsi="Liberation Serif"/>
              <w:sz w:val="28"/>
              <w:szCs w:val="28"/>
            </w:rPr>
            <w:t>пункт 18</w:t>
          </w:r>
        </w:hyperlink>
        <w:r w:rsidRPr="006169EE">
          <w:rPr>
            <w:rFonts w:ascii="Liberation Serif" w:hAnsi="Liberation Serif"/>
            <w:sz w:val="28"/>
            <w:szCs w:val="28"/>
          </w:rPr>
          <w:t xml:space="preserve"> статьи 250, </w:t>
        </w:r>
        <w:hyperlink r:id="rId352" w:anchor="/document/99/901765862/ZAP2DS83G9/" w:tooltip="21) в виде сумм кредиторской задолженности налогоплательщика по уплате налогов и сборов, пеней и штрафов перед бюджетами разных уровней, по уплате взносов, пеней и штрафов перед бюджетами..." w:history="1">
          <w:r w:rsidRPr="006169EE">
            <w:rPr>
              <w:rFonts w:ascii="Liberation Serif" w:hAnsi="Liberation Serif"/>
              <w:sz w:val="28"/>
              <w:szCs w:val="28"/>
            </w:rPr>
            <w:t>подпункт 21</w:t>
          </w:r>
        </w:hyperlink>
        <w:r w:rsidRPr="006169EE">
          <w:rPr>
            <w:rFonts w:ascii="Liberation Serif" w:hAnsi="Liberation Serif"/>
            <w:sz w:val="28"/>
            <w:szCs w:val="28"/>
          </w:rPr>
          <w:t xml:space="preserve"> пункта 1 статьи 251 НК.</w:t>
        </w:r>
      </w:hyperlink>
    </w:p>
    <w:p w:rsidR="006169EE" w:rsidRDefault="006169EE" w:rsidP="006169EE">
      <w:pPr>
        <w:pStyle w:val="a8"/>
      </w:pPr>
    </w:p>
    <w:p w:rsidR="006169EE" w:rsidRDefault="006169EE" w:rsidP="00B20239">
      <w:pPr>
        <w:pStyle w:val="indent1"/>
        <w:shd w:val="clear" w:color="auto" w:fill="FFFFFF"/>
        <w:jc w:val="right"/>
        <w:rPr>
          <w:rFonts w:ascii="Liberation Serif" w:hAnsi="Liberation Serif"/>
          <w:sz w:val="28"/>
          <w:szCs w:val="28"/>
        </w:rPr>
      </w:pPr>
    </w:p>
    <w:p w:rsidR="00B20239" w:rsidRPr="00B20239" w:rsidRDefault="00B20239" w:rsidP="00C856E1">
      <w:pPr>
        <w:rPr>
          <w:rFonts w:ascii="Liberation Serif" w:eastAsia="Times New Roman" w:hAnsi="Liberation Serif" w:cs="Times New Roman"/>
          <w:sz w:val="28"/>
          <w:szCs w:val="28"/>
          <w:lang w:val="ru-RU" w:eastAsia="ru-RU"/>
        </w:rPr>
      </w:pPr>
    </w:p>
    <w:sectPr w:rsidR="00B20239" w:rsidRPr="00B20239" w:rsidSect="00C334D1">
      <w:pgSz w:w="11907" w:h="16839"/>
      <w:pgMar w:top="1440" w:right="85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24" w:rsidRDefault="00906024">
    <w:pPr>
      <w:pStyle w:val="ae"/>
      <w:jc w:val="right"/>
    </w:pPr>
    <w:fldSimple w:instr="PAGE   \* MERGEFORMAT">
      <w:r w:rsidR="00322CAE">
        <w:rPr>
          <w:noProof/>
        </w:rPr>
        <w:t>89</w:t>
      </w:r>
    </w:fldSimple>
  </w:p>
  <w:p w:rsidR="00906024" w:rsidRDefault="00906024">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24" w:rsidRDefault="00906024">
    <w:pPr>
      <w:pStyle w:val="ae"/>
      <w:jc w:val="right"/>
    </w:pPr>
    <w:fldSimple w:instr="PAGE   \* MERGEFORMAT">
      <w:r w:rsidR="00322CAE">
        <w:rPr>
          <w:noProof/>
        </w:rPr>
        <w:t>83</w:t>
      </w:r>
    </w:fldSimple>
  </w:p>
  <w:p w:rsidR="00906024" w:rsidRDefault="00906024">
    <w:pPr>
      <w:pStyle w:val="a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4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749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A36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433BC"/>
    <w:multiLevelType w:val="hybridMultilevel"/>
    <w:tmpl w:val="E2E28C8A"/>
    <w:lvl w:ilvl="0" w:tplc="185CF9B0">
      <w:numFmt w:val="bullet"/>
      <w:lvlText w:val="-"/>
      <w:lvlJc w:val="left"/>
      <w:pPr>
        <w:ind w:left="193" w:hanging="140"/>
      </w:pPr>
      <w:rPr>
        <w:rFonts w:ascii="Times New Roman" w:eastAsia="Times New Roman" w:hAnsi="Times New Roman" w:cs="Times New Roman" w:hint="default"/>
        <w:w w:val="99"/>
        <w:sz w:val="24"/>
        <w:szCs w:val="24"/>
        <w:lang w:val="ru-RU" w:eastAsia="en-US" w:bidi="ar-SA"/>
      </w:rPr>
    </w:lvl>
    <w:lvl w:ilvl="1" w:tplc="763A0816">
      <w:numFmt w:val="bullet"/>
      <w:lvlText w:val="•"/>
      <w:lvlJc w:val="left"/>
      <w:pPr>
        <w:ind w:left="762" w:hanging="140"/>
      </w:pPr>
      <w:rPr>
        <w:rFonts w:hint="default"/>
        <w:lang w:val="ru-RU" w:eastAsia="en-US" w:bidi="ar-SA"/>
      </w:rPr>
    </w:lvl>
    <w:lvl w:ilvl="2" w:tplc="9FF4D68E">
      <w:numFmt w:val="bullet"/>
      <w:lvlText w:val="•"/>
      <w:lvlJc w:val="left"/>
      <w:pPr>
        <w:ind w:left="1324" w:hanging="140"/>
      </w:pPr>
      <w:rPr>
        <w:rFonts w:hint="default"/>
        <w:lang w:val="ru-RU" w:eastAsia="en-US" w:bidi="ar-SA"/>
      </w:rPr>
    </w:lvl>
    <w:lvl w:ilvl="3" w:tplc="9B70986C">
      <w:numFmt w:val="bullet"/>
      <w:lvlText w:val="•"/>
      <w:lvlJc w:val="left"/>
      <w:pPr>
        <w:ind w:left="1886" w:hanging="140"/>
      </w:pPr>
      <w:rPr>
        <w:rFonts w:hint="default"/>
        <w:lang w:val="ru-RU" w:eastAsia="en-US" w:bidi="ar-SA"/>
      </w:rPr>
    </w:lvl>
    <w:lvl w:ilvl="4" w:tplc="FE102EE8">
      <w:numFmt w:val="bullet"/>
      <w:lvlText w:val="•"/>
      <w:lvlJc w:val="left"/>
      <w:pPr>
        <w:ind w:left="2449" w:hanging="140"/>
      </w:pPr>
      <w:rPr>
        <w:rFonts w:hint="default"/>
        <w:lang w:val="ru-RU" w:eastAsia="en-US" w:bidi="ar-SA"/>
      </w:rPr>
    </w:lvl>
    <w:lvl w:ilvl="5" w:tplc="F9DCF1C2">
      <w:numFmt w:val="bullet"/>
      <w:lvlText w:val="•"/>
      <w:lvlJc w:val="left"/>
      <w:pPr>
        <w:ind w:left="3011" w:hanging="140"/>
      </w:pPr>
      <w:rPr>
        <w:rFonts w:hint="default"/>
        <w:lang w:val="ru-RU" w:eastAsia="en-US" w:bidi="ar-SA"/>
      </w:rPr>
    </w:lvl>
    <w:lvl w:ilvl="6" w:tplc="2A660DCA">
      <w:numFmt w:val="bullet"/>
      <w:lvlText w:val="•"/>
      <w:lvlJc w:val="left"/>
      <w:pPr>
        <w:ind w:left="3573" w:hanging="140"/>
      </w:pPr>
      <w:rPr>
        <w:rFonts w:hint="default"/>
        <w:lang w:val="ru-RU" w:eastAsia="en-US" w:bidi="ar-SA"/>
      </w:rPr>
    </w:lvl>
    <w:lvl w:ilvl="7" w:tplc="6EA4E74C">
      <w:numFmt w:val="bullet"/>
      <w:lvlText w:val="•"/>
      <w:lvlJc w:val="left"/>
      <w:pPr>
        <w:ind w:left="4136" w:hanging="140"/>
      </w:pPr>
      <w:rPr>
        <w:rFonts w:hint="default"/>
        <w:lang w:val="ru-RU" w:eastAsia="en-US" w:bidi="ar-SA"/>
      </w:rPr>
    </w:lvl>
    <w:lvl w:ilvl="8" w:tplc="FAA669DC">
      <w:numFmt w:val="bullet"/>
      <w:lvlText w:val="•"/>
      <w:lvlJc w:val="left"/>
      <w:pPr>
        <w:ind w:left="4698" w:hanging="140"/>
      </w:pPr>
      <w:rPr>
        <w:rFonts w:hint="default"/>
        <w:lang w:val="ru-RU" w:eastAsia="en-US" w:bidi="ar-SA"/>
      </w:rPr>
    </w:lvl>
  </w:abstractNum>
  <w:abstractNum w:abstractNumId="4">
    <w:nsid w:val="14757FAA"/>
    <w:multiLevelType w:val="hybridMultilevel"/>
    <w:tmpl w:val="BD2CD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757E0D"/>
    <w:multiLevelType w:val="hybridMultilevel"/>
    <w:tmpl w:val="12D03620"/>
    <w:lvl w:ilvl="0" w:tplc="C7CC731C">
      <w:numFmt w:val="bullet"/>
      <w:lvlText w:val="-"/>
      <w:lvlJc w:val="left"/>
      <w:pPr>
        <w:ind w:left="212" w:hanging="140"/>
      </w:pPr>
      <w:rPr>
        <w:rFonts w:ascii="Times New Roman" w:eastAsia="Times New Roman" w:hAnsi="Times New Roman" w:cs="Times New Roman" w:hint="default"/>
        <w:w w:val="99"/>
        <w:sz w:val="24"/>
        <w:szCs w:val="24"/>
        <w:lang w:val="ru-RU" w:eastAsia="en-US" w:bidi="ar-SA"/>
      </w:rPr>
    </w:lvl>
    <w:lvl w:ilvl="1" w:tplc="51D60102">
      <w:numFmt w:val="bullet"/>
      <w:lvlText w:val="•"/>
      <w:lvlJc w:val="left"/>
      <w:pPr>
        <w:ind w:left="780" w:hanging="140"/>
      </w:pPr>
      <w:rPr>
        <w:rFonts w:hint="default"/>
        <w:lang w:val="ru-RU" w:eastAsia="en-US" w:bidi="ar-SA"/>
      </w:rPr>
    </w:lvl>
    <w:lvl w:ilvl="2" w:tplc="03FAEFBE">
      <w:numFmt w:val="bullet"/>
      <w:lvlText w:val="•"/>
      <w:lvlJc w:val="left"/>
      <w:pPr>
        <w:ind w:left="1340" w:hanging="140"/>
      </w:pPr>
      <w:rPr>
        <w:rFonts w:hint="default"/>
        <w:lang w:val="ru-RU" w:eastAsia="en-US" w:bidi="ar-SA"/>
      </w:rPr>
    </w:lvl>
    <w:lvl w:ilvl="3" w:tplc="FAB20836">
      <w:numFmt w:val="bullet"/>
      <w:lvlText w:val="•"/>
      <w:lvlJc w:val="left"/>
      <w:pPr>
        <w:ind w:left="1900" w:hanging="140"/>
      </w:pPr>
      <w:rPr>
        <w:rFonts w:hint="default"/>
        <w:lang w:val="ru-RU" w:eastAsia="en-US" w:bidi="ar-SA"/>
      </w:rPr>
    </w:lvl>
    <w:lvl w:ilvl="4" w:tplc="5FC21D02">
      <w:numFmt w:val="bullet"/>
      <w:lvlText w:val="•"/>
      <w:lvlJc w:val="left"/>
      <w:pPr>
        <w:ind w:left="2461" w:hanging="140"/>
      </w:pPr>
      <w:rPr>
        <w:rFonts w:hint="default"/>
        <w:lang w:val="ru-RU" w:eastAsia="en-US" w:bidi="ar-SA"/>
      </w:rPr>
    </w:lvl>
    <w:lvl w:ilvl="5" w:tplc="2E5E3502">
      <w:numFmt w:val="bullet"/>
      <w:lvlText w:val="•"/>
      <w:lvlJc w:val="left"/>
      <w:pPr>
        <w:ind w:left="3021" w:hanging="140"/>
      </w:pPr>
      <w:rPr>
        <w:rFonts w:hint="default"/>
        <w:lang w:val="ru-RU" w:eastAsia="en-US" w:bidi="ar-SA"/>
      </w:rPr>
    </w:lvl>
    <w:lvl w:ilvl="6" w:tplc="04B4EF32">
      <w:numFmt w:val="bullet"/>
      <w:lvlText w:val="•"/>
      <w:lvlJc w:val="left"/>
      <w:pPr>
        <w:ind w:left="3581" w:hanging="140"/>
      </w:pPr>
      <w:rPr>
        <w:rFonts w:hint="default"/>
        <w:lang w:val="ru-RU" w:eastAsia="en-US" w:bidi="ar-SA"/>
      </w:rPr>
    </w:lvl>
    <w:lvl w:ilvl="7" w:tplc="D39227C0">
      <w:numFmt w:val="bullet"/>
      <w:lvlText w:val="•"/>
      <w:lvlJc w:val="left"/>
      <w:pPr>
        <w:ind w:left="4142" w:hanging="140"/>
      </w:pPr>
      <w:rPr>
        <w:rFonts w:hint="default"/>
        <w:lang w:val="ru-RU" w:eastAsia="en-US" w:bidi="ar-SA"/>
      </w:rPr>
    </w:lvl>
    <w:lvl w:ilvl="8" w:tplc="75EC4148">
      <w:numFmt w:val="bullet"/>
      <w:lvlText w:val="•"/>
      <w:lvlJc w:val="left"/>
      <w:pPr>
        <w:ind w:left="4702" w:hanging="140"/>
      </w:pPr>
      <w:rPr>
        <w:rFonts w:hint="default"/>
        <w:lang w:val="ru-RU" w:eastAsia="en-US" w:bidi="ar-SA"/>
      </w:rPr>
    </w:lvl>
  </w:abstractNum>
  <w:abstractNum w:abstractNumId="6">
    <w:nsid w:val="1BC75503"/>
    <w:multiLevelType w:val="hybridMultilevel"/>
    <w:tmpl w:val="46C09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20D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B66C7C"/>
    <w:multiLevelType w:val="multilevel"/>
    <w:tmpl w:val="08760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5B6B8F"/>
    <w:multiLevelType w:val="hybridMultilevel"/>
    <w:tmpl w:val="29F86AF0"/>
    <w:lvl w:ilvl="0" w:tplc="0B809D86">
      <w:numFmt w:val="bullet"/>
      <w:lvlText w:val="-"/>
      <w:lvlJc w:val="left"/>
      <w:pPr>
        <w:ind w:left="73" w:hanging="140"/>
      </w:pPr>
      <w:rPr>
        <w:rFonts w:ascii="Times New Roman" w:eastAsia="Times New Roman" w:hAnsi="Times New Roman" w:cs="Times New Roman" w:hint="default"/>
        <w:w w:val="99"/>
        <w:sz w:val="24"/>
        <w:szCs w:val="24"/>
        <w:lang w:val="ru-RU" w:eastAsia="en-US" w:bidi="ar-SA"/>
      </w:rPr>
    </w:lvl>
    <w:lvl w:ilvl="1" w:tplc="C7C6B14C">
      <w:numFmt w:val="bullet"/>
      <w:lvlText w:val="•"/>
      <w:lvlJc w:val="left"/>
      <w:pPr>
        <w:ind w:left="654" w:hanging="140"/>
      </w:pPr>
      <w:rPr>
        <w:rFonts w:hint="default"/>
        <w:lang w:val="ru-RU" w:eastAsia="en-US" w:bidi="ar-SA"/>
      </w:rPr>
    </w:lvl>
    <w:lvl w:ilvl="2" w:tplc="660E8EDA">
      <w:numFmt w:val="bullet"/>
      <w:lvlText w:val="•"/>
      <w:lvlJc w:val="left"/>
      <w:pPr>
        <w:ind w:left="1228" w:hanging="140"/>
      </w:pPr>
      <w:rPr>
        <w:rFonts w:hint="default"/>
        <w:lang w:val="ru-RU" w:eastAsia="en-US" w:bidi="ar-SA"/>
      </w:rPr>
    </w:lvl>
    <w:lvl w:ilvl="3" w:tplc="E2743C54">
      <w:numFmt w:val="bullet"/>
      <w:lvlText w:val="•"/>
      <w:lvlJc w:val="left"/>
      <w:pPr>
        <w:ind w:left="1802" w:hanging="140"/>
      </w:pPr>
      <w:rPr>
        <w:rFonts w:hint="default"/>
        <w:lang w:val="ru-RU" w:eastAsia="en-US" w:bidi="ar-SA"/>
      </w:rPr>
    </w:lvl>
    <w:lvl w:ilvl="4" w:tplc="EF482F08">
      <w:numFmt w:val="bullet"/>
      <w:lvlText w:val="•"/>
      <w:lvlJc w:val="left"/>
      <w:pPr>
        <w:ind w:left="2377" w:hanging="140"/>
      </w:pPr>
      <w:rPr>
        <w:rFonts w:hint="default"/>
        <w:lang w:val="ru-RU" w:eastAsia="en-US" w:bidi="ar-SA"/>
      </w:rPr>
    </w:lvl>
    <w:lvl w:ilvl="5" w:tplc="CF08F0AE">
      <w:numFmt w:val="bullet"/>
      <w:lvlText w:val="•"/>
      <w:lvlJc w:val="left"/>
      <w:pPr>
        <w:ind w:left="2951" w:hanging="140"/>
      </w:pPr>
      <w:rPr>
        <w:rFonts w:hint="default"/>
        <w:lang w:val="ru-RU" w:eastAsia="en-US" w:bidi="ar-SA"/>
      </w:rPr>
    </w:lvl>
    <w:lvl w:ilvl="6" w:tplc="CA4EC188">
      <w:numFmt w:val="bullet"/>
      <w:lvlText w:val="•"/>
      <w:lvlJc w:val="left"/>
      <w:pPr>
        <w:ind w:left="3525" w:hanging="140"/>
      </w:pPr>
      <w:rPr>
        <w:rFonts w:hint="default"/>
        <w:lang w:val="ru-RU" w:eastAsia="en-US" w:bidi="ar-SA"/>
      </w:rPr>
    </w:lvl>
    <w:lvl w:ilvl="7" w:tplc="3A6C97C8">
      <w:numFmt w:val="bullet"/>
      <w:lvlText w:val="•"/>
      <w:lvlJc w:val="left"/>
      <w:pPr>
        <w:ind w:left="4100" w:hanging="140"/>
      </w:pPr>
      <w:rPr>
        <w:rFonts w:hint="default"/>
        <w:lang w:val="ru-RU" w:eastAsia="en-US" w:bidi="ar-SA"/>
      </w:rPr>
    </w:lvl>
    <w:lvl w:ilvl="8" w:tplc="545806F2">
      <w:numFmt w:val="bullet"/>
      <w:lvlText w:val="•"/>
      <w:lvlJc w:val="left"/>
      <w:pPr>
        <w:ind w:left="4674" w:hanging="140"/>
      </w:pPr>
      <w:rPr>
        <w:rFonts w:hint="default"/>
        <w:lang w:val="ru-RU" w:eastAsia="en-US" w:bidi="ar-SA"/>
      </w:rPr>
    </w:lvl>
  </w:abstractNum>
  <w:abstractNum w:abstractNumId="10">
    <w:nsid w:val="4DF746FC"/>
    <w:multiLevelType w:val="hybridMultilevel"/>
    <w:tmpl w:val="E5F8E44C"/>
    <w:lvl w:ilvl="0" w:tplc="EB523EC8">
      <w:numFmt w:val="bullet"/>
      <w:lvlText w:val="-"/>
      <w:lvlJc w:val="left"/>
      <w:pPr>
        <w:ind w:left="253" w:hanging="140"/>
      </w:pPr>
      <w:rPr>
        <w:rFonts w:ascii="Times New Roman" w:eastAsia="Times New Roman" w:hAnsi="Times New Roman" w:cs="Times New Roman" w:hint="default"/>
        <w:w w:val="99"/>
        <w:sz w:val="24"/>
        <w:szCs w:val="24"/>
        <w:lang w:val="ru-RU" w:eastAsia="en-US" w:bidi="ar-SA"/>
      </w:rPr>
    </w:lvl>
    <w:lvl w:ilvl="1" w:tplc="FA0C55F2">
      <w:numFmt w:val="bullet"/>
      <w:lvlText w:val="•"/>
      <w:lvlJc w:val="left"/>
      <w:pPr>
        <w:ind w:left="816" w:hanging="140"/>
      </w:pPr>
      <w:rPr>
        <w:rFonts w:hint="default"/>
        <w:lang w:val="ru-RU" w:eastAsia="en-US" w:bidi="ar-SA"/>
      </w:rPr>
    </w:lvl>
    <w:lvl w:ilvl="2" w:tplc="9C086BA8">
      <w:numFmt w:val="bullet"/>
      <w:lvlText w:val="•"/>
      <w:lvlJc w:val="left"/>
      <w:pPr>
        <w:ind w:left="1372" w:hanging="140"/>
      </w:pPr>
      <w:rPr>
        <w:rFonts w:hint="default"/>
        <w:lang w:val="ru-RU" w:eastAsia="en-US" w:bidi="ar-SA"/>
      </w:rPr>
    </w:lvl>
    <w:lvl w:ilvl="3" w:tplc="632AC396">
      <w:numFmt w:val="bullet"/>
      <w:lvlText w:val="•"/>
      <w:lvlJc w:val="left"/>
      <w:pPr>
        <w:ind w:left="1928" w:hanging="140"/>
      </w:pPr>
      <w:rPr>
        <w:rFonts w:hint="default"/>
        <w:lang w:val="ru-RU" w:eastAsia="en-US" w:bidi="ar-SA"/>
      </w:rPr>
    </w:lvl>
    <w:lvl w:ilvl="4" w:tplc="071E8D7E">
      <w:numFmt w:val="bullet"/>
      <w:lvlText w:val="•"/>
      <w:lvlJc w:val="left"/>
      <w:pPr>
        <w:ind w:left="2485" w:hanging="140"/>
      </w:pPr>
      <w:rPr>
        <w:rFonts w:hint="default"/>
        <w:lang w:val="ru-RU" w:eastAsia="en-US" w:bidi="ar-SA"/>
      </w:rPr>
    </w:lvl>
    <w:lvl w:ilvl="5" w:tplc="BFF4A3D4">
      <w:numFmt w:val="bullet"/>
      <w:lvlText w:val="•"/>
      <w:lvlJc w:val="left"/>
      <w:pPr>
        <w:ind w:left="3041" w:hanging="140"/>
      </w:pPr>
      <w:rPr>
        <w:rFonts w:hint="default"/>
        <w:lang w:val="ru-RU" w:eastAsia="en-US" w:bidi="ar-SA"/>
      </w:rPr>
    </w:lvl>
    <w:lvl w:ilvl="6" w:tplc="9EAA8294">
      <w:numFmt w:val="bullet"/>
      <w:lvlText w:val="•"/>
      <w:lvlJc w:val="left"/>
      <w:pPr>
        <w:ind w:left="3597" w:hanging="140"/>
      </w:pPr>
      <w:rPr>
        <w:rFonts w:hint="default"/>
        <w:lang w:val="ru-RU" w:eastAsia="en-US" w:bidi="ar-SA"/>
      </w:rPr>
    </w:lvl>
    <w:lvl w:ilvl="7" w:tplc="D2A827D6">
      <w:numFmt w:val="bullet"/>
      <w:lvlText w:val="•"/>
      <w:lvlJc w:val="left"/>
      <w:pPr>
        <w:ind w:left="4154" w:hanging="140"/>
      </w:pPr>
      <w:rPr>
        <w:rFonts w:hint="default"/>
        <w:lang w:val="ru-RU" w:eastAsia="en-US" w:bidi="ar-SA"/>
      </w:rPr>
    </w:lvl>
    <w:lvl w:ilvl="8" w:tplc="9D345ABC">
      <w:numFmt w:val="bullet"/>
      <w:lvlText w:val="•"/>
      <w:lvlJc w:val="left"/>
      <w:pPr>
        <w:ind w:left="4710" w:hanging="140"/>
      </w:pPr>
      <w:rPr>
        <w:rFonts w:hint="default"/>
        <w:lang w:val="ru-RU" w:eastAsia="en-US" w:bidi="ar-SA"/>
      </w:rPr>
    </w:lvl>
  </w:abstractNum>
  <w:abstractNum w:abstractNumId="11">
    <w:nsid w:val="4F245E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7873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7660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D02B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F333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2C3C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5D07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8118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74625E"/>
    <w:multiLevelType w:val="multilevel"/>
    <w:tmpl w:val="13D2D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2AD42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8D3D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A842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8828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1230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6E00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C82C45"/>
    <w:multiLevelType w:val="hybridMultilevel"/>
    <w:tmpl w:val="2F5E7B24"/>
    <w:lvl w:ilvl="0" w:tplc="A3E044CE">
      <w:numFmt w:val="bullet"/>
      <w:lvlText w:val="–"/>
      <w:lvlJc w:val="left"/>
      <w:pPr>
        <w:ind w:left="253" w:hanging="180"/>
      </w:pPr>
      <w:rPr>
        <w:rFonts w:ascii="Times New Roman" w:eastAsia="Times New Roman" w:hAnsi="Times New Roman" w:cs="Times New Roman" w:hint="default"/>
        <w:w w:val="100"/>
        <w:sz w:val="24"/>
        <w:szCs w:val="24"/>
        <w:lang w:val="ru-RU" w:eastAsia="en-US" w:bidi="ar-SA"/>
      </w:rPr>
    </w:lvl>
    <w:lvl w:ilvl="1" w:tplc="1F844B0E">
      <w:numFmt w:val="bullet"/>
      <w:lvlText w:val="•"/>
      <w:lvlJc w:val="left"/>
      <w:pPr>
        <w:ind w:left="816" w:hanging="180"/>
      </w:pPr>
      <w:rPr>
        <w:rFonts w:hint="default"/>
        <w:lang w:val="ru-RU" w:eastAsia="en-US" w:bidi="ar-SA"/>
      </w:rPr>
    </w:lvl>
    <w:lvl w:ilvl="2" w:tplc="D3D2C096">
      <w:numFmt w:val="bullet"/>
      <w:lvlText w:val="•"/>
      <w:lvlJc w:val="left"/>
      <w:pPr>
        <w:ind w:left="1372" w:hanging="180"/>
      </w:pPr>
      <w:rPr>
        <w:rFonts w:hint="default"/>
        <w:lang w:val="ru-RU" w:eastAsia="en-US" w:bidi="ar-SA"/>
      </w:rPr>
    </w:lvl>
    <w:lvl w:ilvl="3" w:tplc="C93481B6">
      <w:numFmt w:val="bullet"/>
      <w:lvlText w:val="•"/>
      <w:lvlJc w:val="left"/>
      <w:pPr>
        <w:ind w:left="1928" w:hanging="180"/>
      </w:pPr>
      <w:rPr>
        <w:rFonts w:hint="default"/>
        <w:lang w:val="ru-RU" w:eastAsia="en-US" w:bidi="ar-SA"/>
      </w:rPr>
    </w:lvl>
    <w:lvl w:ilvl="4" w:tplc="ACE675E0">
      <w:numFmt w:val="bullet"/>
      <w:lvlText w:val="•"/>
      <w:lvlJc w:val="left"/>
      <w:pPr>
        <w:ind w:left="2485" w:hanging="180"/>
      </w:pPr>
      <w:rPr>
        <w:rFonts w:hint="default"/>
        <w:lang w:val="ru-RU" w:eastAsia="en-US" w:bidi="ar-SA"/>
      </w:rPr>
    </w:lvl>
    <w:lvl w:ilvl="5" w:tplc="9624608E">
      <w:numFmt w:val="bullet"/>
      <w:lvlText w:val="•"/>
      <w:lvlJc w:val="left"/>
      <w:pPr>
        <w:ind w:left="3041" w:hanging="180"/>
      </w:pPr>
      <w:rPr>
        <w:rFonts w:hint="default"/>
        <w:lang w:val="ru-RU" w:eastAsia="en-US" w:bidi="ar-SA"/>
      </w:rPr>
    </w:lvl>
    <w:lvl w:ilvl="6" w:tplc="A1CA462A">
      <w:numFmt w:val="bullet"/>
      <w:lvlText w:val="•"/>
      <w:lvlJc w:val="left"/>
      <w:pPr>
        <w:ind w:left="3597" w:hanging="180"/>
      </w:pPr>
      <w:rPr>
        <w:rFonts w:hint="default"/>
        <w:lang w:val="ru-RU" w:eastAsia="en-US" w:bidi="ar-SA"/>
      </w:rPr>
    </w:lvl>
    <w:lvl w:ilvl="7" w:tplc="44D621B6">
      <w:numFmt w:val="bullet"/>
      <w:lvlText w:val="•"/>
      <w:lvlJc w:val="left"/>
      <w:pPr>
        <w:ind w:left="4154" w:hanging="180"/>
      </w:pPr>
      <w:rPr>
        <w:rFonts w:hint="default"/>
        <w:lang w:val="ru-RU" w:eastAsia="en-US" w:bidi="ar-SA"/>
      </w:rPr>
    </w:lvl>
    <w:lvl w:ilvl="8" w:tplc="84701FC2">
      <w:numFmt w:val="bullet"/>
      <w:lvlText w:val="•"/>
      <w:lvlJc w:val="left"/>
      <w:pPr>
        <w:ind w:left="4710" w:hanging="180"/>
      </w:pPr>
      <w:rPr>
        <w:rFonts w:hint="default"/>
        <w:lang w:val="ru-RU" w:eastAsia="en-US" w:bidi="ar-SA"/>
      </w:rPr>
    </w:lvl>
  </w:abstractNum>
  <w:num w:numId="1">
    <w:abstractNumId w:val="13"/>
  </w:num>
  <w:num w:numId="2">
    <w:abstractNumId w:val="0"/>
  </w:num>
  <w:num w:numId="3">
    <w:abstractNumId w:val="23"/>
  </w:num>
  <w:num w:numId="4">
    <w:abstractNumId w:val="14"/>
  </w:num>
  <w:num w:numId="5">
    <w:abstractNumId w:val="8"/>
  </w:num>
  <w:num w:numId="6">
    <w:abstractNumId w:val="11"/>
  </w:num>
  <w:num w:numId="7">
    <w:abstractNumId w:val="1"/>
  </w:num>
  <w:num w:numId="8">
    <w:abstractNumId w:val="2"/>
  </w:num>
  <w:num w:numId="9">
    <w:abstractNumId w:val="20"/>
  </w:num>
  <w:num w:numId="10">
    <w:abstractNumId w:val="15"/>
  </w:num>
  <w:num w:numId="11">
    <w:abstractNumId w:val="12"/>
  </w:num>
  <w:num w:numId="12">
    <w:abstractNumId w:val="24"/>
  </w:num>
  <w:num w:numId="13">
    <w:abstractNumId w:val="22"/>
  </w:num>
  <w:num w:numId="14">
    <w:abstractNumId w:val="7"/>
  </w:num>
  <w:num w:numId="15">
    <w:abstractNumId w:val="25"/>
  </w:num>
  <w:num w:numId="16">
    <w:abstractNumId w:val="21"/>
  </w:num>
  <w:num w:numId="17">
    <w:abstractNumId w:val="16"/>
  </w:num>
  <w:num w:numId="18">
    <w:abstractNumId w:val="17"/>
  </w:num>
  <w:num w:numId="19">
    <w:abstractNumId w:val="18"/>
  </w:num>
  <w:num w:numId="20">
    <w:abstractNumId w:val="6"/>
  </w:num>
  <w:num w:numId="21">
    <w:abstractNumId w:val="4"/>
  </w:num>
  <w:num w:numId="22">
    <w:abstractNumId w:val="9"/>
  </w:num>
  <w:num w:numId="23">
    <w:abstractNumId w:val="26"/>
  </w:num>
  <w:num w:numId="24">
    <w:abstractNumId w:val="3"/>
  </w:num>
  <w:num w:numId="25">
    <w:abstractNumId w:val="10"/>
  </w:num>
  <w:num w:numId="26">
    <w:abstractNumId w:val="5"/>
  </w:num>
  <w:num w:numId="27">
    <w:abstractNumId w:val="19"/>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compat/>
  <w:rsids>
    <w:rsidRoot w:val="005A05CE"/>
    <w:rsid w:val="00005DFD"/>
    <w:rsid w:val="00036697"/>
    <w:rsid w:val="000F644B"/>
    <w:rsid w:val="00132D52"/>
    <w:rsid w:val="001C5627"/>
    <w:rsid w:val="002408C7"/>
    <w:rsid w:val="002803BE"/>
    <w:rsid w:val="002A503A"/>
    <w:rsid w:val="002A627A"/>
    <w:rsid w:val="002D33B1"/>
    <w:rsid w:val="002D3591"/>
    <w:rsid w:val="002E1463"/>
    <w:rsid w:val="00305488"/>
    <w:rsid w:val="00322CAE"/>
    <w:rsid w:val="00331661"/>
    <w:rsid w:val="003514A0"/>
    <w:rsid w:val="00351B46"/>
    <w:rsid w:val="003E24A4"/>
    <w:rsid w:val="00467A75"/>
    <w:rsid w:val="004818AB"/>
    <w:rsid w:val="004B0CB5"/>
    <w:rsid w:val="004C12E4"/>
    <w:rsid w:val="004E1AE9"/>
    <w:rsid w:val="004E73B1"/>
    <w:rsid w:val="004F3485"/>
    <w:rsid w:val="004F7E17"/>
    <w:rsid w:val="00525956"/>
    <w:rsid w:val="005A05CE"/>
    <w:rsid w:val="005B45F2"/>
    <w:rsid w:val="005E5CF5"/>
    <w:rsid w:val="00611A8F"/>
    <w:rsid w:val="006169EE"/>
    <w:rsid w:val="00653AF6"/>
    <w:rsid w:val="00672E4E"/>
    <w:rsid w:val="00686B21"/>
    <w:rsid w:val="006C417A"/>
    <w:rsid w:val="00721AFB"/>
    <w:rsid w:val="007719CB"/>
    <w:rsid w:val="00791BC2"/>
    <w:rsid w:val="0080663B"/>
    <w:rsid w:val="00837B7B"/>
    <w:rsid w:val="00841FF0"/>
    <w:rsid w:val="00881942"/>
    <w:rsid w:val="008A6180"/>
    <w:rsid w:val="008B531C"/>
    <w:rsid w:val="00906024"/>
    <w:rsid w:val="009E796B"/>
    <w:rsid w:val="00A05FC7"/>
    <w:rsid w:val="00A4552A"/>
    <w:rsid w:val="00A52678"/>
    <w:rsid w:val="00AD7D41"/>
    <w:rsid w:val="00B20239"/>
    <w:rsid w:val="00B73A5A"/>
    <w:rsid w:val="00C334D1"/>
    <w:rsid w:val="00C856E1"/>
    <w:rsid w:val="00CA5B78"/>
    <w:rsid w:val="00CE0024"/>
    <w:rsid w:val="00CE4CB5"/>
    <w:rsid w:val="00E438A1"/>
    <w:rsid w:val="00F01E19"/>
    <w:rsid w:val="00F11180"/>
    <w:rsid w:val="00F126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169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fill">
    <w:name w:val="fill"/>
    <w:basedOn w:val="a0"/>
    <w:rsid w:val="002803BE"/>
  </w:style>
  <w:style w:type="character" w:styleId="a3">
    <w:name w:val="Hyperlink"/>
    <w:basedOn w:val="a0"/>
    <w:uiPriority w:val="99"/>
    <w:semiHidden/>
    <w:unhideWhenUsed/>
    <w:rsid w:val="004818AB"/>
    <w:rPr>
      <w:color w:val="0000FF"/>
      <w:u w:val="single"/>
    </w:rPr>
  </w:style>
  <w:style w:type="paragraph" w:styleId="a4">
    <w:name w:val="List Paragraph"/>
    <w:basedOn w:val="a"/>
    <w:uiPriority w:val="34"/>
    <w:qFormat/>
    <w:rsid w:val="005E5CF5"/>
    <w:pPr>
      <w:ind w:left="720"/>
      <w:contextualSpacing/>
    </w:pPr>
  </w:style>
  <w:style w:type="table" w:styleId="a5">
    <w:name w:val="Table Grid"/>
    <w:basedOn w:val="a1"/>
    <w:uiPriority w:val="59"/>
    <w:rsid w:val="00C334D1"/>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dent1">
    <w:name w:val="indent_1"/>
    <w:basedOn w:val="a"/>
    <w:rsid w:val="00C334D1"/>
    <w:rPr>
      <w:rFonts w:ascii="Times New Roman" w:eastAsia="Times New Roman" w:hAnsi="Times New Roman" w:cs="Times New Roman"/>
      <w:sz w:val="24"/>
      <w:szCs w:val="24"/>
      <w:lang w:val="ru-RU" w:eastAsia="ru-RU"/>
    </w:rPr>
  </w:style>
  <w:style w:type="character" w:customStyle="1" w:styleId="s10">
    <w:name w:val="s_10"/>
    <w:basedOn w:val="a0"/>
    <w:rsid w:val="00C334D1"/>
  </w:style>
  <w:style w:type="paragraph" w:customStyle="1" w:styleId="s3">
    <w:name w:val="s_3"/>
    <w:basedOn w:val="a"/>
    <w:rsid w:val="00C334D1"/>
    <w:rPr>
      <w:rFonts w:ascii="Times New Roman" w:eastAsia="Times New Roman" w:hAnsi="Times New Roman" w:cs="Times New Roman"/>
      <w:sz w:val="24"/>
      <w:szCs w:val="24"/>
      <w:lang w:val="ru-RU" w:eastAsia="ru-RU"/>
    </w:rPr>
  </w:style>
  <w:style w:type="paragraph" w:customStyle="1" w:styleId="s1">
    <w:name w:val="s_1"/>
    <w:basedOn w:val="a"/>
    <w:rsid w:val="00C334D1"/>
    <w:rPr>
      <w:rFonts w:ascii="Times New Roman" w:eastAsia="Times New Roman" w:hAnsi="Times New Roman" w:cs="Times New Roman"/>
      <w:sz w:val="24"/>
      <w:szCs w:val="24"/>
      <w:lang w:val="ru-RU" w:eastAsia="ru-RU"/>
    </w:rPr>
  </w:style>
  <w:style w:type="character" w:styleId="a6">
    <w:name w:val="Emphasis"/>
    <w:basedOn w:val="a0"/>
    <w:uiPriority w:val="20"/>
    <w:qFormat/>
    <w:rsid w:val="00C334D1"/>
    <w:rPr>
      <w:i/>
      <w:iCs/>
    </w:rPr>
  </w:style>
  <w:style w:type="character" w:customStyle="1" w:styleId="s91">
    <w:name w:val="s_91"/>
    <w:basedOn w:val="a0"/>
    <w:rsid w:val="00C334D1"/>
  </w:style>
  <w:style w:type="paragraph" w:customStyle="1" w:styleId="s911">
    <w:name w:val="s_911"/>
    <w:basedOn w:val="a"/>
    <w:rsid w:val="00C334D1"/>
    <w:rPr>
      <w:rFonts w:ascii="Times New Roman" w:eastAsia="Times New Roman" w:hAnsi="Times New Roman" w:cs="Times New Roman"/>
      <w:sz w:val="24"/>
      <w:szCs w:val="24"/>
      <w:lang w:val="ru-RU" w:eastAsia="ru-RU"/>
    </w:rPr>
  </w:style>
  <w:style w:type="character" w:customStyle="1" w:styleId="entry">
    <w:name w:val="entry"/>
    <w:basedOn w:val="a0"/>
    <w:rsid w:val="00C334D1"/>
  </w:style>
  <w:style w:type="paragraph" w:customStyle="1" w:styleId="s16">
    <w:name w:val="s_16"/>
    <w:basedOn w:val="a"/>
    <w:rsid w:val="00C334D1"/>
    <w:rPr>
      <w:rFonts w:ascii="Times New Roman" w:eastAsia="Times New Roman" w:hAnsi="Times New Roman" w:cs="Times New Roman"/>
      <w:sz w:val="24"/>
      <w:szCs w:val="24"/>
      <w:lang w:val="ru-RU" w:eastAsia="ru-RU"/>
    </w:rPr>
  </w:style>
  <w:style w:type="character" w:styleId="a7">
    <w:name w:val="FollowedHyperlink"/>
    <w:basedOn w:val="a0"/>
    <w:uiPriority w:val="99"/>
    <w:semiHidden/>
    <w:unhideWhenUsed/>
    <w:rsid w:val="00C334D1"/>
    <w:rPr>
      <w:color w:val="800080"/>
      <w:u w:val="single"/>
    </w:rPr>
  </w:style>
  <w:style w:type="paragraph" w:customStyle="1" w:styleId="empty">
    <w:name w:val="empty"/>
    <w:basedOn w:val="a"/>
    <w:rsid w:val="00C334D1"/>
    <w:rPr>
      <w:rFonts w:ascii="Times New Roman" w:eastAsia="Times New Roman" w:hAnsi="Times New Roman" w:cs="Times New Roman"/>
      <w:sz w:val="24"/>
      <w:szCs w:val="24"/>
      <w:lang w:val="ru-RU" w:eastAsia="ru-RU"/>
    </w:rPr>
  </w:style>
  <w:style w:type="paragraph" w:styleId="a8">
    <w:name w:val="Normal (Web)"/>
    <w:basedOn w:val="a"/>
    <w:uiPriority w:val="99"/>
    <w:unhideWhenUsed/>
    <w:rsid w:val="000F644B"/>
    <w:rPr>
      <w:rFonts w:ascii="Times New Roman" w:eastAsia="Times New Roman" w:hAnsi="Times New Roman" w:cs="Times New Roman"/>
      <w:lang w:val="ru-RU" w:eastAsia="ru-RU"/>
    </w:rPr>
  </w:style>
  <w:style w:type="table" w:customStyle="1" w:styleId="TableNormal">
    <w:name w:val="Table Normal"/>
    <w:uiPriority w:val="2"/>
    <w:semiHidden/>
    <w:unhideWhenUsed/>
    <w:qFormat/>
    <w:rsid w:val="00CE4CB5"/>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paragraph" w:styleId="a9">
    <w:name w:val="Title"/>
    <w:basedOn w:val="a"/>
    <w:link w:val="aa"/>
    <w:uiPriority w:val="1"/>
    <w:qFormat/>
    <w:rsid w:val="00CE4CB5"/>
    <w:pPr>
      <w:widowControl w:val="0"/>
      <w:autoSpaceDE w:val="0"/>
      <w:autoSpaceDN w:val="0"/>
      <w:spacing w:before="0" w:beforeAutospacing="0" w:after="0" w:afterAutospacing="0"/>
      <w:ind w:left="720"/>
    </w:pPr>
    <w:rPr>
      <w:rFonts w:ascii="Times New Roman" w:eastAsia="Times New Roman" w:hAnsi="Times New Roman" w:cs="Times New Roman"/>
      <w:b/>
      <w:bCs/>
      <w:sz w:val="28"/>
      <w:szCs w:val="28"/>
      <w:lang w:val="ru-RU"/>
    </w:rPr>
  </w:style>
  <w:style w:type="character" w:customStyle="1" w:styleId="aa">
    <w:name w:val="Название Знак"/>
    <w:basedOn w:val="a0"/>
    <w:link w:val="a9"/>
    <w:uiPriority w:val="1"/>
    <w:rsid w:val="00CE4CB5"/>
    <w:rPr>
      <w:rFonts w:ascii="Times New Roman" w:eastAsia="Times New Roman" w:hAnsi="Times New Roman" w:cs="Times New Roman"/>
      <w:b/>
      <w:bCs/>
      <w:sz w:val="28"/>
      <w:szCs w:val="28"/>
      <w:lang w:val="ru-RU"/>
    </w:rPr>
  </w:style>
  <w:style w:type="paragraph" w:customStyle="1" w:styleId="TableParagraph">
    <w:name w:val="Table Paragraph"/>
    <w:basedOn w:val="a"/>
    <w:uiPriority w:val="1"/>
    <w:qFormat/>
    <w:rsid w:val="00CE4CB5"/>
    <w:pPr>
      <w:widowControl w:val="0"/>
      <w:autoSpaceDE w:val="0"/>
      <w:autoSpaceDN w:val="0"/>
      <w:spacing w:before="0" w:beforeAutospacing="0" w:after="0" w:afterAutospacing="0"/>
      <w:ind w:left="212"/>
    </w:pPr>
    <w:rPr>
      <w:rFonts w:ascii="Times New Roman" w:eastAsia="Times New Roman" w:hAnsi="Times New Roman" w:cs="Times New Roman"/>
      <w:lang w:val="ru-RU"/>
    </w:rPr>
  </w:style>
  <w:style w:type="paragraph" w:styleId="ab">
    <w:name w:val="Balloon Text"/>
    <w:basedOn w:val="a"/>
    <w:link w:val="ac"/>
    <w:uiPriority w:val="99"/>
    <w:semiHidden/>
    <w:unhideWhenUsed/>
    <w:rsid w:val="003E24A4"/>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3E24A4"/>
    <w:rPr>
      <w:rFonts w:ascii="Tahoma" w:hAnsi="Tahoma" w:cs="Tahoma"/>
      <w:sz w:val="16"/>
      <w:szCs w:val="16"/>
    </w:rPr>
  </w:style>
  <w:style w:type="paragraph" w:customStyle="1" w:styleId="s71">
    <w:name w:val="s_71"/>
    <w:basedOn w:val="a"/>
    <w:rsid w:val="003E24A4"/>
    <w:rPr>
      <w:rFonts w:ascii="Times New Roman" w:eastAsia="Times New Roman" w:hAnsi="Times New Roman" w:cs="Times New Roman"/>
      <w:sz w:val="24"/>
      <w:szCs w:val="24"/>
      <w:lang w:val="ru-RU" w:eastAsia="ru-RU"/>
    </w:rPr>
  </w:style>
  <w:style w:type="character" w:styleId="ad">
    <w:name w:val="Strong"/>
    <w:basedOn w:val="a0"/>
    <w:uiPriority w:val="22"/>
    <w:qFormat/>
    <w:rsid w:val="00005DFD"/>
    <w:rPr>
      <w:b/>
      <w:bCs/>
    </w:rPr>
  </w:style>
  <w:style w:type="paragraph" w:styleId="ae">
    <w:name w:val="footer"/>
    <w:basedOn w:val="a"/>
    <w:link w:val="af"/>
    <w:uiPriority w:val="99"/>
    <w:unhideWhenUsed/>
    <w:rsid w:val="00C856E1"/>
    <w:pPr>
      <w:tabs>
        <w:tab w:val="center" w:pos="4677"/>
        <w:tab w:val="right" w:pos="9355"/>
      </w:tabs>
      <w:spacing w:before="0" w:beforeAutospacing="0" w:after="0" w:afterAutospacing="0"/>
    </w:pPr>
    <w:rPr>
      <w:rFonts w:ascii="Times New Roman" w:eastAsia="Times New Roman" w:hAnsi="Times New Roman" w:cs="Times New Roman"/>
      <w:sz w:val="24"/>
      <w:szCs w:val="24"/>
      <w:lang/>
    </w:rPr>
  </w:style>
  <w:style w:type="character" w:customStyle="1" w:styleId="af">
    <w:name w:val="Нижний колонтитул Знак"/>
    <w:basedOn w:val="a0"/>
    <w:link w:val="ae"/>
    <w:uiPriority w:val="99"/>
    <w:rsid w:val="00C856E1"/>
    <w:rPr>
      <w:rFonts w:ascii="Times New Roman" w:eastAsia="Times New Roman" w:hAnsi="Times New Roman" w:cs="Times New Roman"/>
      <w:sz w:val="24"/>
      <w:szCs w:val="24"/>
      <w:lang/>
    </w:rPr>
  </w:style>
  <w:style w:type="character" w:customStyle="1" w:styleId="20">
    <w:name w:val="Заголовок 2 Знак"/>
    <w:basedOn w:val="a0"/>
    <w:link w:val="2"/>
    <w:uiPriority w:val="9"/>
    <w:semiHidden/>
    <w:rsid w:val="006169E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2218019">
      <w:bodyDiv w:val="1"/>
      <w:marLeft w:val="0"/>
      <w:marRight w:val="0"/>
      <w:marTop w:val="0"/>
      <w:marBottom w:val="0"/>
      <w:divBdr>
        <w:top w:val="none" w:sz="0" w:space="0" w:color="auto"/>
        <w:left w:val="none" w:sz="0" w:space="0" w:color="auto"/>
        <w:bottom w:val="none" w:sz="0" w:space="0" w:color="auto"/>
        <w:right w:val="none" w:sz="0" w:space="0" w:color="auto"/>
      </w:divBdr>
      <w:divsChild>
        <w:div w:id="317996739">
          <w:marLeft w:val="0"/>
          <w:marRight w:val="0"/>
          <w:marTop w:val="0"/>
          <w:marBottom w:val="0"/>
          <w:divBdr>
            <w:top w:val="none" w:sz="0" w:space="0" w:color="auto"/>
            <w:left w:val="none" w:sz="0" w:space="0" w:color="auto"/>
            <w:bottom w:val="none" w:sz="0" w:space="0" w:color="auto"/>
            <w:right w:val="none" w:sz="0" w:space="0" w:color="auto"/>
          </w:divBdr>
        </w:div>
        <w:div w:id="1663582931">
          <w:marLeft w:val="0"/>
          <w:marRight w:val="0"/>
          <w:marTop w:val="0"/>
          <w:marBottom w:val="0"/>
          <w:divBdr>
            <w:top w:val="none" w:sz="0" w:space="0" w:color="auto"/>
            <w:left w:val="none" w:sz="0" w:space="0" w:color="auto"/>
            <w:bottom w:val="none" w:sz="0" w:space="0" w:color="auto"/>
            <w:right w:val="none" w:sz="0" w:space="0" w:color="auto"/>
          </w:divBdr>
        </w:div>
        <w:div w:id="1055007965">
          <w:marLeft w:val="0"/>
          <w:marRight w:val="0"/>
          <w:marTop w:val="0"/>
          <w:marBottom w:val="0"/>
          <w:divBdr>
            <w:top w:val="none" w:sz="0" w:space="0" w:color="auto"/>
            <w:left w:val="none" w:sz="0" w:space="0" w:color="auto"/>
            <w:bottom w:val="none" w:sz="0" w:space="0" w:color="auto"/>
            <w:right w:val="none" w:sz="0" w:space="0" w:color="auto"/>
          </w:divBdr>
        </w:div>
        <w:div w:id="625965888">
          <w:marLeft w:val="0"/>
          <w:marRight w:val="0"/>
          <w:marTop w:val="0"/>
          <w:marBottom w:val="9391"/>
          <w:divBdr>
            <w:top w:val="none" w:sz="0" w:space="0" w:color="auto"/>
            <w:left w:val="none" w:sz="0" w:space="0" w:color="auto"/>
            <w:bottom w:val="none" w:sz="0" w:space="0" w:color="auto"/>
            <w:right w:val="none" w:sz="0" w:space="0" w:color="auto"/>
          </w:divBdr>
          <w:divsChild>
            <w:div w:id="12122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7144">
      <w:bodyDiv w:val="1"/>
      <w:marLeft w:val="0"/>
      <w:marRight w:val="0"/>
      <w:marTop w:val="0"/>
      <w:marBottom w:val="0"/>
      <w:divBdr>
        <w:top w:val="none" w:sz="0" w:space="0" w:color="auto"/>
        <w:left w:val="none" w:sz="0" w:space="0" w:color="auto"/>
        <w:bottom w:val="none" w:sz="0" w:space="0" w:color="auto"/>
        <w:right w:val="none" w:sz="0" w:space="0" w:color="auto"/>
      </w:divBdr>
    </w:div>
    <w:div w:id="105660926">
      <w:bodyDiv w:val="1"/>
      <w:marLeft w:val="0"/>
      <w:marRight w:val="0"/>
      <w:marTop w:val="0"/>
      <w:marBottom w:val="0"/>
      <w:divBdr>
        <w:top w:val="none" w:sz="0" w:space="0" w:color="auto"/>
        <w:left w:val="none" w:sz="0" w:space="0" w:color="auto"/>
        <w:bottom w:val="none" w:sz="0" w:space="0" w:color="auto"/>
        <w:right w:val="none" w:sz="0" w:space="0" w:color="auto"/>
      </w:divBdr>
    </w:div>
    <w:div w:id="113329137">
      <w:bodyDiv w:val="1"/>
      <w:marLeft w:val="0"/>
      <w:marRight w:val="0"/>
      <w:marTop w:val="0"/>
      <w:marBottom w:val="0"/>
      <w:divBdr>
        <w:top w:val="none" w:sz="0" w:space="0" w:color="auto"/>
        <w:left w:val="none" w:sz="0" w:space="0" w:color="auto"/>
        <w:bottom w:val="none" w:sz="0" w:space="0" w:color="auto"/>
        <w:right w:val="none" w:sz="0" w:space="0" w:color="auto"/>
      </w:divBdr>
      <w:divsChild>
        <w:div w:id="283342509">
          <w:marLeft w:val="0"/>
          <w:marRight w:val="0"/>
          <w:marTop w:val="0"/>
          <w:marBottom w:val="9391"/>
          <w:divBdr>
            <w:top w:val="none" w:sz="0" w:space="0" w:color="auto"/>
            <w:left w:val="none" w:sz="0" w:space="0" w:color="auto"/>
            <w:bottom w:val="none" w:sz="0" w:space="0" w:color="auto"/>
            <w:right w:val="none" w:sz="0" w:space="0" w:color="auto"/>
          </w:divBdr>
        </w:div>
      </w:divsChild>
    </w:div>
    <w:div w:id="135073283">
      <w:bodyDiv w:val="1"/>
      <w:marLeft w:val="0"/>
      <w:marRight w:val="0"/>
      <w:marTop w:val="0"/>
      <w:marBottom w:val="0"/>
      <w:divBdr>
        <w:top w:val="none" w:sz="0" w:space="0" w:color="auto"/>
        <w:left w:val="none" w:sz="0" w:space="0" w:color="auto"/>
        <w:bottom w:val="none" w:sz="0" w:space="0" w:color="auto"/>
        <w:right w:val="none" w:sz="0" w:space="0" w:color="auto"/>
      </w:divBdr>
    </w:div>
    <w:div w:id="199706690">
      <w:bodyDiv w:val="1"/>
      <w:marLeft w:val="0"/>
      <w:marRight w:val="0"/>
      <w:marTop w:val="0"/>
      <w:marBottom w:val="0"/>
      <w:divBdr>
        <w:top w:val="none" w:sz="0" w:space="0" w:color="auto"/>
        <w:left w:val="none" w:sz="0" w:space="0" w:color="auto"/>
        <w:bottom w:val="none" w:sz="0" w:space="0" w:color="auto"/>
        <w:right w:val="none" w:sz="0" w:space="0" w:color="auto"/>
      </w:divBdr>
      <w:divsChild>
        <w:div w:id="1408501929">
          <w:marLeft w:val="501"/>
          <w:marRight w:val="0"/>
          <w:marTop w:val="0"/>
          <w:marBottom w:val="0"/>
          <w:divBdr>
            <w:top w:val="none" w:sz="0" w:space="0" w:color="auto"/>
            <w:left w:val="none" w:sz="0" w:space="0" w:color="auto"/>
            <w:bottom w:val="none" w:sz="0" w:space="0" w:color="auto"/>
            <w:right w:val="none" w:sz="0" w:space="0" w:color="auto"/>
          </w:divBdr>
        </w:div>
        <w:div w:id="46148544">
          <w:marLeft w:val="501"/>
          <w:marRight w:val="0"/>
          <w:marTop w:val="0"/>
          <w:marBottom w:val="0"/>
          <w:divBdr>
            <w:top w:val="none" w:sz="0" w:space="0" w:color="auto"/>
            <w:left w:val="none" w:sz="0" w:space="0" w:color="auto"/>
            <w:bottom w:val="none" w:sz="0" w:space="0" w:color="auto"/>
            <w:right w:val="none" w:sz="0" w:space="0" w:color="auto"/>
          </w:divBdr>
        </w:div>
        <w:div w:id="822427851">
          <w:marLeft w:val="501"/>
          <w:marRight w:val="0"/>
          <w:marTop w:val="0"/>
          <w:marBottom w:val="0"/>
          <w:divBdr>
            <w:top w:val="none" w:sz="0" w:space="0" w:color="auto"/>
            <w:left w:val="none" w:sz="0" w:space="0" w:color="auto"/>
            <w:bottom w:val="none" w:sz="0" w:space="0" w:color="auto"/>
            <w:right w:val="none" w:sz="0" w:space="0" w:color="auto"/>
          </w:divBdr>
        </w:div>
        <w:div w:id="2088379617">
          <w:marLeft w:val="0"/>
          <w:marRight w:val="0"/>
          <w:marTop w:val="0"/>
          <w:marBottom w:val="0"/>
          <w:divBdr>
            <w:top w:val="none" w:sz="0" w:space="0" w:color="auto"/>
            <w:left w:val="none" w:sz="0" w:space="0" w:color="auto"/>
            <w:bottom w:val="none" w:sz="0" w:space="0" w:color="auto"/>
            <w:right w:val="none" w:sz="0" w:space="0" w:color="auto"/>
          </w:divBdr>
        </w:div>
        <w:div w:id="1865747561">
          <w:marLeft w:val="0"/>
          <w:marRight w:val="0"/>
          <w:marTop w:val="0"/>
          <w:marBottom w:val="0"/>
          <w:divBdr>
            <w:top w:val="none" w:sz="0" w:space="0" w:color="auto"/>
            <w:left w:val="none" w:sz="0" w:space="0" w:color="auto"/>
            <w:bottom w:val="none" w:sz="0" w:space="0" w:color="auto"/>
            <w:right w:val="none" w:sz="0" w:space="0" w:color="auto"/>
          </w:divBdr>
        </w:div>
        <w:div w:id="578096590">
          <w:marLeft w:val="0"/>
          <w:marRight w:val="0"/>
          <w:marTop w:val="0"/>
          <w:marBottom w:val="0"/>
          <w:divBdr>
            <w:top w:val="none" w:sz="0" w:space="0" w:color="auto"/>
            <w:left w:val="none" w:sz="0" w:space="0" w:color="auto"/>
            <w:bottom w:val="none" w:sz="0" w:space="0" w:color="auto"/>
            <w:right w:val="none" w:sz="0" w:space="0" w:color="auto"/>
          </w:divBdr>
        </w:div>
        <w:div w:id="706830819">
          <w:marLeft w:val="0"/>
          <w:marRight w:val="0"/>
          <w:marTop w:val="0"/>
          <w:marBottom w:val="0"/>
          <w:divBdr>
            <w:top w:val="none" w:sz="0" w:space="0" w:color="auto"/>
            <w:left w:val="none" w:sz="0" w:space="0" w:color="auto"/>
            <w:bottom w:val="none" w:sz="0" w:space="0" w:color="auto"/>
            <w:right w:val="none" w:sz="0" w:space="0" w:color="auto"/>
          </w:divBdr>
        </w:div>
        <w:div w:id="1678464791">
          <w:marLeft w:val="0"/>
          <w:marRight w:val="0"/>
          <w:marTop w:val="0"/>
          <w:marBottom w:val="0"/>
          <w:divBdr>
            <w:top w:val="none" w:sz="0" w:space="0" w:color="auto"/>
            <w:left w:val="none" w:sz="0" w:space="0" w:color="auto"/>
            <w:bottom w:val="none" w:sz="0" w:space="0" w:color="auto"/>
            <w:right w:val="none" w:sz="0" w:space="0" w:color="auto"/>
          </w:divBdr>
        </w:div>
        <w:div w:id="773480416">
          <w:marLeft w:val="0"/>
          <w:marRight w:val="0"/>
          <w:marTop w:val="0"/>
          <w:marBottom w:val="0"/>
          <w:divBdr>
            <w:top w:val="none" w:sz="0" w:space="0" w:color="auto"/>
            <w:left w:val="none" w:sz="0" w:space="0" w:color="auto"/>
            <w:bottom w:val="none" w:sz="0" w:space="0" w:color="auto"/>
            <w:right w:val="none" w:sz="0" w:space="0" w:color="auto"/>
          </w:divBdr>
        </w:div>
        <w:div w:id="1117410654">
          <w:marLeft w:val="0"/>
          <w:marRight w:val="0"/>
          <w:marTop w:val="0"/>
          <w:marBottom w:val="0"/>
          <w:divBdr>
            <w:top w:val="none" w:sz="0" w:space="0" w:color="auto"/>
            <w:left w:val="none" w:sz="0" w:space="0" w:color="auto"/>
            <w:bottom w:val="none" w:sz="0" w:space="0" w:color="auto"/>
            <w:right w:val="none" w:sz="0" w:space="0" w:color="auto"/>
          </w:divBdr>
        </w:div>
        <w:div w:id="115872683">
          <w:marLeft w:val="0"/>
          <w:marRight w:val="0"/>
          <w:marTop w:val="0"/>
          <w:marBottom w:val="0"/>
          <w:divBdr>
            <w:top w:val="none" w:sz="0" w:space="0" w:color="auto"/>
            <w:left w:val="none" w:sz="0" w:space="0" w:color="auto"/>
            <w:bottom w:val="none" w:sz="0" w:space="0" w:color="auto"/>
            <w:right w:val="none" w:sz="0" w:space="0" w:color="auto"/>
          </w:divBdr>
        </w:div>
        <w:div w:id="528448268">
          <w:marLeft w:val="0"/>
          <w:marRight w:val="0"/>
          <w:marTop w:val="0"/>
          <w:marBottom w:val="0"/>
          <w:divBdr>
            <w:top w:val="none" w:sz="0" w:space="0" w:color="auto"/>
            <w:left w:val="none" w:sz="0" w:space="0" w:color="auto"/>
            <w:bottom w:val="none" w:sz="0" w:space="0" w:color="auto"/>
            <w:right w:val="none" w:sz="0" w:space="0" w:color="auto"/>
          </w:divBdr>
        </w:div>
        <w:div w:id="685599551">
          <w:marLeft w:val="0"/>
          <w:marRight w:val="0"/>
          <w:marTop w:val="0"/>
          <w:marBottom w:val="0"/>
          <w:divBdr>
            <w:top w:val="none" w:sz="0" w:space="0" w:color="auto"/>
            <w:left w:val="none" w:sz="0" w:space="0" w:color="auto"/>
            <w:bottom w:val="none" w:sz="0" w:space="0" w:color="auto"/>
            <w:right w:val="none" w:sz="0" w:space="0" w:color="auto"/>
          </w:divBdr>
        </w:div>
        <w:div w:id="2035841529">
          <w:marLeft w:val="0"/>
          <w:marRight w:val="0"/>
          <w:marTop w:val="0"/>
          <w:marBottom w:val="0"/>
          <w:divBdr>
            <w:top w:val="none" w:sz="0" w:space="0" w:color="auto"/>
            <w:left w:val="none" w:sz="0" w:space="0" w:color="auto"/>
            <w:bottom w:val="none" w:sz="0" w:space="0" w:color="auto"/>
            <w:right w:val="none" w:sz="0" w:space="0" w:color="auto"/>
          </w:divBdr>
        </w:div>
        <w:div w:id="57097069">
          <w:marLeft w:val="0"/>
          <w:marRight w:val="0"/>
          <w:marTop w:val="0"/>
          <w:marBottom w:val="0"/>
          <w:divBdr>
            <w:top w:val="none" w:sz="0" w:space="0" w:color="auto"/>
            <w:left w:val="none" w:sz="0" w:space="0" w:color="auto"/>
            <w:bottom w:val="none" w:sz="0" w:space="0" w:color="auto"/>
            <w:right w:val="none" w:sz="0" w:space="0" w:color="auto"/>
          </w:divBdr>
        </w:div>
        <w:div w:id="1687755769">
          <w:marLeft w:val="0"/>
          <w:marRight w:val="0"/>
          <w:marTop w:val="0"/>
          <w:marBottom w:val="0"/>
          <w:divBdr>
            <w:top w:val="none" w:sz="0" w:space="0" w:color="auto"/>
            <w:left w:val="none" w:sz="0" w:space="0" w:color="auto"/>
            <w:bottom w:val="none" w:sz="0" w:space="0" w:color="auto"/>
            <w:right w:val="none" w:sz="0" w:space="0" w:color="auto"/>
          </w:divBdr>
        </w:div>
        <w:div w:id="1015109895">
          <w:marLeft w:val="0"/>
          <w:marRight w:val="0"/>
          <w:marTop w:val="0"/>
          <w:marBottom w:val="0"/>
          <w:divBdr>
            <w:top w:val="none" w:sz="0" w:space="0" w:color="auto"/>
            <w:left w:val="none" w:sz="0" w:space="0" w:color="auto"/>
            <w:bottom w:val="none" w:sz="0" w:space="0" w:color="auto"/>
            <w:right w:val="none" w:sz="0" w:space="0" w:color="auto"/>
          </w:divBdr>
        </w:div>
        <w:div w:id="67965551">
          <w:marLeft w:val="0"/>
          <w:marRight w:val="0"/>
          <w:marTop w:val="0"/>
          <w:marBottom w:val="0"/>
          <w:divBdr>
            <w:top w:val="none" w:sz="0" w:space="0" w:color="auto"/>
            <w:left w:val="none" w:sz="0" w:space="0" w:color="auto"/>
            <w:bottom w:val="none" w:sz="0" w:space="0" w:color="auto"/>
            <w:right w:val="none" w:sz="0" w:space="0" w:color="auto"/>
          </w:divBdr>
        </w:div>
        <w:div w:id="916400500">
          <w:marLeft w:val="0"/>
          <w:marRight w:val="0"/>
          <w:marTop w:val="0"/>
          <w:marBottom w:val="0"/>
          <w:divBdr>
            <w:top w:val="none" w:sz="0" w:space="0" w:color="auto"/>
            <w:left w:val="none" w:sz="0" w:space="0" w:color="auto"/>
            <w:bottom w:val="none" w:sz="0" w:space="0" w:color="auto"/>
            <w:right w:val="none" w:sz="0" w:space="0" w:color="auto"/>
          </w:divBdr>
        </w:div>
        <w:div w:id="1321229509">
          <w:marLeft w:val="0"/>
          <w:marRight w:val="0"/>
          <w:marTop w:val="0"/>
          <w:marBottom w:val="0"/>
          <w:divBdr>
            <w:top w:val="none" w:sz="0" w:space="0" w:color="auto"/>
            <w:left w:val="none" w:sz="0" w:space="0" w:color="auto"/>
            <w:bottom w:val="none" w:sz="0" w:space="0" w:color="auto"/>
            <w:right w:val="none" w:sz="0" w:space="0" w:color="auto"/>
          </w:divBdr>
        </w:div>
        <w:div w:id="410082120">
          <w:marLeft w:val="0"/>
          <w:marRight w:val="0"/>
          <w:marTop w:val="0"/>
          <w:marBottom w:val="0"/>
          <w:divBdr>
            <w:top w:val="none" w:sz="0" w:space="0" w:color="auto"/>
            <w:left w:val="none" w:sz="0" w:space="0" w:color="auto"/>
            <w:bottom w:val="none" w:sz="0" w:space="0" w:color="auto"/>
            <w:right w:val="none" w:sz="0" w:space="0" w:color="auto"/>
          </w:divBdr>
        </w:div>
        <w:div w:id="1799759716">
          <w:marLeft w:val="0"/>
          <w:marRight w:val="0"/>
          <w:marTop w:val="0"/>
          <w:marBottom w:val="0"/>
          <w:divBdr>
            <w:top w:val="none" w:sz="0" w:space="0" w:color="auto"/>
            <w:left w:val="none" w:sz="0" w:space="0" w:color="auto"/>
            <w:bottom w:val="none" w:sz="0" w:space="0" w:color="auto"/>
            <w:right w:val="none" w:sz="0" w:space="0" w:color="auto"/>
          </w:divBdr>
        </w:div>
        <w:div w:id="749159523">
          <w:marLeft w:val="0"/>
          <w:marRight w:val="0"/>
          <w:marTop w:val="0"/>
          <w:marBottom w:val="0"/>
          <w:divBdr>
            <w:top w:val="none" w:sz="0" w:space="0" w:color="auto"/>
            <w:left w:val="none" w:sz="0" w:space="0" w:color="auto"/>
            <w:bottom w:val="none" w:sz="0" w:space="0" w:color="auto"/>
            <w:right w:val="none" w:sz="0" w:space="0" w:color="auto"/>
          </w:divBdr>
        </w:div>
        <w:div w:id="691224155">
          <w:marLeft w:val="0"/>
          <w:marRight w:val="0"/>
          <w:marTop w:val="0"/>
          <w:marBottom w:val="0"/>
          <w:divBdr>
            <w:top w:val="none" w:sz="0" w:space="0" w:color="auto"/>
            <w:left w:val="none" w:sz="0" w:space="0" w:color="auto"/>
            <w:bottom w:val="none" w:sz="0" w:space="0" w:color="auto"/>
            <w:right w:val="none" w:sz="0" w:space="0" w:color="auto"/>
          </w:divBdr>
        </w:div>
        <w:div w:id="1086145196">
          <w:marLeft w:val="0"/>
          <w:marRight w:val="0"/>
          <w:marTop w:val="0"/>
          <w:marBottom w:val="0"/>
          <w:divBdr>
            <w:top w:val="none" w:sz="0" w:space="0" w:color="auto"/>
            <w:left w:val="none" w:sz="0" w:space="0" w:color="auto"/>
            <w:bottom w:val="none" w:sz="0" w:space="0" w:color="auto"/>
            <w:right w:val="none" w:sz="0" w:space="0" w:color="auto"/>
          </w:divBdr>
        </w:div>
        <w:div w:id="1505900376">
          <w:marLeft w:val="0"/>
          <w:marRight w:val="0"/>
          <w:marTop w:val="0"/>
          <w:marBottom w:val="0"/>
          <w:divBdr>
            <w:top w:val="none" w:sz="0" w:space="0" w:color="auto"/>
            <w:left w:val="none" w:sz="0" w:space="0" w:color="auto"/>
            <w:bottom w:val="none" w:sz="0" w:space="0" w:color="auto"/>
            <w:right w:val="none" w:sz="0" w:space="0" w:color="auto"/>
          </w:divBdr>
        </w:div>
        <w:div w:id="1216165339">
          <w:marLeft w:val="0"/>
          <w:marRight w:val="0"/>
          <w:marTop w:val="0"/>
          <w:marBottom w:val="0"/>
          <w:divBdr>
            <w:top w:val="none" w:sz="0" w:space="0" w:color="auto"/>
            <w:left w:val="none" w:sz="0" w:space="0" w:color="auto"/>
            <w:bottom w:val="none" w:sz="0" w:space="0" w:color="auto"/>
            <w:right w:val="none" w:sz="0" w:space="0" w:color="auto"/>
          </w:divBdr>
        </w:div>
        <w:div w:id="470176068">
          <w:marLeft w:val="0"/>
          <w:marRight w:val="0"/>
          <w:marTop w:val="0"/>
          <w:marBottom w:val="0"/>
          <w:divBdr>
            <w:top w:val="none" w:sz="0" w:space="0" w:color="auto"/>
            <w:left w:val="none" w:sz="0" w:space="0" w:color="auto"/>
            <w:bottom w:val="none" w:sz="0" w:space="0" w:color="auto"/>
            <w:right w:val="none" w:sz="0" w:space="0" w:color="auto"/>
          </w:divBdr>
        </w:div>
        <w:div w:id="1224026154">
          <w:marLeft w:val="0"/>
          <w:marRight w:val="0"/>
          <w:marTop w:val="0"/>
          <w:marBottom w:val="0"/>
          <w:divBdr>
            <w:top w:val="none" w:sz="0" w:space="0" w:color="auto"/>
            <w:left w:val="none" w:sz="0" w:space="0" w:color="auto"/>
            <w:bottom w:val="none" w:sz="0" w:space="0" w:color="auto"/>
            <w:right w:val="none" w:sz="0" w:space="0" w:color="auto"/>
          </w:divBdr>
        </w:div>
        <w:div w:id="1760371662">
          <w:marLeft w:val="0"/>
          <w:marRight w:val="0"/>
          <w:marTop w:val="0"/>
          <w:marBottom w:val="0"/>
          <w:divBdr>
            <w:top w:val="none" w:sz="0" w:space="0" w:color="auto"/>
            <w:left w:val="none" w:sz="0" w:space="0" w:color="auto"/>
            <w:bottom w:val="none" w:sz="0" w:space="0" w:color="auto"/>
            <w:right w:val="none" w:sz="0" w:space="0" w:color="auto"/>
          </w:divBdr>
        </w:div>
        <w:div w:id="694963886">
          <w:marLeft w:val="0"/>
          <w:marRight w:val="0"/>
          <w:marTop w:val="0"/>
          <w:marBottom w:val="0"/>
          <w:divBdr>
            <w:top w:val="none" w:sz="0" w:space="0" w:color="auto"/>
            <w:left w:val="none" w:sz="0" w:space="0" w:color="auto"/>
            <w:bottom w:val="none" w:sz="0" w:space="0" w:color="auto"/>
            <w:right w:val="none" w:sz="0" w:space="0" w:color="auto"/>
          </w:divBdr>
        </w:div>
        <w:div w:id="2107849858">
          <w:marLeft w:val="0"/>
          <w:marRight w:val="0"/>
          <w:marTop w:val="0"/>
          <w:marBottom w:val="0"/>
          <w:divBdr>
            <w:top w:val="none" w:sz="0" w:space="0" w:color="auto"/>
            <w:left w:val="none" w:sz="0" w:space="0" w:color="auto"/>
            <w:bottom w:val="none" w:sz="0" w:space="0" w:color="auto"/>
            <w:right w:val="none" w:sz="0" w:space="0" w:color="auto"/>
          </w:divBdr>
        </w:div>
        <w:div w:id="1337148829">
          <w:marLeft w:val="0"/>
          <w:marRight w:val="0"/>
          <w:marTop w:val="0"/>
          <w:marBottom w:val="0"/>
          <w:divBdr>
            <w:top w:val="none" w:sz="0" w:space="0" w:color="auto"/>
            <w:left w:val="none" w:sz="0" w:space="0" w:color="auto"/>
            <w:bottom w:val="none" w:sz="0" w:space="0" w:color="auto"/>
            <w:right w:val="none" w:sz="0" w:space="0" w:color="auto"/>
          </w:divBdr>
        </w:div>
        <w:div w:id="1051924919">
          <w:marLeft w:val="0"/>
          <w:marRight w:val="0"/>
          <w:marTop w:val="0"/>
          <w:marBottom w:val="0"/>
          <w:divBdr>
            <w:top w:val="none" w:sz="0" w:space="0" w:color="auto"/>
            <w:left w:val="none" w:sz="0" w:space="0" w:color="auto"/>
            <w:bottom w:val="none" w:sz="0" w:space="0" w:color="auto"/>
            <w:right w:val="none" w:sz="0" w:space="0" w:color="auto"/>
          </w:divBdr>
        </w:div>
        <w:div w:id="340593482">
          <w:marLeft w:val="0"/>
          <w:marRight w:val="0"/>
          <w:marTop w:val="0"/>
          <w:marBottom w:val="0"/>
          <w:divBdr>
            <w:top w:val="none" w:sz="0" w:space="0" w:color="auto"/>
            <w:left w:val="none" w:sz="0" w:space="0" w:color="auto"/>
            <w:bottom w:val="none" w:sz="0" w:space="0" w:color="auto"/>
            <w:right w:val="none" w:sz="0" w:space="0" w:color="auto"/>
          </w:divBdr>
        </w:div>
        <w:div w:id="655770109">
          <w:marLeft w:val="0"/>
          <w:marRight w:val="0"/>
          <w:marTop w:val="0"/>
          <w:marBottom w:val="0"/>
          <w:divBdr>
            <w:top w:val="none" w:sz="0" w:space="0" w:color="auto"/>
            <w:left w:val="none" w:sz="0" w:space="0" w:color="auto"/>
            <w:bottom w:val="none" w:sz="0" w:space="0" w:color="auto"/>
            <w:right w:val="none" w:sz="0" w:space="0" w:color="auto"/>
          </w:divBdr>
        </w:div>
        <w:div w:id="852845743">
          <w:marLeft w:val="0"/>
          <w:marRight w:val="0"/>
          <w:marTop w:val="0"/>
          <w:marBottom w:val="0"/>
          <w:divBdr>
            <w:top w:val="none" w:sz="0" w:space="0" w:color="auto"/>
            <w:left w:val="none" w:sz="0" w:space="0" w:color="auto"/>
            <w:bottom w:val="none" w:sz="0" w:space="0" w:color="auto"/>
            <w:right w:val="none" w:sz="0" w:space="0" w:color="auto"/>
          </w:divBdr>
        </w:div>
        <w:div w:id="802620376">
          <w:marLeft w:val="0"/>
          <w:marRight w:val="0"/>
          <w:marTop w:val="0"/>
          <w:marBottom w:val="0"/>
          <w:divBdr>
            <w:top w:val="none" w:sz="0" w:space="0" w:color="auto"/>
            <w:left w:val="none" w:sz="0" w:space="0" w:color="auto"/>
            <w:bottom w:val="none" w:sz="0" w:space="0" w:color="auto"/>
            <w:right w:val="none" w:sz="0" w:space="0" w:color="auto"/>
          </w:divBdr>
        </w:div>
        <w:div w:id="28651119">
          <w:marLeft w:val="0"/>
          <w:marRight w:val="0"/>
          <w:marTop w:val="0"/>
          <w:marBottom w:val="0"/>
          <w:divBdr>
            <w:top w:val="none" w:sz="0" w:space="0" w:color="auto"/>
            <w:left w:val="none" w:sz="0" w:space="0" w:color="auto"/>
            <w:bottom w:val="none" w:sz="0" w:space="0" w:color="auto"/>
            <w:right w:val="none" w:sz="0" w:space="0" w:color="auto"/>
          </w:divBdr>
        </w:div>
        <w:div w:id="1658265261">
          <w:marLeft w:val="0"/>
          <w:marRight w:val="0"/>
          <w:marTop w:val="0"/>
          <w:marBottom w:val="0"/>
          <w:divBdr>
            <w:top w:val="none" w:sz="0" w:space="0" w:color="auto"/>
            <w:left w:val="none" w:sz="0" w:space="0" w:color="auto"/>
            <w:bottom w:val="none" w:sz="0" w:space="0" w:color="auto"/>
            <w:right w:val="none" w:sz="0" w:space="0" w:color="auto"/>
          </w:divBdr>
        </w:div>
        <w:div w:id="1433820063">
          <w:marLeft w:val="0"/>
          <w:marRight w:val="0"/>
          <w:marTop w:val="0"/>
          <w:marBottom w:val="0"/>
          <w:divBdr>
            <w:top w:val="none" w:sz="0" w:space="0" w:color="auto"/>
            <w:left w:val="none" w:sz="0" w:space="0" w:color="auto"/>
            <w:bottom w:val="none" w:sz="0" w:space="0" w:color="auto"/>
            <w:right w:val="none" w:sz="0" w:space="0" w:color="auto"/>
          </w:divBdr>
        </w:div>
        <w:div w:id="2029217058">
          <w:marLeft w:val="0"/>
          <w:marRight w:val="0"/>
          <w:marTop w:val="0"/>
          <w:marBottom w:val="0"/>
          <w:divBdr>
            <w:top w:val="none" w:sz="0" w:space="0" w:color="auto"/>
            <w:left w:val="none" w:sz="0" w:space="0" w:color="auto"/>
            <w:bottom w:val="none" w:sz="0" w:space="0" w:color="auto"/>
            <w:right w:val="none" w:sz="0" w:space="0" w:color="auto"/>
          </w:divBdr>
        </w:div>
        <w:div w:id="2084334003">
          <w:marLeft w:val="0"/>
          <w:marRight w:val="0"/>
          <w:marTop w:val="0"/>
          <w:marBottom w:val="0"/>
          <w:divBdr>
            <w:top w:val="none" w:sz="0" w:space="0" w:color="auto"/>
            <w:left w:val="none" w:sz="0" w:space="0" w:color="auto"/>
            <w:bottom w:val="none" w:sz="0" w:space="0" w:color="auto"/>
            <w:right w:val="none" w:sz="0" w:space="0" w:color="auto"/>
          </w:divBdr>
        </w:div>
        <w:div w:id="460224515">
          <w:marLeft w:val="0"/>
          <w:marRight w:val="0"/>
          <w:marTop w:val="0"/>
          <w:marBottom w:val="0"/>
          <w:divBdr>
            <w:top w:val="none" w:sz="0" w:space="0" w:color="auto"/>
            <w:left w:val="none" w:sz="0" w:space="0" w:color="auto"/>
            <w:bottom w:val="none" w:sz="0" w:space="0" w:color="auto"/>
            <w:right w:val="none" w:sz="0" w:space="0" w:color="auto"/>
          </w:divBdr>
        </w:div>
        <w:div w:id="720329073">
          <w:marLeft w:val="0"/>
          <w:marRight w:val="0"/>
          <w:marTop w:val="0"/>
          <w:marBottom w:val="0"/>
          <w:divBdr>
            <w:top w:val="none" w:sz="0" w:space="0" w:color="auto"/>
            <w:left w:val="none" w:sz="0" w:space="0" w:color="auto"/>
            <w:bottom w:val="none" w:sz="0" w:space="0" w:color="auto"/>
            <w:right w:val="none" w:sz="0" w:space="0" w:color="auto"/>
          </w:divBdr>
        </w:div>
        <w:div w:id="1664236656">
          <w:marLeft w:val="0"/>
          <w:marRight w:val="0"/>
          <w:marTop w:val="0"/>
          <w:marBottom w:val="0"/>
          <w:divBdr>
            <w:top w:val="none" w:sz="0" w:space="0" w:color="auto"/>
            <w:left w:val="none" w:sz="0" w:space="0" w:color="auto"/>
            <w:bottom w:val="none" w:sz="0" w:space="0" w:color="auto"/>
            <w:right w:val="none" w:sz="0" w:space="0" w:color="auto"/>
          </w:divBdr>
        </w:div>
        <w:div w:id="900750509">
          <w:marLeft w:val="0"/>
          <w:marRight w:val="0"/>
          <w:marTop w:val="0"/>
          <w:marBottom w:val="0"/>
          <w:divBdr>
            <w:top w:val="none" w:sz="0" w:space="0" w:color="auto"/>
            <w:left w:val="none" w:sz="0" w:space="0" w:color="auto"/>
            <w:bottom w:val="none" w:sz="0" w:space="0" w:color="auto"/>
            <w:right w:val="none" w:sz="0" w:space="0" w:color="auto"/>
          </w:divBdr>
        </w:div>
        <w:div w:id="167870407">
          <w:marLeft w:val="0"/>
          <w:marRight w:val="0"/>
          <w:marTop w:val="0"/>
          <w:marBottom w:val="0"/>
          <w:divBdr>
            <w:top w:val="none" w:sz="0" w:space="0" w:color="auto"/>
            <w:left w:val="none" w:sz="0" w:space="0" w:color="auto"/>
            <w:bottom w:val="none" w:sz="0" w:space="0" w:color="auto"/>
            <w:right w:val="none" w:sz="0" w:space="0" w:color="auto"/>
          </w:divBdr>
        </w:div>
        <w:div w:id="791749505">
          <w:marLeft w:val="0"/>
          <w:marRight w:val="0"/>
          <w:marTop w:val="0"/>
          <w:marBottom w:val="0"/>
          <w:divBdr>
            <w:top w:val="none" w:sz="0" w:space="0" w:color="auto"/>
            <w:left w:val="none" w:sz="0" w:space="0" w:color="auto"/>
            <w:bottom w:val="none" w:sz="0" w:space="0" w:color="auto"/>
            <w:right w:val="none" w:sz="0" w:space="0" w:color="auto"/>
          </w:divBdr>
        </w:div>
        <w:div w:id="472256153">
          <w:marLeft w:val="0"/>
          <w:marRight w:val="0"/>
          <w:marTop w:val="0"/>
          <w:marBottom w:val="0"/>
          <w:divBdr>
            <w:top w:val="none" w:sz="0" w:space="0" w:color="auto"/>
            <w:left w:val="none" w:sz="0" w:space="0" w:color="auto"/>
            <w:bottom w:val="none" w:sz="0" w:space="0" w:color="auto"/>
            <w:right w:val="none" w:sz="0" w:space="0" w:color="auto"/>
          </w:divBdr>
        </w:div>
        <w:div w:id="258296320">
          <w:marLeft w:val="0"/>
          <w:marRight w:val="0"/>
          <w:marTop w:val="0"/>
          <w:marBottom w:val="0"/>
          <w:divBdr>
            <w:top w:val="none" w:sz="0" w:space="0" w:color="auto"/>
            <w:left w:val="none" w:sz="0" w:space="0" w:color="auto"/>
            <w:bottom w:val="none" w:sz="0" w:space="0" w:color="auto"/>
            <w:right w:val="none" w:sz="0" w:space="0" w:color="auto"/>
          </w:divBdr>
        </w:div>
        <w:div w:id="246038354">
          <w:marLeft w:val="0"/>
          <w:marRight w:val="0"/>
          <w:marTop w:val="0"/>
          <w:marBottom w:val="0"/>
          <w:divBdr>
            <w:top w:val="none" w:sz="0" w:space="0" w:color="auto"/>
            <w:left w:val="none" w:sz="0" w:space="0" w:color="auto"/>
            <w:bottom w:val="none" w:sz="0" w:space="0" w:color="auto"/>
            <w:right w:val="none" w:sz="0" w:space="0" w:color="auto"/>
          </w:divBdr>
        </w:div>
        <w:div w:id="1077937560">
          <w:marLeft w:val="0"/>
          <w:marRight w:val="0"/>
          <w:marTop w:val="0"/>
          <w:marBottom w:val="0"/>
          <w:divBdr>
            <w:top w:val="none" w:sz="0" w:space="0" w:color="auto"/>
            <w:left w:val="none" w:sz="0" w:space="0" w:color="auto"/>
            <w:bottom w:val="none" w:sz="0" w:space="0" w:color="auto"/>
            <w:right w:val="none" w:sz="0" w:space="0" w:color="auto"/>
          </w:divBdr>
        </w:div>
        <w:div w:id="685597563">
          <w:marLeft w:val="0"/>
          <w:marRight w:val="0"/>
          <w:marTop w:val="0"/>
          <w:marBottom w:val="0"/>
          <w:divBdr>
            <w:top w:val="none" w:sz="0" w:space="0" w:color="auto"/>
            <w:left w:val="none" w:sz="0" w:space="0" w:color="auto"/>
            <w:bottom w:val="none" w:sz="0" w:space="0" w:color="auto"/>
            <w:right w:val="none" w:sz="0" w:space="0" w:color="auto"/>
          </w:divBdr>
        </w:div>
        <w:div w:id="175269294">
          <w:marLeft w:val="0"/>
          <w:marRight w:val="0"/>
          <w:marTop w:val="0"/>
          <w:marBottom w:val="0"/>
          <w:divBdr>
            <w:top w:val="none" w:sz="0" w:space="0" w:color="auto"/>
            <w:left w:val="none" w:sz="0" w:space="0" w:color="auto"/>
            <w:bottom w:val="none" w:sz="0" w:space="0" w:color="auto"/>
            <w:right w:val="none" w:sz="0" w:space="0" w:color="auto"/>
          </w:divBdr>
        </w:div>
        <w:div w:id="1468888456">
          <w:marLeft w:val="0"/>
          <w:marRight w:val="0"/>
          <w:marTop w:val="0"/>
          <w:marBottom w:val="0"/>
          <w:divBdr>
            <w:top w:val="none" w:sz="0" w:space="0" w:color="auto"/>
            <w:left w:val="none" w:sz="0" w:space="0" w:color="auto"/>
            <w:bottom w:val="none" w:sz="0" w:space="0" w:color="auto"/>
            <w:right w:val="none" w:sz="0" w:space="0" w:color="auto"/>
          </w:divBdr>
        </w:div>
        <w:div w:id="2099136691">
          <w:marLeft w:val="0"/>
          <w:marRight w:val="0"/>
          <w:marTop w:val="0"/>
          <w:marBottom w:val="0"/>
          <w:divBdr>
            <w:top w:val="none" w:sz="0" w:space="0" w:color="auto"/>
            <w:left w:val="none" w:sz="0" w:space="0" w:color="auto"/>
            <w:bottom w:val="none" w:sz="0" w:space="0" w:color="auto"/>
            <w:right w:val="none" w:sz="0" w:space="0" w:color="auto"/>
          </w:divBdr>
        </w:div>
        <w:div w:id="377706063">
          <w:marLeft w:val="0"/>
          <w:marRight w:val="0"/>
          <w:marTop w:val="0"/>
          <w:marBottom w:val="0"/>
          <w:divBdr>
            <w:top w:val="none" w:sz="0" w:space="0" w:color="auto"/>
            <w:left w:val="none" w:sz="0" w:space="0" w:color="auto"/>
            <w:bottom w:val="none" w:sz="0" w:space="0" w:color="auto"/>
            <w:right w:val="none" w:sz="0" w:space="0" w:color="auto"/>
          </w:divBdr>
        </w:div>
        <w:div w:id="661197079">
          <w:marLeft w:val="0"/>
          <w:marRight w:val="0"/>
          <w:marTop w:val="0"/>
          <w:marBottom w:val="0"/>
          <w:divBdr>
            <w:top w:val="none" w:sz="0" w:space="0" w:color="auto"/>
            <w:left w:val="none" w:sz="0" w:space="0" w:color="auto"/>
            <w:bottom w:val="none" w:sz="0" w:space="0" w:color="auto"/>
            <w:right w:val="none" w:sz="0" w:space="0" w:color="auto"/>
          </w:divBdr>
        </w:div>
        <w:div w:id="782118974">
          <w:marLeft w:val="0"/>
          <w:marRight w:val="0"/>
          <w:marTop w:val="0"/>
          <w:marBottom w:val="0"/>
          <w:divBdr>
            <w:top w:val="none" w:sz="0" w:space="0" w:color="auto"/>
            <w:left w:val="none" w:sz="0" w:space="0" w:color="auto"/>
            <w:bottom w:val="none" w:sz="0" w:space="0" w:color="auto"/>
            <w:right w:val="none" w:sz="0" w:space="0" w:color="auto"/>
          </w:divBdr>
        </w:div>
        <w:div w:id="1388341318">
          <w:marLeft w:val="0"/>
          <w:marRight w:val="0"/>
          <w:marTop w:val="0"/>
          <w:marBottom w:val="0"/>
          <w:divBdr>
            <w:top w:val="none" w:sz="0" w:space="0" w:color="auto"/>
            <w:left w:val="none" w:sz="0" w:space="0" w:color="auto"/>
            <w:bottom w:val="none" w:sz="0" w:space="0" w:color="auto"/>
            <w:right w:val="none" w:sz="0" w:space="0" w:color="auto"/>
          </w:divBdr>
        </w:div>
        <w:div w:id="1613322756">
          <w:marLeft w:val="0"/>
          <w:marRight w:val="0"/>
          <w:marTop w:val="0"/>
          <w:marBottom w:val="0"/>
          <w:divBdr>
            <w:top w:val="none" w:sz="0" w:space="0" w:color="auto"/>
            <w:left w:val="none" w:sz="0" w:space="0" w:color="auto"/>
            <w:bottom w:val="none" w:sz="0" w:space="0" w:color="auto"/>
            <w:right w:val="none" w:sz="0" w:space="0" w:color="auto"/>
          </w:divBdr>
        </w:div>
        <w:div w:id="2061903056">
          <w:marLeft w:val="0"/>
          <w:marRight w:val="0"/>
          <w:marTop w:val="0"/>
          <w:marBottom w:val="0"/>
          <w:divBdr>
            <w:top w:val="none" w:sz="0" w:space="0" w:color="auto"/>
            <w:left w:val="none" w:sz="0" w:space="0" w:color="auto"/>
            <w:bottom w:val="none" w:sz="0" w:space="0" w:color="auto"/>
            <w:right w:val="none" w:sz="0" w:space="0" w:color="auto"/>
          </w:divBdr>
        </w:div>
        <w:div w:id="1554006747">
          <w:marLeft w:val="0"/>
          <w:marRight w:val="0"/>
          <w:marTop w:val="0"/>
          <w:marBottom w:val="0"/>
          <w:divBdr>
            <w:top w:val="none" w:sz="0" w:space="0" w:color="auto"/>
            <w:left w:val="none" w:sz="0" w:space="0" w:color="auto"/>
            <w:bottom w:val="none" w:sz="0" w:space="0" w:color="auto"/>
            <w:right w:val="none" w:sz="0" w:space="0" w:color="auto"/>
          </w:divBdr>
        </w:div>
        <w:div w:id="1895387311">
          <w:marLeft w:val="0"/>
          <w:marRight w:val="0"/>
          <w:marTop w:val="0"/>
          <w:marBottom w:val="0"/>
          <w:divBdr>
            <w:top w:val="none" w:sz="0" w:space="0" w:color="auto"/>
            <w:left w:val="none" w:sz="0" w:space="0" w:color="auto"/>
            <w:bottom w:val="none" w:sz="0" w:space="0" w:color="auto"/>
            <w:right w:val="none" w:sz="0" w:space="0" w:color="auto"/>
          </w:divBdr>
        </w:div>
        <w:div w:id="1948661371">
          <w:marLeft w:val="0"/>
          <w:marRight w:val="0"/>
          <w:marTop w:val="0"/>
          <w:marBottom w:val="0"/>
          <w:divBdr>
            <w:top w:val="none" w:sz="0" w:space="0" w:color="auto"/>
            <w:left w:val="none" w:sz="0" w:space="0" w:color="auto"/>
            <w:bottom w:val="none" w:sz="0" w:space="0" w:color="auto"/>
            <w:right w:val="none" w:sz="0" w:space="0" w:color="auto"/>
          </w:divBdr>
        </w:div>
        <w:div w:id="907954494">
          <w:marLeft w:val="0"/>
          <w:marRight w:val="0"/>
          <w:marTop w:val="0"/>
          <w:marBottom w:val="0"/>
          <w:divBdr>
            <w:top w:val="none" w:sz="0" w:space="0" w:color="auto"/>
            <w:left w:val="none" w:sz="0" w:space="0" w:color="auto"/>
            <w:bottom w:val="none" w:sz="0" w:space="0" w:color="auto"/>
            <w:right w:val="none" w:sz="0" w:space="0" w:color="auto"/>
          </w:divBdr>
        </w:div>
        <w:div w:id="1929578998">
          <w:marLeft w:val="0"/>
          <w:marRight w:val="0"/>
          <w:marTop w:val="0"/>
          <w:marBottom w:val="0"/>
          <w:divBdr>
            <w:top w:val="none" w:sz="0" w:space="0" w:color="auto"/>
            <w:left w:val="none" w:sz="0" w:space="0" w:color="auto"/>
            <w:bottom w:val="none" w:sz="0" w:space="0" w:color="auto"/>
            <w:right w:val="none" w:sz="0" w:space="0" w:color="auto"/>
          </w:divBdr>
        </w:div>
        <w:div w:id="603461613">
          <w:marLeft w:val="0"/>
          <w:marRight w:val="0"/>
          <w:marTop w:val="0"/>
          <w:marBottom w:val="0"/>
          <w:divBdr>
            <w:top w:val="none" w:sz="0" w:space="0" w:color="auto"/>
            <w:left w:val="none" w:sz="0" w:space="0" w:color="auto"/>
            <w:bottom w:val="none" w:sz="0" w:space="0" w:color="auto"/>
            <w:right w:val="none" w:sz="0" w:space="0" w:color="auto"/>
          </w:divBdr>
        </w:div>
        <w:div w:id="1548878528">
          <w:marLeft w:val="0"/>
          <w:marRight w:val="0"/>
          <w:marTop w:val="0"/>
          <w:marBottom w:val="0"/>
          <w:divBdr>
            <w:top w:val="none" w:sz="0" w:space="0" w:color="auto"/>
            <w:left w:val="none" w:sz="0" w:space="0" w:color="auto"/>
            <w:bottom w:val="none" w:sz="0" w:space="0" w:color="auto"/>
            <w:right w:val="none" w:sz="0" w:space="0" w:color="auto"/>
          </w:divBdr>
        </w:div>
        <w:div w:id="332294881">
          <w:marLeft w:val="0"/>
          <w:marRight w:val="0"/>
          <w:marTop w:val="0"/>
          <w:marBottom w:val="0"/>
          <w:divBdr>
            <w:top w:val="none" w:sz="0" w:space="0" w:color="auto"/>
            <w:left w:val="none" w:sz="0" w:space="0" w:color="auto"/>
            <w:bottom w:val="none" w:sz="0" w:space="0" w:color="auto"/>
            <w:right w:val="none" w:sz="0" w:space="0" w:color="auto"/>
          </w:divBdr>
        </w:div>
        <w:div w:id="1371608440">
          <w:marLeft w:val="0"/>
          <w:marRight w:val="0"/>
          <w:marTop w:val="0"/>
          <w:marBottom w:val="0"/>
          <w:divBdr>
            <w:top w:val="none" w:sz="0" w:space="0" w:color="auto"/>
            <w:left w:val="none" w:sz="0" w:space="0" w:color="auto"/>
            <w:bottom w:val="none" w:sz="0" w:space="0" w:color="auto"/>
            <w:right w:val="none" w:sz="0" w:space="0" w:color="auto"/>
          </w:divBdr>
        </w:div>
        <w:div w:id="990057761">
          <w:marLeft w:val="0"/>
          <w:marRight w:val="0"/>
          <w:marTop w:val="0"/>
          <w:marBottom w:val="0"/>
          <w:divBdr>
            <w:top w:val="none" w:sz="0" w:space="0" w:color="auto"/>
            <w:left w:val="none" w:sz="0" w:space="0" w:color="auto"/>
            <w:bottom w:val="none" w:sz="0" w:space="0" w:color="auto"/>
            <w:right w:val="none" w:sz="0" w:space="0" w:color="auto"/>
          </w:divBdr>
        </w:div>
        <w:div w:id="354507266">
          <w:marLeft w:val="0"/>
          <w:marRight w:val="0"/>
          <w:marTop w:val="0"/>
          <w:marBottom w:val="0"/>
          <w:divBdr>
            <w:top w:val="none" w:sz="0" w:space="0" w:color="auto"/>
            <w:left w:val="none" w:sz="0" w:space="0" w:color="auto"/>
            <w:bottom w:val="none" w:sz="0" w:space="0" w:color="auto"/>
            <w:right w:val="none" w:sz="0" w:space="0" w:color="auto"/>
          </w:divBdr>
        </w:div>
        <w:div w:id="871190941">
          <w:marLeft w:val="0"/>
          <w:marRight w:val="0"/>
          <w:marTop w:val="0"/>
          <w:marBottom w:val="0"/>
          <w:divBdr>
            <w:top w:val="none" w:sz="0" w:space="0" w:color="auto"/>
            <w:left w:val="none" w:sz="0" w:space="0" w:color="auto"/>
            <w:bottom w:val="none" w:sz="0" w:space="0" w:color="auto"/>
            <w:right w:val="none" w:sz="0" w:space="0" w:color="auto"/>
          </w:divBdr>
        </w:div>
        <w:div w:id="233590564">
          <w:marLeft w:val="0"/>
          <w:marRight w:val="0"/>
          <w:marTop w:val="0"/>
          <w:marBottom w:val="0"/>
          <w:divBdr>
            <w:top w:val="none" w:sz="0" w:space="0" w:color="auto"/>
            <w:left w:val="none" w:sz="0" w:space="0" w:color="auto"/>
            <w:bottom w:val="none" w:sz="0" w:space="0" w:color="auto"/>
            <w:right w:val="none" w:sz="0" w:space="0" w:color="auto"/>
          </w:divBdr>
        </w:div>
        <w:div w:id="1188369885">
          <w:marLeft w:val="0"/>
          <w:marRight w:val="0"/>
          <w:marTop w:val="0"/>
          <w:marBottom w:val="0"/>
          <w:divBdr>
            <w:top w:val="none" w:sz="0" w:space="0" w:color="auto"/>
            <w:left w:val="none" w:sz="0" w:space="0" w:color="auto"/>
            <w:bottom w:val="none" w:sz="0" w:space="0" w:color="auto"/>
            <w:right w:val="none" w:sz="0" w:space="0" w:color="auto"/>
          </w:divBdr>
        </w:div>
        <w:div w:id="1395424312">
          <w:marLeft w:val="0"/>
          <w:marRight w:val="0"/>
          <w:marTop w:val="0"/>
          <w:marBottom w:val="0"/>
          <w:divBdr>
            <w:top w:val="none" w:sz="0" w:space="0" w:color="auto"/>
            <w:left w:val="none" w:sz="0" w:space="0" w:color="auto"/>
            <w:bottom w:val="none" w:sz="0" w:space="0" w:color="auto"/>
            <w:right w:val="none" w:sz="0" w:space="0" w:color="auto"/>
          </w:divBdr>
        </w:div>
        <w:div w:id="786588215">
          <w:marLeft w:val="0"/>
          <w:marRight w:val="0"/>
          <w:marTop w:val="0"/>
          <w:marBottom w:val="0"/>
          <w:divBdr>
            <w:top w:val="none" w:sz="0" w:space="0" w:color="auto"/>
            <w:left w:val="none" w:sz="0" w:space="0" w:color="auto"/>
            <w:bottom w:val="none" w:sz="0" w:space="0" w:color="auto"/>
            <w:right w:val="none" w:sz="0" w:space="0" w:color="auto"/>
          </w:divBdr>
        </w:div>
        <w:div w:id="1784156619">
          <w:marLeft w:val="0"/>
          <w:marRight w:val="0"/>
          <w:marTop w:val="0"/>
          <w:marBottom w:val="0"/>
          <w:divBdr>
            <w:top w:val="none" w:sz="0" w:space="0" w:color="auto"/>
            <w:left w:val="none" w:sz="0" w:space="0" w:color="auto"/>
            <w:bottom w:val="none" w:sz="0" w:space="0" w:color="auto"/>
            <w:right w:val="none" w:sz="0" w:space="0" w:color="auto"/>
          </w:divBdr>
        </w:div>
        <w:div w:id="712774897">
          <w:marLeft w:val="0"/>
          <w:marRight w:val="0"/>
          <w:marTop w:val="0"/>
          <w:marBottom w:val="0"/>
          <w:divBdr>
            <w:top w:val="none" w:sz="0" w:space="0" w:color="auto"/>
            <w:left w:val="none" w:sz="0" w:space="0" w:color="auto"/>
            <w:bottom w:val="none" w:sz="0" w:space="0" w:color="auto"/>
            <w:right w:val="none" w:sz="0" w:space="0" w:color="auto"/>
          </w:divBdr>
        </w:div>
        <w:div w:id="1571118186">
          <w:marLeft w:val="0"/>
          <w:marRight w:val="0"/>
          <w:marTop w:val="0"/>
          <w:marBottom w:val="0"/>
          <w:divBdr>
            <w:top w:val="none" w:sz="0" w:space="0" w:color="auto"/>
            <w:left w:val="none" w:sz="0" w:space="0" w:color="auto"/>
            <w:bottom w:val="none" w:sz="0" w:space="0" w:color="auto"/>
            <w:right w:val="none" w:sz="0" w:space="0" w:color="auto"/>
          </w:divBdr>
        </w:div>
        <w:div w:id="2055543903">
          <w:marLeft w:val="0"/>
          <w:marRight w:val="0"/>
          <w:marTop w:val="0"/>
          <w:marBottom w:val="0"/>
          <w:divBdr>
            <w:top w:val="none" w:sz="0" w:space="0" w:color="auto"/>
            <w:left w:val="none" w:sz="0" w:space="0" w:color="auto"/>
            <w:bottom w:val="none" w:sz="0" w:space="0" w:color="auto"/>
            <w:right w:val="none" w:sz="0" w:space="0" w:color="auto"/>
          </w:divBdr>
        </w:div>
        <w:div w:id="1751348322">
          <w:marLeft w:val="0"/>
          <w:marRight w:val="0"/>
          <w:marTop w:val="0"/>
          <w:marBottom w:val="0"/>
          <w:divBdr>
            <w:top w:val="none" w:sz="0" w:space="0" w:color="auto"/>
            <w:left w:val="none" w:sz="0" w:space="0" w:color="auto"/>
            <w:bottom w:val="none" w:sz="0" w:space="0" w:color="auto"/>
            <w:right w:val="none" w:sz="0" w:space="0" w:color="auto"/>
          </w:divBdr>
        </w:div>
        <w:div w:id="1979458048">
          <w:marLeft w:val="0"/>
          <w:marRight w:val="0"/>
          <w:marTop w:val="0"/>
          <w:marBottom w:val="0"/>
          <w:divBdr>
            <w:top w:val="none" w:sz="0" w:space="0" w:color="auto"/>
            <w:left w:val="none" w:sz="0" w:space="0" w:color="auto"/>
            <w:bottom w:val="none" w:sz="0" w:space="0" w:color="auto"/>
            <w:right w:val="none" w:sz="0" w:space="0" w:color="auto"/>
          </w:divBdr>
        </w:div>
        <w:div w:id="2081100843">
          <w:marLeft w:val="0"/>
          <w:marRight w:val="0"/>
          <w:marTop w:val="0"/>
          <w:marBottom w:val="0"/>
          <w:divBdr>
            <w:top w:val="none" w:sz="0" w:space="0" w:color="auto"/>
            <w:left w:val="none" w:sz="0" w:space="0" w:color="auto"/>
            <w:bottom w:val="none" w:sz="0" w:space="0" w:color="auto"/>
            <w:right w:val="none" w:sz="0" w:space="0" w:color="auto"/>
          </w:divBdr>
        </w:div>
        <w:div w:id="1438018303">
          <w:marLeft w:val="0"/>
          <w:marRight w:val="0"/>
          <w:marTop w:val="0"/>
          <w:marBottom w:val="0"/>
          <w:divBdr>
            <w:top w:val="none" w:sz="0" w:space="0" w:color="auto"/>
            <w:left w:val="none" w:sz="0" w:space="0" w:color="auto"/>
            <w:bottom w:val="none" w:sz="0" w:space="0" w:color="auto"/>
            <w:right w:val="none" w:sz="0" w:space="0" w:color="auto"/>
          </w:divBdr>
        </w:div>
        <w:div w:id="1559710888">
          <w:marLeft w:val="0"/>
          <w:marRight w:val="0"/>
          <w:marTop w:val="0"/>
          <w:marBottom w:val="0"/>
          <w:divBdr>
            <w:top w:val="none" w:sz="0" w:space="0" w:color="auto"/>
            <w:left w:val="none" w:sz="0" w:space="0" w:color="auto"/>
            <w:bottom w:val="none" w:sz="0" w:space="0" w:color="auto"/>
            <w:right w:val="none" w:sz="0" w:space="0" w:color="auto"/>
          </w:divBdr>
        </w:div>
        <w:div w:id="1782337686">
          <w:marLeft w:val="0"/>
          <w:marRight w:val="0"/>
          <w:marTop w:val="0"/>
          <w:marBottom w:val="0"/>
          <w:divBdr>
            <w:top w:val="none" w:sz="0" w:space="0" w:color="auto"/>
            <w:left w:val="none" w:sz="0" w:space="0" w:color="auto"/>
            <w:bottom w:val="none" w:sz="0" w:space="0" w:color="auto"/>
            <w:right w:val="none" w:sz="0" w:space="0" w:color="auto"/>
          </w:divBdr>
        </w:div>
        <w:div w:id="1033653136">
          <w:marLeft w:val="0"/>
          <w:marRight w:val="0"/>
          <w:marTop w:val="0"/>
          <w:marBottom w:val="0"/>
          <w:divBdr>
            <w:top w:val="none" w:sz="0" w:space="0" w:color="auto"/>
            <w:left w:val="none" w:sz="0" w:space="0" w:color="auto"/>
            <w:bottom w:val="none" w:sz="0" w:space="0" w:color="auto"/>
            <w:right w:val="none" w:sz="0" w:space="0" w:color="auto"/>
          </w:divBdr>
        </w:div>
        <w:div w:id="1615556335">
          <w:marLeft w:val="0"/>
          <w:marRight w:val="0"/>
          <w:marTop w:val="0"/>
          <w:marBottom w:val="0"/>
          <w:divBdr>
            <w:top w:val="none" w:sz="0" w:space="0" w:color="auto"/>
            <w:left w:val="none" w:sz="0" w:space="0" w:color="auto"/>
            <w:bottom w:val="none" w:sz="0" w:space="0" w:color="auto"/>
            <w:right w:val="none" w:sz="0" w:space="0" w:color="auto"/>
          </w:divBdr>
        </w:div>
        <w:div w:id="2005474509">
          <w:marLeft w:val="0"/>
          <w:marRight w:val="0"/>
          <w:marTop w:val="0"/>
          <w:marBottom w:val="0"/>
          <w:divBdr>
            <w:top w:val="none" w:sz="0" w:space="0" w:color="auto"/>
            <w:left w:val="none" w:sz="0" w:space="0" w:color="auto"/>
            <w:bottom w:val="none" w:sz="0" w:space="0" w:color="auto"/>
            <w:right w:val="none" w:sz="0" w:space="0" w:color="auto"/>
          </w:divBdr>
        </w:div>
        <w:div w:id="1663779735">
          <w:marLeft w:val="0"/>
          <w:marRight w:val="0"/>
          <w:marTop w:val="0"/>
          <w:marBottom w:val="0"/>
          <w:divBdr>
            <w:top w:val="none" w:sz="0" w:space="0" w:color="auto"/>
            <w:left w:val="none" w:sz="0" w:space="0" w:color="auto"/>
            <w:bottom w:val="none" w:sz="0" w:space="0" w:color="auto"/>
            <w:right w:val="none" w:sz="0" w:space="0" w:color="auto"/>
          </w:divBdr>
        </w:div>
        <w:div w:id="469788754">
          <w:marLeft w:val="0"/>
          <w:marRight w:val="0"/>
          <w:marTop w:val="0"/>
          <w:marBottom w:val="0"/>
          <w:divBdr>
            <w:top w:val="none" w:sz="0" w:space="0" w:color="auto"/>
            <w:left w:val="none" w:sz="0" w:space="0" w:color="auto"/>
            <w:bottom w:val="none" w:sz="0" w:space="0" w:color="auto"/>
            <w:right w:val="none" w:sz="0" w:space="0" w:color="auto"/>
          </w:divBdr>
        </w:div>
        <w:div w:id="912468998">
          <w:marLeft w:val="0"/>
          <w:marRight w:val="0"/>
          <w:marTop w:val="0"/>
          <w:marBottom w:val="0"/>
          <w:divBdr>
            <w:top w:val="none" w:sz="0" w:space="0" w:color="auto"/>
            <w:left w:val="none" w:sz="0" w:space="0" w:color="auto"/>
            <w:bottom w:val="none" w:sz="0" w:space="0" w:color="auto"/>
            <w:right w:val="none" w:sz="0" w:space="0" w:color="auto"/>
          </w:divBdr>
        </w:div>
        <w:div w:id="2085057207">
          <w:marLeft w:val="0"/>
          <w:marRight w:val="0"/>
          <w:marTop w:val="0"/>
          <w:marBottom w:val="0"/>
          <w:divBdr>
            <w:top w:val="none" w:sz="0" w:space="0" w:color="auto"/>
            <w:left w:val="none" w:sz="0" w:space="0" w:color="auto"/>
            <w:bottom w:val="none" w:sz="0" w:space="0" w:color="auto"/>
            <w:right w:val="none" w:sz="0" w:space="0" w:color="auto"/>
          </w:divBdr>
        </w:div>
        <w:div w:id="215358705">
          <w:marLeft w:val="0"/>
          <w:marRight w:val="0"/>
          <w:marTop w:val="0"/>
          <w:marBottom w:val="0"/>
          <w:divBdr>
            <w:top w:val="none" w:sz="0" w:space="0" w:color="auto"/>
            <w:left w:val="none" w:sz="0" w:space="0" w:color="auto"/>
            <w:bottom w:val="none" w:sz="0" w:space="0" w:color="auto"/>
            <w:right w:val="none" w:sz="0" w:space="0" w:color="auto"/>
          </w:divBdr>
        </w:div>
        <w:div w:id="1365667717">
          <w:marLeft w:val="0"/>
          <w:marRight w:val="0"/>
          <w:marTop w:val="0"/>
          <w:marBottom w:val="0"/>
          <w:divBdr>
            <w:top w:val="none" w:sz="0" w:space="0" w:color="auto"/>
            <w:left w:val="none" w:sz="0" w:space="0" w:color="auto"/>
            <w:bottom w:val="none" w:sz="0" w:space="0" w:color="auto"/>
            <w:right w:val="none" w:sz="0" w:space="0" w:color="auto"/>
          </w:divBdr>
        </w:div>
        <w:div w:id="2104642144">
          <w:marLeft w:val="0"/>
          <w:marRight w:val="0"/>
          <w:marTop w:val="0"/>
          <w:marBottom w:val="0"/>
          <w:divBdr>
            <w:top w:val="none" w:sz="0" w:space="0" w:color="auto"/>
            <w:left w:val="none" w:sz="0" w:space="0" w:color="auto"/>
            <w:bottom w:val="none" w:sz="0" w:space="0" w:color="auto"/>
            <w:right w:val="none" w:sz="0" w:space="0" w:color="auto"/>
          </w:divBdr>
        </w:div>
        <w:div w:id="1647314457">
          <w:marLeft w:val="0"/>
          <w:marRight w:val="0"/>
          <w:marTop w:val="0"/>
          <w:marBottom w:val="0"/>
          <w:divBdr>
            <w:top w:val="none" w:sz="0" w:space="0" w:color="auto"/>
            <w:left w:val="none" w:sz="0" w:space="0" w:color="auto"/>
            <w:bottom w:val="none" w:sz="0" w:space="0" w:color="auto"/>
            <w:right w:val="none" w:sz="0" w:space="0" w:color="auto"/>
          </w:divBdr>
        </w:div>
        <w:div w:id="33121714">
          <w:marLeft w:val="0"/>
          <w:marRight w:val="0"/>
          <w:marTop w:val="0"/>
          <w:marBottom w:val="0"/>
          <w:divBdr>
            <w:top w:val="none" w:sz="0" w:space="0" w:color="auto"/>
            <w:left w:val="none" w:sz="0" w:space="0" w:color="auto"/>
            <w:bottom w:val="none" w:sz="0" w:space="0" w:color="auto"/>
            <w:right w:val="none" w:sz="0" w:space="0" w:color="auto"/>
          </w:divBdr>
        </w:div>
        <w:div w:id="1989359607">
          <w:marLeft w:val="0"/>
          <w:marRight w:val="0"/>
          <w:marTop w:val="0"/>
          <w:marBottom w:val="0"/>
          <w:divBdr>
            <w:top w:val="none" w:sz="0" w:space="0" w:color="auto"/>
            <w:left w:val="none" w:sz="0" w:space="0" w:color="auto"/>
            <w:bottom w:val="none" w:sz="0" w:space="0" w:color="auto"/>
            <w:right w:val="none" w:sz="0" w:space="0" w:color="auto"/>
          </w:divBdr>
        </w:div>
        <w:div w:id="143359652">
          <w:marLeft w:val="0"/>
          <w:marRight w:val="0"/>
          <w:marTop w:val="0"/>
          <w:marBottom w:val="0"/>
          <w:divBdr>
            <w:top w:val="none" w:sz="0" w:space="0" w:color="auto"/>
            <w:left w:val="none" w:sz="0" w:space="0" w:color="auto"/>
            <w:bottom w:val="none" w:sz="0" w:space="0" w:color="auto"/>
            <w:right w:val="none" w:sz="0" w:space="0" w:color="auto"/>
          </w:divBdr>
        </w:div>
        <w:div w:id="402072933">
          <w:marLeft w:val="0"/>
          <w:marRight w:val="0"/>
          <w:marTop w:val="0"/>
          <w:marBottom w:val="0"/>
          <w:divBdr>
            <w:top w:val="none" w:sz="0" w:space="0" w:color="auto"/>
            <w:left w:val="none" w:sz="0" w:space="0" w:color="auto"/>
            <w:bottom w:val="none" w:sz="0" w:space="0" w:color="auto"/>
            <w:right w:val="none" w:sz="0" w:space="0" w:color="auto"/>
          </w:divBdr>
        </w:div>
        <w:div w:id="332029435">
          <w:marLeft w:val="0"/>
          <w:marRight w:val="0"/>
          <w:marTop w:val="0"/>
          <w:marBottom w:val="0"/>
          <w:divBdr>
            <w:top w:val="none" w:sz="0" w:space="0" w:color="auto"/>
            <w:left w:val="none" w:sz="0" w:space="0" w:color="auto"/>
            <w:bottom w:val="none" w:sz="0" w:space="0" w:color="auto"/>
            <w:right w:val="none" w:sz="0" w:space="0" w:color="auto"/>
          </w:divBdr>
        </w:div>
        <w:div w:id="79372028">
          <w:marLeft w:val="0"/>
          <w:marRight w:val="0"/>
          <w:marTop w:val="0"/>
          <w:marBottom w:val="0"/>
          <w:divBdr>
            <w:top w:val="none" w:sz="0" w:space="0" w:color="auto"/>
            <w:left w:val="none" w:sz="0" w:space="0" w:color="auto"/>
            <w:bottom w:val="none" w:sz="0" w:space="0" w:color="auto"/>
            <w:right w:val="none" w:sz="0" w:space="0" w:color="auto"/>
          </w:divBdr>
        </w:div>
        <w:div w:id="682508946">
          <w:marLeft w:val="0"/>
          <w:marRight w:val="0"/>
          <w:marTop w:val="0"/>
          <w:marBottom w:val="0"/>
          <w:divBdr>
            <w:top w:val="none" w:sz="0" w:space="0" w:color="auto"/>
            <w:left w:val="none" w:sz="0" w:space="0" w:color="auto"/>
            <w:bottom w:val="none" w:sz="0" w:space="0" w:color="auto"/>
            <w:right w:val="none" w:sz="0" w:space="0" w:color="auto"/>
          </w:divBdr>
        </w:div>
        <w:div w:id="73548497">
          <w:marLeft w:val="0"/>
          <w:marRight w:val="0"/>
          <w:marTop w:val="0"/>
          <w:marBottom w:val="0"/>
          <w:divBdr>
            <w:top w:val="none" w:sz="0" w:space="0" w:color="auto"/>
            <w:left w:val="none" w:sz="0" w:space="0" w:color="auto"/>
            <w:bottom w:val="none" w:sz="0" w:space="0" w:color="auto"/>
            <w:right w:val="none" w:sz="0" w:space="0" w:color="auto"/>
          </w:divBdr>
        </w:div>
        <w:div w:id="1974482703">
          <w:marLeft w:val="0"/>
          <w:marRight w:val="0"/>
          <w:marTop w:val="0"/>
          <w:marBottom w:val="0"/>
          <w:divBdr>
            <w:top w:val="none" w:sz="0" w:space="0" w:color="auto"/>
            <w:left w:val="none" w:sz="0" w:space="0" w:color="auto"/>
            <w:bottom w:val="none" w:sz="0" w:space="0" w:color="auto"/>
            <w:right w:val="none" w:sz="0" w:space="0" w:color="auto"/>
          </w:divBdr>
        </w:div>
        <w:div w:id="1422724345">
          <w:marLeft w:val="0"/>
          <w:marRight w:val="0"/>
          <w:marTop w:val="0"/>
          <w:marBottom w:val="0"/>
          <w:divBdr>
            <w:top w:val="none" w:sz="0" w:space="0" w:color="auto"/>
            <w:left w:val="none" w:sz="0" w:space="0" w:color="auto"/>
            <w:bottom w:val="none" w:sz="0" w:space="0" w:color="auto"/>
            <w:right w:val="none" w:sz="0" w:space="0" w:color="auto"/>
          </w:divBdr>
        </w:div>
        <w:div w:id="1142581292">
          <w:marLeft w:val="0"/>
          <w:marRight w:val="0"/>
          <w:marTop w:val="0"/>
          <w:marBottom w:val="0"/>
          <w:divBdr>
            <w:top w:val="none" w:sz="0" w:space="0" w:color="auto"/>
            <w:left w:val="none" w:sz="0" w:space="0" w:color="auto"/>
            <w:bottom w:val="none" w:sz="0" w:space="0" w:color="auto"/>
            <w:right w:val="none" w:sz="0" w:space="0" w:color="auto"/>
          </w:divBdr>
        </w:div>
        <w:div w:id="1971326822">
          <w:marLeft w:val="0"/>
          <w:marRight w:val="0"/>
          <w:marTop w:val="0"/>
          <w:marBottom w:val="0"/>
          <w:divBdr>
            <w:top w:val="none" w:sz="0" w:space="0" w:color="auto"/>
            <w:left w:val="none" w:sz="0" w:space="0" w:color="auto"/>
            <w:bottom w:val="none" w:sz="0" w:space="0" w:color="auto"/>
            <w:right w:val="none" w:sz="0" w:space="0" w:color="auto"/>
          </w:divBdr>
        </w:div>
        <w:div w:id="1140071643">
          <w:marLeft w:val="0"/>
          <w:marRight w:val="0"/>
          <w:marTop w:val="0"/>
          <w:marBottom w:val="0"/>
          <w:divBdr>
            <w:top w:val="none" w:sz="0" w:space="0" w:color="auto"/>
            <w:left w:val="none" w:sz="0" w:space="0" w:color="auto"/>
            <w:bottom w:val="none" w:sz="0" w:space="0" w:color="auto"/>
            <w:right w:val="none" w:sz="0" w:space="0" w:color="auto"/>
          </w:divBdr>
        </w:div>
        <w:div w:id="406922566">
          <w:marLeft w:val="0"/>
          <w:marRight w:val="0"/>
          <w:marTop w:val="0"/>
          <w:marBottom w:val="0"/>
          <w:divBdr>
            <w:top w:val="none" w:sz="0" w:space="0" w:color="auto"/>
            <w:left w:val="none" w:sz="0" w:space="0" w:color="auto"/>
            <w:bottom w:val="none" w:sz="0" w:space="0" w:color="auto"/>
            <w:right w:val="none" w:sz="0" w:space="0" w:color="auto"/>
          </w:divBdr>
        </w:div>
        <w:div w:id="1985503862">
          <w:marLeft w:val="0"/>
          <w:marRight w:val="0"/>
          <w:marTop w:val="0"/>
          <w:marBottom w:val="0"/>
          <w:divBdr>
            <w:top w:val="none" w:sz="0" w:space="0" w:color="auto"/>
            <w:left w:val="none" w:sz="0" w:space="0" w:color="auto"/>
            <w:bottom w:val="none" w:sz="0" w:space="0" w:color="auto"/>
            <w:right w:val="none" w:sz="0" w:space="0" w:color="auto"/>
          </w:divBdr>
        </w:div>
        <w:div w:id="1791825278">
          <w:marLeft w:val="0"/>
          <w:marRight w:val="0"/>
          <w:marTop w:val="0"/>
          <w:marBottom w:val="0"/>
          <w:divBdr>
            <w:top w:val="none" w:sz="0" w:space="0" w:color="auto"/>
            <w:left w:val="none" w:sz="0" w:space="0" w:color="auto"/>
            <w:bottom w:val="none" w:sz="0" w:space="0" w:color="auto"/>
            <w:right w:val="none" w:sz="0" w:space="0" w:color="auto"/>
          </w:divBdr>
        </w:div>
        <w:div w:id="198662104">
          <w:marLeft w:val="0"/>
          <w:marRight w:val="0"/>
          <w:marTop w:val="0"/>
          <w:marBottom w:val="0"/>
          <w:divBdr>
            <w:top w:val="none" w:sz="0" w:space="0" w:color="auto"/>
            <w:left w:val="none" w:sz="0" w:space="0" w:color="auto"/>
            <w:bottom w:val="none" w:sz="0" w:space="0" w:color="auto"/>
            <w:right w:val="none" w:sz="0" w:space="0" w:color="auto"/>
          </w:divBdr>
        </w:div>
        <w:div w:id="562645538">
          <w:marLeft w:val="0"/>
          <w:marRight w:val="0"/>
          <w:marTop w:val="0"/>
          <w:marBottom w:val="0"/>
          <w:divBdr>
            <w:top w:val="none" w:sz="0" w:space="0" w:color="auto"/>
            <w:left w:val="none" w:sz="0" w:space="0" w:color="auto"/>
            <w:bottom w:val="none" w:sz="0" w:space="0" w:color="auto"/>
            <w:right w:val="none" w:sz="0" w:space="0" w:color="auto"/>
          </w:divBdr>
        </w:div>
        <w:div w:id="322243207">
          <w:marLeft w:val="0"/>
          <w:marRight w:val="0"/>
          <w:marTop w:val="0"/>
          <w:marBottom w:val="0"/>
          <w:divBdr>
            <w:top w:val="none" w:sz="0" w:space="0" w:color="auto"/>
            <w:left w:val="none" w:sz="0" w:space="0" w:color="auto"/>
            <w:bottom w:val="none" w:sz="0" w:space="0" w:color="auto"/>
            <w:right w:val="none" w:sz="0" w:space="0" w:color="auto"/>
          </w:divBdr>
        </w:div>
        <w:div w:id="1742866339">
          <w:marLeft w:val="0"/>
          <w:marRight w:val="0"/>
          <w:marTop w:val="0"/>
          <w:marBottom w:val="0"/>
          <w:divBdr>
            <w:top w:val="none" w:sz="0" w:space="0" w:color="auto"/>
            <w:left w:val="none" w:sz="0" w:space="0" w:color="auto"/>
            <w:bottom w:val="none" w:sz="0" w:space="0" w:color="auto"/>
            <w:right w:val="none" w:sz="0" w:space="0" w:color="auto"/>
          </w:divBdr>
        </w:div>
        <w:div w:id="96026217">
          <w:marLeft w:val="0"/>
          <w:marRight w:val="0"/>
          <w:marTop w:val="0"/>
          <w:marBottom w:val="0"/>
          <w:divBdr>
            <w:top w:val="none" w:sz="0" w:space="0" w:color="auto"/>
            <w:left w:val="none" w:sz="0" w:space="0" w:color="auto"/>
            <w:bottom w:val="none" w:sz="0" w:space="0" w:color="auto"/>
            <w:right w:val="none" w:sz="0" w:space="0" w:color="auto"/>
          </w:divBdr>
        </w:div>
        <w:div w:id="1568029412">
          <w:marLeft w:val="0"/>
          <w:marRight w:val="0"/>
          <w:marTop w:val="0"/>
          <w:marBottom w:val="0"/>
          <w:divBdr>
            <w:top w:val="none" w:sz="0" w:space="0" w:color="auto"/>
            <w:left w:val="none" w:sz="0" w:space="0" w:color="auto"/>
            <w:bottom w:val="none" w:sz="0" w:space="0" w:color="auto"/>
            <w:right w:val="none" w:sz="0" w:space="0" w:color="auto"/>
          </w:divBdr>
        </w:div>
        <w:div w:id="1279216257">
          <w:marLeft w:val="0"/>
          <w:marRight w:val="0"/>
          <w:marTop w:val="0"/>
          <w:marBottom w:val="0"/>
          <w:divBdr>
            <w:top w:val="none" w:sz="0" w:space="0" w:color="auto"/>
            <w:left w:val="none" w:sz="0" w:space="0" w:color="auto"/>
            <w:bottom w:val="none" w:sz="0" w:space="0" w:color="auto"/>
            <w:right w:val="none" w:sz="0" w:space="0" w:color="auto"/>
          </w:divBdr>
        </w:div>
        <w:div w:id="1420441290">
          <w:marLeft w:val="0"/>
          <w:marRight w:val="0"/>
          <w:marTop w:val="0"/>
          <w:marBottom w:val="0"/>
          <w:divBdr>
            <w:top w:val="none" w:sz="0" w:space="0" w:color="auto"/>
            <w:left w:val="none" w:sz="0" w:space="0" w:color="auto"/>
            <w:bottom w:val="none" w:sz="0" w:space="0" w:color="auto"/>
            <w:right w:val="none" w:sz="0" w:space="0" w:color="auto"/>
          </w:divBdr>
        </w:div>
        <w:div w:id="2065367285">
          <w:marLeft w:val="0"/>
          <w:marRight w:val="0"/>
          <w:marTop w:val="0"/>
          <w:marBottom w:val="0"/>
          <w:divBdr>
            <w:top w:val="none" w:sz="0" w:space="0" w:color="auto"/>
            <w:left w:val="none" w:sz="0" w:space="0" w:color="auto"/>
            <w:bottom w:val="none" w:sz="0" w:space="0" w:color="auto"/>
            <w:right w:val="none" w:sz="0" w:space="0" w:color="auto"/>
          </w:divBdr>
        </w:div>
        <w:div w:id="1197623293">
          <w:marLeft w:val="0"/>
          <w:marRight w:val="0"/>
          <w:marTop w:val="0"/>
          <w:marBottom w:val="0"/>
          <w:divBdr>
            <w:top w:val="none" w:sz="0" w:space="0" w:color="auto"/>
            <w:left w:val="none" w:sz="0" w:space="0" w:color="auto"/>
            <w:bottom w:val="none" w:sz="0" w:space="0" w:color="auto"/>
            <w:right w:val="none" w:sz="0" w:space="0" w:color="auto"/>
          </w:divBdr>
        </w:div>
        <w:div w:id="1191803183">
          <w:marLeft w:val="0"/>
          <w:marRight w:val="0"/>
          <w:marTop w:val="0"/>
          <w:marBottom w:val="0"/>
          <w:divBdr>
            <w:top w:val="none" w:sz="0" w:space="0" w:color="auto"/>
            <w:left w:val="none" w:sz="0" w:space="0" w:color="auto"/>
            <w:bottom w:val="none" w:sz="0" w:space="0" w:color="auto"/>
            <w:right w:val="none" w:sz="0" w:space="0" w:color="auto"/>
          </w:divBdr>
        </w:div>
        <w:div w:id="798575736">
          <w:marLeft w:val="0"/>
          <w:marRight w:val="0"/>
          <w:marTop w:val="0"/>
          <w:marBottom w:val="0"/>
          <w:divBdr>
            <w:top w:val="none" w:sz="0" w:space="0" w:color="auto"/>
            <w:left w:val="none" w:sz="0" w:space="0" w:color="auto"/>
            <w:bottom w:val="none" w:sz="0" w:space="0" w:color="auto"/>
            <w:right w:val="none" w:sz="0" w:space="0" w:color="auto"/>
          </w:divBdr>
        </w:div>
        <w:div w:id="752628877">
          <w:marLeft w:val="0"/>
          <w:marRight w:val="0"/>
          <w:marTop w:val="0"/>
          <w:marBottom w:val="0"/>
          <w:divBdr>
            <w:top w:val="none" w:sz="0" w:space="0" w:color="auto"/>
            <w:left w:val="none" w:sz="0" w:space="0" w:color="auto"/>
            <w:bottom w:val="none" w:sz="0" w:space="0" w:color="auto"/>
            <w:right w:val="none" w:sz="0" w:space="0" w:color="auto"/>
          </w:divBdr>
        </w:div>
        <w:div w:id="699932882">
          <w:marLeft w:val="0"/>
          <w:marRight w:val="0"/>
          <w:marTop w:val="0"/>
          <w:marBottom w:val="0"/>
          <w:divBdr>
            <w:top w:val="none" w:sz="0" w:space="0" w:color="auto"/>
            <w:left w:val="none" w:sz="0" w:space="0" w:color="auto"/>
            <w:bottom w:val="none" w:sz="0" w:space="0" w:color="auto"/>
            <w:right w:val="none" w:sz="0" w:space="0" w:color="auto"/>
          </w:divBdr>
        </w:div>
        <w:div w:id="478227924">
          <w:marLeft w:val="0"/>
          <w:marRight w:val="0"/>
          <w:marTop w:val="0"/>
          <w:marBottom w:val="0"/>
          <w:divBdr>
            <w:top w:val="none" w:sz="0" w:space="0" w:color="auto"/>
            <w:left w:val="none" w:sz="0" w:space="0" w:color="auto"/>
            <w:bottom w:val="none" w:sz="0" w:space="0" w:color="auto"/>
            <w:right w:val="none" w:sz="0" w:space="0" w:color="auto"/>
          </w:divBdr>
        </w:div>
        <w:div w:id="700322186">
          <w:marLeft w:val="0"/>
          <w:marRight w:val="0"/>
          <w:marTop w:val="0"/>
          <w:marBottom w:val="0"/>
          <w:divBdr>
            <w:top w:val="none" w:sz="0" w:space="0" w:color="auto"/>
            <w:left w:val="none" w:sz="0" w:space="0" w:color="auto"/>
            <w:bottom w:val="none" w:sz="0" w:space="0" w:color="auto"/>
            <w:right w:val="none" w:sz="0" w:space="0" w:color="auto"/>
          </w:divBdr>
        </w:div>
        <w:div w:id="1961374650">
          <w:marLeft w:val="0"/>
          <w:marRight w:val="0"/>
          <w:marTop w:val="0"/>
          <w:marBottom w:val="0"/>
          <w:divBdr>
            <w:top w:val="none" w:sz="0" w:space="0" w:color="auto"/>
            <w:left w:val="none" w:sz="0" w:space="0" w:color="auto"/>
            <w:bottom w:val="none" w:sz="0" w:space="0" w:color="auto"/>
            <w:right w:val="none" w:sz="0" w:space="0" w:color="auto"/>
          </w:divBdr>
        </w:div>
        <w:div w:id="2129078">
          <w:marLeft w:val="0"/>
          <w:marRight w:val="0"/>
          <w:marTop w:val="0"/>
          <w:marBottom w:val="0"/>
          <w:divBdr>
            <w:top w:val="none" w:sz="0" w:space="0" w:color="auto"/>
            <w:left w:val="none" w:sz="0" w:space="0" w:color="auto"/>
            <w:bottom w:val="none" w:sz="0" w:space="0" w:color="auto"/>
            <w:right w:val="none" w:sz="0" w:space="0" w:color="auto"/>
          </w:divBdr>
        </w:div>
        <w:div w:id="2106656771">
          <w:marLeft w:val="0"/>
          <w:marRight w:val="0"/>
          <w:marTop w:val="0"/>
          <w:marBottom w:val="0"/>
          <w:divBdr>
            <w:top w:val="none" w:sz="0" w:space="0" w:color="auto"/>
            <w:left w:val="none" w:sz="0" w:space="0" w:color="auto"/>
            <w:bottom w:val="none" w:sz="0" w:space="0" w:color="auto"/>
            <w:right w:val="none" w:sz="0" w:space="0" w:color="auto"/>
          </w:divBdr>
        </w:div>
        <w:div w:id="1431117975">
          <w:marLeft w:val="0"/>
          <w:marRight w:val="0"/>
          <w:marTop w:val="0"/>
          <w:marBottom w:val="0"/>
          <w:divBdr>
            <w:top w:val="none" w:sz="0" w:space="0" w:color="auto"/>
            <w:left w:val="none" w:sz="0" w:space="0" w:color="auto"/>
            <w:bottom w:val="none" w:sz="0" w:space="0" w:color="auto"/>
            <w:right w:val="none" w:sz="0" w:space="0" w:color="auto"/>
          </w:divBdr>
        </w:div>
        <w:div w:id="1130173834">
          <w:marLeft w:val="0"/>
          <w:marRight w:val="0"/>
          <w:marTop w:val="0"/>
          <w:marBottom w:val="0"/>
          <w:divBdr>
            <w:top w:val="none" w:sz="0" w:space="0" w:color="auto"/>
            <w:left w:val="none" w:sz="0" w:space="0" w:color="auto"/>
            <w:bottom w:val="none" w:sz="0" w:space="0" w:color="auto"/>
            <w:right w:val="none" w:sz="0" w:space="0" w:color="auto"/>
          </w:divBdr>
        </w:div>
        <w:div w:id="1759058112">
          <w:marLeft w:val="0"/>
          <w:marRight w:val="0"/>
          <w:marTop w:val="0"/>
          <w:marBottom w:val="0"/>
          <w:divBdr>
            <w:top w:val="none" w:sz="0" w:space="0" w:color="auto"/>
            <w:left w:val="none" w:sz="0" w:space="0" w:color="auto"/>
            <w:bottom w:val="none" w:sz="0" w:space="0" w:color="auto"/>
            <w:right w:val="none" w:sz="0" w:space="0" w:color="auto"/>
          </w:divBdr>
        </w:div>
        <w:div w:id="226036469">
          <w:marLeft w:val="0"/>
          <w:marRight w:val="0"/>
          <w:marTop w:val="0"/>
          <w:marBottom w:val="0"/>
          <w:divBdr>
            <w:top w:val="none" w:sz="0" w:space="0" w:color="auto"/>
            <w:left w:val="none" w:sz="0" w:space="0" w:color="auto"/>
            <w:bottom w:val="none" w:sz="0" w:space="0" w:color="auto"/>
            <w:right w:val="none" w:sz="0" w:space="0" w:color="auto"/>
          </w:divBdr>
        </w:div>
        <w:div w:id="1822624165">
          <w:marLeft w:val="0"/>
          <w:marRight w:val="0"/>
          <w:marTop w:val="0"/>
          <w:marBottom w:val="0"/>
          <w:divBdr>
            <w:top w:val="none" w:sz="0" w:space="0" w:color="auto"/>
            <w:left w:val="none" w:sz="0" w:space="0" w:color="auto"/>
            <w:bottom w:val="none" w:sz="0" w:space="0" w:color="auto"/>
            <w:right w:val="none" w:sz="0" w:space="0" w:color="auto"/>
          </w:divBdr>
        </w:div>
        <w:div w:id="215051414">
          <w:marLeft w:val="0"/>
          <w:marRight w:val="0"/>
          <w:marTop w:val="0"/>
          <w:marBottom w:val="0"/>
          <w:divBdr>
            <w:top w:val="none" w:sz="0" w:space="0" w:color="auto"/>
            <w:left w:val="none" w:sz="0" w:space="0" w:color="auto"/>
            <w:bottom w:val="none" w:sz="0" w:space="0" w:color="auto"/>
            <w:right w:val="none" w:sz="0" w:space="0" w:color="auto"/>
          </w:divBdr>
        </w:div>
        <w:div w:id="1878278083">
          <w:marLeft w:val="0"/>
          <w:marRight w:val="0"/>
          <w:marTop w:val="0"/>
          <w:marBottom w:val="0"/>
          <w:divBdr>
            <w:top w:val="none" w:sz="0" w:space="0" w:color="auto"/>
            <w:left w:val="none" w:sz="0" w:space="0" w:color="auto"/>
            <w:bottom w:val="none" w:sz="0" w:space="0" w:color="auto"/>
            <w:right w:val="none" w:sz="0" w:space="0" w:color="auto"/>
          </w:divBdr>
        </w:div>
        <w:div w:id="639041881">
          <w:marLeft w:val="0"/>
          <w:marRight w:val="0"/>
          <w:marTop w:val="0"/>
          <w:marBottom w:val="0"/>
          <w:divBdr>
            <w:top w:val="none" w:sz="0" w:space="0" w:color="auto"/>
            <w:left w:val="none" w:sz="0" w:space="0" w:color="auto"/>
            <w:bottom w:val="none" w:sz="0" w:space="0" w:color="auto"/>
            <w:right w:val="none" w:sz="0" w:space="0" w:color="auto"/>
          </w:divBdr>
        </w:div>
        <w:div w:id="775561836">
          <w:marLeft w:val="0"/>
          <w:marRight w:val="0"/>
          <w:marTop w:val="0"/>
          <w:marBottom w:val="0"/>
          <w:divBdr>
            <w:top w:val="none" w:sz="0" w:space="0" w:color="auto"/>
            <w:left w:val="none" w:sz="0" w:space="0" w:color="auto"/>
            <w:bottom w:val="none" w:sz="0" w:space="0" w:color="auto"/>
            <w:right w:val="none" w:sz="0" w:space="0" w:color="auto"/>
          </w:divBdr>
        </w:div>
        <w:div w:id="642925456">
          <w:marLeft w:val="0"/>
          <w:marRight w:val="0"/>
          <w:marTop w:val="0"/>
          <w:marBottom w:val="0"/>
          <w:divBdr>
            <w:top w:val="none" w:sz="0" w:space="0" w:color="auto"/>
            <w:left w:val="none" w:sz="0" w:space="0" w:color="auto"/>
            <w:bottom w:val="none" w:sz="0" w:space="0" w:color="auto"/>
            <w:right w:val="none" w:sz="0" w:space="0" w:color="auto"/>
          </w:divBdr>
        </w:div>
        <w:div w:id="222252726">
          <w:marLeft w:val="0"/>
          <w:marRight w:val="0"/>
          <w:marTop w:val="0"/>
          <w:marBottom w:val="0"/>
          <w:divBdr>
            <w:top w:val="none" w:sz="0" w:space="0" w:color="auto"/>
            <w:left w:val="none" w:sz="0" w:space="0" w:color="auto"/>
            <w:bottom w:val="none" w:sz="0" w:space="0" w:color="auto"/>
            <w:right w:val="none" w:sz="0" w:space="0" w:color="auto"/>
          </w:divBdr>
        </w:div>
        <w:div w:id="785276137">
          <w:marLeft w:val="0"/>
          <w:marRight w:val="0"/>
          <w:marTop w:val="0"/>
          <w:marBottom w:val="0"/>
          <w:divBdr>
            <w:top w:val="none" w:sz="0" w:space="0" w:color="auto"/>
            <w:left w:val="none" w:sz="0" w:space="0" w:color="auto"/>
            <w:bottom w:val="none" w:sz="0" w:space="0" w:color="auto"/>
            <w:right w:val="none" w:sz="0" w:space="0" w:color="auto"/>
          </w:divBdr>
        </w:div>
        <w:div w:id="206071399">
          <w:marLeft w:val="0"/>
          <w:marRight w:val="0"/>
          <w:marTop w:val="0"/>
          <w:marBottom w:val="0"/>
          <w:divBdr>
            <w:top w:val="none" w:sz="0" w:space="0" w:color="auto"/>
            <w:left w:val="none" w:sz="0" w:space="0" w:color="auto"/>
            <w:bottom w:val="none" w:sz="0" w:space="0" w:color="auto"/>
            <w:right w:val="none" w:sz="0" w:space="0" w:color="auto"/>
          </w:divBdr>
        </w:div>
        <w:div w:id="613371285">
          <w:marLeft w:val="0"/>
          <w:marRight w:val="0"/>
          <w:marTop w:val="0"/>
          <w:marBottom w:val="0"/>
          <w:divBdr>
            <w:top w:val="none" w:sz="0" w:space="0" w:color="auto"/>
            <w:left w:val="none" w:sz="0" w:space="0" w:color="auto"/>
            <w:bottom w:val="none" w:sz="0" w:space="0" w:color="auto"/>
            <w:right w:val="none" w:sz="0" w:space="0" w:color="auto"/>
          </w:divBdr>
        </w:div>
        <w:div w:id="1568681953">
          <w:marLeft w:val="0"/>
          <w:marRight w:val="0"/>
          <w:marTop w:val="0"/>
          <w:marBottom w:val="0"/>
          <w:divBdr>
            <w:top w:val="none" w:sz="0" w:space="0" w:color="auto"/>
            <w:left w:val="none" w:sz="0" w:space="0" w:color="auto"/>
            <w:bottom w:val="none" w:sz="0" w:space="0" w:color="auto"/>
            <w:right w:val="none" w:sz="0" w:space="0" w:color="auto"/>
          </w:divBdr>
        </w:div>
        <w:div w:id="1813594993">
          <w:marLeft w:val="0"/>
          <w:marRight w:val="0"/>
          <w:marTop w:val="0"/>
          <w:marBottom w:val="0"/>
          <w:divBdr>
            <w:top w:val="none" w:sz="0" w:space="0" w:color="auto"/>
            <w:left w:val="none" w:sz="0" w:space="0" w:color="auto"/>
            <w:bottom w:val="none" w:sz="0" w:space="0" w:color="auto"/>
            <w:right w:val="none" w:sz="0" w:space="0" w:color="auto"/>
          </w:divBdr>
        </w:div>
        <w:div w:id="1527331481">
          <w:marLeft w:val="0"/>
          <w:marRight w:val="0"/>
          <w:marTop w:val="0"/>
          <w:marBottom w:val="0"/>
          <w:divBdr>
            <w:top w:val="none" w:sz="0" w:space="0" w:color="auto"/>
            <w:left w:val="none" w:sz="0" w:space="0" w:color="auto"/>
            <w:bottom w:val="none" w:sz="0" w:space="0" w:color="auto"/>
            <w:right w:val="none" w:sz="0" w:space="0" w:color="auto"/>
          </w:divBdr>
        </w:div>
        <w:div w:id="508955416">
          <w:marLeft w:val="0"/>
          <w:marRight w:val="0"/>
          <w:marTop w:val="0"/>
          <w:marBottom w:val="0"/>
          <w:divBdr>
            <w:top w:val="none" w:sz="0" w:space="0" w:color="auto"/>
            <w:left w:val="none" w:sz="0" w:space="0" w:color="auto"/>
            <w:bottom w:val="none" w:sz="0" w:space="0" w:color="auto"/>
            <w:right w:val="none" w:sz="0" w:space="0" w:color="auto"/>
          </w:divBdr>
        </w:div>
        <w:div w:id="770466027">
          <w:marLeft w:val="0"/>
          <w:marRight w:val="0"/>
          <w:marTop w:val="0"/>
          <w:marBottom w:val="0"/>
          <w:divBdr>
            <w:top w:val="none" w:sz="0" w:space="0" w:color="auto"/>
            <w:left w:val="none" w:sz="0" w:space="0" w:color="auto"/>
            <w:bottom w:val="none" w:sz="0" w:space="0" w:color="auto"/>
            <w:right w:val="none" w:sz="0" w:space="0" w:color="auto"/>
          </w:divBdr>
        </w:div>
        <w:div w:id="776561865">
          <w:marLeft w:val="0"/>
          <w:marRight w:val="0"/>
          <w:marTop w:val="0"/>
          <w:marBottom w:val="0"/>
          <w:divBdr>
            <w:top w:val="none" w:sz="0" w:space="0" w:color="auto"/>
            <w:left w:val="none" w:sz="0" w:space="0" w:color="auto"/>
            <w:bottom w:val="none" w:sz="0" w:space="0" w:color="auto"/>
            <w:right w:val="none" w:sz="0" w:space="0" w:color="auto"/>
          </w:divBdr>
        </w:div>
        <w:div w:id="627012208">
          <w:marLeft w:val="0"/>
          <w:marRight w:val="0"/>
          <w:marTop w:val="0"/>
          <w:marBottom w:val="0"/>
          <w:divBdr>
            <w:top w:val="none" w:sz="0" w:space="0" w:color="auto"/>
            <w:left w:val="none" w:sz="0" w:space="0" w:color="auto"/>
            <w:bottom w:val="none" w:sz="0" w:space="0" w:color="auto"/>
            <w:right w:val="none" w:sz="0" w:space="0" w:color="auto"/>
          </w:divBdr>
        </w:div>
        <w:div w:id="1733305934">
          <w:marLeft w:val="0"/>
          <w:marRight w:val="0"/>
          <w:marTop w:val="0"/>
          <w:marBottom w:val="0"/>
          <w:divBdr>
            <w:top w:val="none" w:sz="0" w:space="0" w:color="auto"/>
            <w:left w:val="none" w:sz="0" w:space="0" w:color="auto"/>
            <w:bottom w:val="none" w:sz="0" w:space="0" w:color="auto"/>
            <w:right w:val="none" w:sz="0" w:space="0" w:color="auto"/>
          </w:divBdr>
        </w:div>
        <w:div w:id="547257698">
          <w:marLeft w:val="0"/>
          <w:marRight w:val="0"/>
          <w:marTop w:val="0"/>
          <w:marBottom w:val="0"/>
          <w:divBdr>
            <w:top w:val="none" w:sz="0" w:space="0" w:color="auto"/>
            <w:left w:val="none" w:sz="0" w:space="0" w:color="auto"/>
            <w:bottom w:val="none" w:sz="0" w:space="0" w:color="auto"/>
            <w:right w:val="none" w:sz="0" w:space="0" w:color="auto"/>
          </w:divBdr>
        </w:div>
        <w:div w:id="1013727447">
          <w:marLeft w:val="0"/>
          <w:marRight w:val="0"/>
          <w:marTop w:val="0"/>
          <w:marBottom w:val="0"/>
          <w:divBdr>
            <w:top w:val="none" w:sz="0" w:space="0" w:color="auto"/>
            <w:left w:val="none" w:sz="0" w:space="0" w:color="auto"/>
            <w:bottom w:val="none" w:sz="0" w:space="0" w:color="auto"/>
            <w:right w:val="none" w:sz="0" w:space="0" w:color="auto"/>
          </w:divBdr>
        </w:div>
        <w:div w:id="298461074">
          <w:marLeft w:val="0"/>
          <w:marRight w:val="0"/>
          <w:marTop w:val="0"/>
          <w:marBottom w:val="0"/>
          <w:divBdr>
            <w:top w:val="none" w:sz="0" w:space="0" w:color="auto"/>
            <w:left w:val="none" w:sz="0" w:space="0" w:color="auto"/>
            <w:bottom w:val="none" w:sz="0" w:space="0" w:color="auto"/>
            <w:right w:val="none" w:sz="0" w:space="0" w:color="auto"/>
          </w:divBdr>
        </w:div>
        <w:div w:id="758983049">
          <w:marLeft w:val="0"/>
          <w:marRight w:val="0"/>
          <w:marTop w:val="0"/>
          <w:marBottom w:val="0"/>
          <w:divBdr>
            <w:top w:val="none" w:sz="0" w:space="0" w:color="auto"/>
            <w:left w:val="none" w:sz="0" w:space="0" w:color="auto"/>
            <w:bottom w:val="none" w:sz="0" w:space="0" w:color="auto"/>
            <w:right w:val="none" w:sz="0" w:space="0" w:color="auto"/>
          </w:divBdr>
        </w:div>
        <w:div w:id="1951620419">
          <w:marLeft w:val="0"/>
          <w:marRight w:val="0"/>
          <w:marTop w:val="0"/>
          <w:marBottom w:val="0"/>
          <w:divBdr>
            <w:top w:val="none" w:sz="0" w:space="0" w:color="auto"/>
            <w:left w:val="none" w:sz="0" w:space="0" w:color="auto"/>
            <w:bottom w:val="none" w:sz="0" w:space="0" w:color="auto"/>
            <w:right w:val="none" w:sz="0" w:space="0" w:color="auto"/>
          </w:divBdr>
        </w:div>
        <w:div w:id="1921674087">
          <w:marLeft w:val="0"/>
          <w:marRight w:val="0"/>
          <w:marTop w:val="0"/>
          <w:marBottom w:val="0"/>
          <w:divBdr>
            <w:top w:val="none" w:sz="0" w:space="0" w:color="auto"/>
            <w:left w:val="none" w:sz="0" w:space="0" w:color="auto"/>
            <w:bottom w:val="none" w:sz="0" w:space="0" w:color="auto"/>
            <w:right w:val="none" w:sz="0" w:space="0" w:color="auto"/>
          </w:divBdr>
        </w:div>
        <w:div w:id="153844083">
          <w:marLeft w:val="0"/>
          <w:marRight w:val="0"/>
          <w:marTop w:val="0"/>
          <w:marBottom w:val="0"/>
          <w:divBdr>
            <w:top w:val="none" w:sz="0" w:space="0" w:color="auto"/>
            <w:left w:val="none" w:sz="0" w:space="0" w:color="auto"/>
            <w:bottom w:val="none" w:sz="0" w:space="0" w:color="auto"/>
            <w:right w:val="none" w:sz="0" w:space="0" w:color="auto"/>
          </w:divBdr>
        </w:div>
        <w:div w:id="1832985467">
          <w:marLeft w:val="0"/>
          <w:marRight w:val="0"/>
          <w:marTop w:val="0"/>
          <w:marBottom w:val="0"/>
          <w:divBdr>
            <w:top w:val="none" w:sz="0" w:space="0" w:color="auto"/>
            <w:left w:val="none" w:sz="0" w:space="0" w:color="auto"/>
            <w:bottom w:val="none" w:sz="0" w:space="0" w:color="auto"/>
            <w:right w:val="none" w:sz="0" w:space="0" w:color="auto"/>
          </w:divBdr>
        </w:div>
        <w:div w:id="864175894">
          <w:marLeft w:val="0"/>
          <w:marRight w:val="0"/>
          <w:marTop w:val="0"/>
          <w:marBottom w:val="0"/>
          <w:divBdr>
            <w:top w:val="none" w:sz="0" w:space="0" w:color="auto"/>
            <w:left w:val="none" w:sz="0" w:space="0" w:color="auto"/>
            <w:bottom w:val="none" w:sz="0" w:space="0" w:color="auto"/>
            <w:right w:val="none" w:sz="0" w:space="0" w:color="auto"/>
          </w:divBdr>
        </w:div>
        <w:div w:id="808670634">
          <w:marLeft w:val="0"/>
          <w:marRight w:val="0"/>
          <w:marTop w:val="0"/>
          <w:marBottom w:val="0"/>
          <w:divBdr>
            <w:top w:val="none" w:sz="0" w:space="0" w:color="auto"/>
            <w:left w:val="none" w:sz="0" w:space="0" w:color="auto"/>
            <w:bottom w:val="none" w:sz="0" w:space="0" w:color="auto"/>
            <w:right w:val="none" w:sz="0" w:space="0" w:color="auto"/>
          </w:divBdr>
        </w:div>
        <w:div w:id="34359069">
          <w:marLeft w:val="0"/>
          <w:marRight w:val="0"/>
          <w:marTop w:val="0"/>
          <w:marBottom w:val="0"/>
          <w:divBdr>
            <w:top w:val="none" w:sz="0" w:space="0" w:color="auto"/>
            <w:left w:val="none" w:sz="0" w:space="0" w:color="auto"/>
            <w:bottom w:val="none" w:sz="0" w:space="0" w:color="auto"/>
            <w:right w:val="none" w:sz="0" w:space="0" w:color="auto"/>
          </w:divBdr>
        </w:div>
        <w:div w:id="968434224">
          <w:marLeft w:val="0"/>
          <w:marRight w:val="0"/>
          <w:marTop w:val="0"/>
          <w:marBottom w:val="0"/>
          <w:divBdr>
            <w:top w:val="none" w:sz="0" w:space="0" w:color="auto"/>
            <w:left w:val="none" w:sz="0" w:space="0" w:color="auto"/>
            <w:bottom w:val="none" w:sz="0" w:space="0" w:color="auto"/>
            <w:right w:val="none" w:sz="0" w:space="0" w:color="auto"/>
          </w:divBdr>
        </w:div>
        <w:div w:id="449663599">
          <w:marLeft w:val="0"/>
          <w:marRight w:val="0"/>
          <w:marTop w:val="0"/>
          <w:marBottom w:val="0"/>
          <w:divBdr>
            <w:top w:val="none" w:sz="0" w:space="0" w:color="auto"/>
            <w:left w:val="none" w:sz="0" w:space="0" w:color="auto"/>
            <w:bottom w:val="none" w:sz="0" w:space="0" w:color="auto"/>
            <w:right w:val="none" w:sz="0" w:space="0" w:color="auto"/>
          </w:divBdr>
        </w:div>
        <w:div w:id="339282725">
          <w:marLeft w:val="0"/>
          <w:marRight w:val="0"/>
          <w:marTop w:val="0"/>
          <w:marBottom w:val="0"/>
          <w:divBdr>
            <w:top w:val="none" w:sz="0" w:space="0" w:color="auto"/>
            <w:left w:val="none" w:sz="0" w:space="0" w:color="auto"/>
            <w:bottom w:val="none" w:sz="0" w:space="0" w:color="auto"/>
            <w:right w:val="none" w:sz="0" w:space="0" w:color="auto"/>
          </w:divBdr>
        </w:div>
        <w:div w:id="105933293">
          <w:marLeft w:val="0"/>
          <w:marRight w:val="0"/>
          <w:marTop w:val="0"/>
          <w:marBottom w:val="0"/>
          <w:divBdr>
            <w:top w:val="none" w:sz="0" w:space="0" w:color="auto"/>
            <w:left w:val="none" w:sz="0" w:space="0" w:color="auto"/>
            <w:bottom w:val="none" w:sz="0" w:space="0" w:color="auto"/>
            <w:right w:val="none" w:sz="0" w:space="0" w:color="auto"/>
          </w:divBdr>
        </w:div>
        <w:div w:id="1478692040">
          <w:marLeft w:val="0"/>
          <w:marRight w:val="0"/>
          <w:marTop w:val="0"/>
          <w:marBottom w:val="0"/>
          <w:divBdr>
            <w:top w:val="none" w:sz="0" w:space="0" w:color="auto"/>
            <w:left w:val="none" w:sz="0" w:space="0" w:color="auto"/>
            <w:bottom w:val="none" w:sz="0" w:space="0" w:color="auto"/>
            <w:right w:val="none" w:sz="0" w:space="0" w:color="auto"/>
          </w:divBdr>
        </w:div>
        <w:div w:id="1497451470">
          <w:marLeft w:val="0"/>
          <w:marRight w:val="0"/>
          <w:marTop w:val="0"/>
          <w:marBottom w:val="0"/>
          <w:divBdr>
            <w:top w:val="none" w:sz="0" w:space="0" w:color="auto"/>
            <w:left w:val="none" w:sz="0" w:space="0" w:color="auto"/>
            <w:bottom w:val="none" w:sz="0" w:space="0" w:color="auto"/>
            <w:right w:val="none" w:sz="0" w:space="0" w:color="auto"/>
          </w:divBdr>
        </w:div>
        <w:div w:id="1213619080">
          <w:marLeft w:val="0"/>
          <w:marRight w:val="0"/>
          <w:marTop w:val="0"/>
          <w:marBottom w:val="0"/>
          <w:divBdr>
            <w:top w:val="none" w:sz="0" w:space="0" w:color="auto"/>
            <w:left w:val="none" w:sz="0" w:space="0" w:color="auto"/>
            <w:bottom w:val="none" w:sz="0" w:space="0" w:color="auto"/>
            <w:right w:val="none" w:sz="0" w:space="0" w:color="auto"/>
          </w:divBdr>
        </w:div>
        <w:div w:id="51390265">
          <w:marLeft w:val="0"/>
          <w:marRight w:val="0"/>
          <w:marTop w:val="0"/>
          <w:marBottom w:val="0"/>
          <w:divBdr>
            <w:top w:val="none" w:sz="0" w:space="0" w:color="auto"/>
            <w:left w:val="none" w:sz="0" w:space="0" w:color="auto"/>
            <w:bottom w:val="none" w:sz="0" w:space="0" w:color="auto"/>
            <w:right w:val="none" w:sz="0" w:space="0" w:color="auto"/>
          </w:divBdr>
        </w:div>
        <w:div w:id="1168715607">
          <w:marLeft w:val="0"/>
          <w:marRight w:val="0"/>
          <w:marTop w:val="0"/>
          <w:marBottom w:val="0"/>
          <w:divBdr>
            <w:top w:val="none" w:sz="0" w:space="0" w:color="auto"/>
            <w:left w:val="none" w:sz="0" w:space="0" w:color="auto"/>
            <w:bottom w:val="none" w:sz="0" w:space="0" w:color="auto"/>
            <w:right w:val="none" w:sz="0" w:space="0" w:color="auto"/>
          </w:divBdr>
        </w:div>
        <w:div w:id="596258500">
          <w:marLeft w:val="0"/>
          <w:marRight w:val="0"/>
          <w:marTop w:val="0"/>
          <w:marBottom w:val="0"/>
          <w:divBdr>
            <w:top w:val="none" w:sz="0" w:space="0" w:color="auto"/>
            <w:left w:val="none" w:sz="0" w:space="0" w:color="auto"/>
            <w:bottom w:val="none" w:sz="0" w:space="0" w:color="auto"/>
            <w:right w:val="none" w:sz="0" w:space="0" w:color="auto"/>
          </w:divBdr>
        </w:div>
        <w:div w:id="579828324">
          <w:marLeft w:val="0"/>
          <w:marRight w:val="0"/>
          <w:marTop w:val="0"/>
          <w:marBottom w:val="0"/>
          <w:divBdr>
            <w:top w:val="none" w:sz="0" w:space="0" w:color="auto"/>
            <w:left w:val="none" w:sz="0" w:space="0" w:color="auto"/>
            <w:bottom w:val="none" w:sz="0" w:space="0" w:color="auto"/>
            <w:right w:val="none" w:sz="0" w:space="0" w:color="auto"/>
          </w:divBdr>
        </w:div>
      </w:divsChild>
    </w:div>
    <w:div w:id="203834170">
      <w:bodyDiv w:val="1"/>
      <w:marLeft w:val="0"/>
      <w:marRight w:val="0"/>
      <w:marTop w:val="0"/>
      <w:marBottom w:val="0"/>
      <w:divBdr>
        <w:top w:val="none" w:sz="0" w:space="0" w:color="auto"/>
        <w:left w:val="none" w:sz="0" w:space="0" w:color="auto"/>
        <w:bottom w:val="none" w:sz="0" w:space="0" w:color="auto"/>
        <w:right w:val="none" w:sz="0" w:space="0" w:color="auto"/>
      </w:divBdr>
    </w:div>
    <w:div w:id="344329871">
      <w:bodyDiv w:val="1"/>
      <w:marLeft w:val="0"/>
      <w:marRight w:val="0"/>
      <w:marTop w:val="0"/>
      <w:marBottom w:val="0"/>
      <w:divBdr>
        <w:top w:val="none" w:sz="0" w:space="0" w:color="auto"/>
        <w:left w:val="none" w:sz="0" w:space="0" w:color="auto"/>
        <w:bottom w:val="none" w:sz="0" w:space="0" w:color="auto"/>
        <w:right w:val="none" w:sz="0" w:space="0" w:color="auto"/>
      </w:divBdr>
    </w:div>
    <w:div w:id="410780968">
      <w:bodyDiv w:val="1"/>
      <w:marLeft w:val="0"/>
      <w:marRight w:val="0"/>
      <w:marTop w:val="0"/>
      <w:marBottom w:val="0"/>
      <w:divBdr>
        <w:top w:val="none" w:sz="0" w:space="0" w:color="auto"/>
        <w:left w:val="none" w:sz="0" w:space="0" w:color="auto"/>
        <w:bottom w:val="none" w:sz="0" w:space="0" w:color="auto"/>
        <w:right w:val="none" w:sz="0" w:space="0" w:color="auto"/>
      </w:divBdr>
    </w:div>
    <w:div w:id="430518263">
      <w:bodyDiv w:val="1"/>
      <w:marLeft w:val="0"/>
      <w:marRight w:val="0"/>
      <w:marTop w:val="0"/>
      <w:marBottom w:val="0"/>
      <w:divBdr>
        <w:top w:val="none" w:sz="0" w:space="0" w:color="auto"/>
        <w:left w:val="none" w:sz="0" w:space="0" w:color="auto"/>
        <w:bottom w:val="none" w:sz="0" w:space="0" w:color="auto"/>
        <w:right w:val="none" w:sz="0" w:space="0" w:color="auto"/>
      </w:divBdr>
    </w:div>
    <w:div w:id="533277458">
      <w:bodyDiv w:val="1"/>
      <w:marLeft w:val="0"/>
      <w:marRight w:val="0"/>
      <w:marTop w:val="0"/>
      <w:marBottom w:val="0"/>
      <w:divBdr>
        <w:top w:val="none" w:sz="0" w:space="0" w:color="auto"/>
        <w:left w:val="none" w:sz="0" w:space="0" w:color="auto"/>
        <w:bottom w:val="none" w:sz="0" w:space="0" w:color="auto"/>
        <w:right w:val="none" w:sz="0" w:space="0" w:color="auto"/>
      </w:divBdr>
    </w:div>
    <w:div w:id="547030546">
      <w:bodyDiv w:val="1"/>
      <w:marLeft w:val="0"/>
      <w:marRight w:val="0"/>
      <w:marTop w:val="0"/>
      <w:marBottom w:val="0"/>
      <w:divBdr>
        <w:top w:val="none" w:sz="0" w:space="0" w:color="auto"/>
        <w:left w:val="none" w:sz="0" w:space="0" w:color="auto"/>
        <w:bottom w:val="none" w:sz="0" w:space="0" w:color="auto"/>
        <w:right w:val="none" w:sz="0" w:space="0" w:color="auto"/>
      </w:divBdr>
    </w:div>
    <w:div w:id="548960959">
      <w:bodyDiv w:val="1"/>
      <w:marLeft w:val="0"/>
      <w:marRight w:val="0"/>
      <w:marTop w:val="0"/>
      <w:marBottom w:val="0"/>
      <w:divBdr>
        <w:top w:val="none" w:sz="0" w:space="0" w:color="auto"/>
        <w:left w:val="none" w:sz="0" w:space="0" w:color="auto"/>
        <w:bottom w:val="none" w:sz="0" w:space="0" w:color="auto"/>
        <w:right w:val="none" w:sz="0" w:space="0" w:color="auto"/>
      </w:divBdr>
    </w:div>
    <w:div w:id="701590141">
      <w:bodyDiv w:val="1"/>
      <w:marLeft w:val="0"/>
      <w:marRight w:val="0"/>
      <w:marTop w:val="0"/>
      <w:marBottom w:val="0"/>
      <w:divBdr>
        <w:top w:val="none" w:sz="0" w:space="0" w:color="auto"/>
        <w:left w:val="none" w:sz="0" w:space="0" w:color="auto"/>
        <w:bottom w:val="none" w:sz="0" w:space="0" w:color="auto"/>
        <w:right w:val="none" w:sz="0" w:space="0" w:color="auto"/>
      </w:divBdr>
    </w:div>
    <w:div w:id="764422181">
      <w:bodyDiv w:val="1"/>
      <w:marLeft w:val="0"/>
      <w:marRight w:val="0"/>
      <w:marTop w:val="0"/>
      <w:marBottom w:val="0"/>
      <w:divBdr>
        <w:top w:val="none" w:sz="0" w:space="0" w:color="auto"/>
        <w:left w:val="none" w:sz="0" w:space="0" w:color="auto"/>
        <w:bottom w:val="none" w:sz="0" w:space="0" w:color="auto"/>
        <w:right w:val="none" w:sz="0" w:space="0" w:color="auto"/>
      </w:divBdr>
    </w:div>
    <w:div w:id="764959145">
      <w:bodyDiv w:val="1"/>
      <w:marLeft w:val="0"/>
      <w:marRight w:val="0"/>
      <w:marTop w:val="0"/>
      <w:marBottom w:val="0"/>
      <w:divBdr>
        <w:top w:val="none" w:sz="0" w:space="0" w:color="auto"/>
        <w:left w:val="none" w:sz="0" w:space="0" w:color="auto"/>
        <w:bottom w:val="none" w:sz="0" w:space="0" w:color="auto"/>
        <w:right w:val="none" w:sz="0" w:space="0" w:color="auto"/>
      </w:divBdr>
    </w:div>
    <w:div w:id="765465404">
      <w:bodyDiv w:val="1"/>
      <w:marLeft w:val="0"/>
      <w:marRight w:val="0"/>
      <w:marTop w:val="0"/>
      <w:marBottom w:val="0"/>
      <w:divBdr>
        <w:top w:val="none" w:sz="0" w:space="0" w:color="auto"/>
        <w:left w:val="none" w:sz="0" w:space="0" w:color="auto"/>
        <w:bottom w:val="none" w:sz="0" w:space="0" w:color="auto"/>
        <w:right w:val="none" w:sz="0" w:space="0" w:color="auto"/>
      </w:divBdr>
    </w:div>
    <w:div w:id="830877214">
      <w:bodyDiv w:val="1"/>
      <w:marLeft w:val="0"/>
      <w:marRight w:val="0"/>
      <w:marTop w:val="0"/>
      <w:marBottom w:val="0"/>
      <w:divBdr>
        <w:top w:val="none" w:sz="0" w:space="0" w:color="auto"/>
        <w:left w:val="none" w:sz="0" w:space="0" w:color="auto"/>
        <w:bottom w:val="none" w:sz="0" w:space="0" w:color="auto"/>
        <w:right w:val="none" w:sz="0" w:space="0" w:color="auto"/>
      </w:divBdr>
    </w:div>
    <w:div w:id="952828784">
      <w:bodyDiv w:val="1"/>
      <w:marLeft w:val="0"/>
      <w:marRight w:val="0"/>
      <w:marTop w:val="0"/>
      <w:marBottom w:val="0"/>
      <w:divBdr>
        <w:top w:val="none" w:sz="0" w:space="0" w:color="auto"/>
        <w:left w:val="none" w:sz="0" w:space="0" w:color="auto"/>
        <w:bottom w:val="none" w:sz="0" w:space="0" w:color="auto"/>
        <w:right w:val="none" w:sz="0" w:space="0" w:color="auto"/>
      </w:divBdr>
    </w:div>
    <w:div w:id="990789563">
      <w:bodyDiv w:val="1"/>
      <w:marLeft w:val="0"/>
      <w:marRight w:val="0"/>
      <w:marTop w:val="0"/>
      <w:marBottom w:val="0"/>
      <w:divBdr>
        <w:top w:val="none" w:sz="0" w:space="0" w:color="auto"/>
        <w:left w:val="none" w:sz="0" w:space="0" w:color="auto"/>
        <w:bottom w:val="none" w:sz="0" w:space="0" w:color="auto"/>
        <w:right w:val="none" w:sz="0" w:space="0" w:color="auto"/>
      </w:divBdr>
    </w:div>
    <w:div w:id="1005330253">
      <w:bodyDiv w:val="1"/>
      <w:marLeft w:val="0"/>
      <w:marRight w:val="0"/>
      <w:marTop w:val="0"/>
      <w:marBottom w:val="0"/>
      <w:divBdr>
        <w:top w:val="none" w:sz="0" w:space="0" w:color="auto"/>
        <w:left w:val="none" w:sz="0" w:space="0" w:color="auto"/>
        <w:bottom w:val="none" w:sz="0" w:space="0" w:color="auto"/>
        <w:right w:val="none" w:sz="0" w:space="0" w:color="auto"/>
      </w:divBdr>
    </w:div>
    <w:div w:id="1013143746">
      <w:bodyDiv w:val="1"/>
      <w:marLeft w:val="0"/>
      <w:marRight w:val="0"/>
      <w:marTop w:val="0"/>
      <w:marBottom w:val="0"/>
      <w:divBdr>
        <w:top w:val="none" w:sz="0" w:space="0" w:color="auto"/>
        <w:left w:val="none" w:sz="0" w:space="0" w:color="auto"/>
        <w:bottom w:val="none" w:sz="0" w:space="0" w:color="auto"/>
        <w:right w:val="none" w:sz="0" w:space="0" w:color="auto"/>
      </w:divBdr>
    </w:div>
    <w:div w:id="1042634855">
      <w:bodyDiv w:val="1"/>
      <w:marLeft w:val="0"/>
      <w:marRight w:val="0"/>
      <w:marTop w:val="0"/>
      <w:marBottom w:val="0"/>
      <w:divBdr>
        <w:top w:val="none" w:sz="0" w:space="0" w:color="auto"/>
        <w:left w:val="none" w:sz="0" w:space="0" w:color="auto"/>
        <w:bottom w:val="none" w:sz="0" w:space="0" w:color="auto"/>
        <w:right w:val="none" w:sz="0" w:space="0" w:color="auto"/>
      </w:divBdr>
    </w:div>
    <w:div w:id="1048531958">
      <w:bodyDiv w:val="1"/>
      <w:marLeft w:val="0"/>
      <w:marRight w:val="0"/>
      <w:marTop w:val="0"/>
      <w:marBottom w:val="0"/>
      <w:divBdr>
        <w:top w:val="none" w:sz="0" w:space="0" w:color="auto"/>
        <w:left w:val="none" w:sz="0" w:space="0" w:color="auto"/>
        <w:bottom w:val="none" w:sz="0" w:space="0" w:color="auto"/>
        <w:right w:val="none" w:sz="0" w:space="0" w:color="auto"/>
      </w:divBdr>
    </w:div>
    <w:div w:id="1088620136">
      <w:bodyDiv w:val="1"/>
      <w:marLeft w:val="0"/>
      <w:marRight w:val="0"/>
      <w:marTop w:val="0"/>
      <w:marBottom w:val="0"/>
      <w:divBdr>
        <w:top w:val="none" w:sz="0" w:space="0" w:color="auto"/>
        <w:left w:val="none" w:sz="0" w:space="0" w:color="auto"/>
        <w:bottom w:val="none" w:sz="0" w:space="0" w:color="auto"/>
        <w:right w:val="none" w:sz="0" w:space="0" w:color="auto"/>
      </w:divBdr>
    </w:div>
    <w:div w:id="1133670546">
      <w:bodyDiv w:val="1"/>
      <w:marLeft w:val="0"/>
      <w:marRight w:val="0"/>
      <w:marTop w:val="0"/>
      <w:marBottom w:val="0"/>
      <w:divBdr>
        <w:top w:val="none" w:sz="0" w:space="0" w:color="auto"/>
        <w:left w:val="none" w:sz="0" w:space="0" w:color="auto"/>
        <w:bottom w:val="none" w:sz="0" w:space="0" w:color="auto"/>
        <w:right w:val="none" w:sz="0" w:space="0" w:color="auto"/>
      </w:divBdr>
    </w:div>
    <w:div w:id="1191528457">
      <w:bodyDiv w:val="1"/>
      <w:marLeft w:val="0"/>
      <w:marRight w:val="0"/>
      <w:marTop w:val="0"/>
      <w:marBottom w:val="0"/>
      <w:divBdr>
        <w:top w:val="none" w:sz="0" w:space="0" w:color="auto"/>
        <w:left w:val="none" w:sz="0" w:space="0" w:color="auto"/>
        <w:bottom w:val="none" w:sz="0" w:space="0" w:color="auto"/>
        <w:right w:val="none" w:sz="0" w:space="0" w:color="auto"/>
      </w:divBdr>
    </w:div>
    <w:div w:id="1215237913">
      <w:bodyDiv w:val="1"/>
      <w:marLeft w:val="0"/>
      <w:marRight w:val="0"/>
      <w:marTop w:val="0"/>
      <w:marBottom w:val="0"/>
      <w:divBdr>
        <w:top w:val="none" w:sz="0" w:space="0" w:color="auto"/>
        <w:left w:val="none" w:sz="0" w:space="0" w:color="auto"/>
        <w:bottom w:val="none" w:sz="0" w:space="0" w:color="auto"/>
        <w:right w:val="none" w:sz="0" w:space="0" w:color="auto"/>
      </w:divBdr>
    </w:div>
    <w:div w:id="1360279803">
      <w:bodyDiv w:val="1"/>
      <w:marLeft w:val="0"/>
      <w:marRight w:val="0"/>
      <w:marTop w:val="0"/>
      <w:marBottom w:val="0"/>
      <w:divBdr>
        <w:top w:val="none" w:sz="0" w:space="0" w:color="auto"/>
        <w:left w:val="none" w:sz="0" w:space="0" w:color="auto"/>
        <w:bottom w:val="none" w:sz="0" w:space="0" w:color="auto"/>
        <w:right w:val="none" w:sz="0" w:space="0" w:color="auto"/>
      </w:divBdr>
    </w:div>
    <w:div w:id="1386179685">
      <w:bodyDiv w:val="1"/>
      <w:marLeft w:val="0"/>
      <w:marRight w:val="0"/>
      <w:marTop w:val="0"/>
      <w:marBottom w:val="0"/>
      <w:divBdr>
        <w:top w:val="none" w:sz="0" w:space="0" w:color="auto"/>
        <w:left w:val="none" w:sz="0" w:space="0" w:color="auto"/>
        <w:bottom w:val="none" w:sz="0" w:space="0" w:color="auto"/>
        <w:right w:val="none" w:sz="0" w:space="0" w:color="auto"/>
      </w:divBdr>
      <w:divsChild>
        <w:div w:id="176626492">
          <w:marLeft w:val="0"/>
          <w:marRight w:val="0"/>
          <w:marTop w:val="0"/>
          <w:marBottom w:val="0"/>
          <w:divBdr>
            <w:top w:val="none" w:sz="0" w:space="0" w:color="auto"/>
            <w:left w:val="none" w:sz="0" w:space="0" w:color="auto"/>
            <w:bottom w:val="none" w:sz="0" w:space="0" w:color="auto"/>
            <w:right w:val="none" w:sz="0" w:space="0" w:color="auto"/>
          </w:divBdr>
        </w:div>
        <w:div w:id="1705669170">
          <w:marLeft w:val="0"/>
          <w:marRight w:val="0"/>
          <w:marTop w:val="0"/>
          <w:marBottom w:val="0"/>
          <w:divBdr>
            <w:top w:val="none" w:sz="0" w:space="0" w:color="auto"/>
            <w:left w:val="none" w:sz="0" w:space="0" w:color="auto"/>
            <w:bottom w:val="none" w:sz="0" w:space="0" w:color="auto"/>
            <w:right w:val="none" w:sz="0" w:space="0" w:color="auto"/>
          </w:divBdr>
        </w:div>
        <w:div w:id="422185547">
          <w:marLeft w:val="0"/>
          <w:marRight w:val="0"/>
          <w:marTop w:val="0"/>
          <w:marBottom w:val="0"/>
          <w:divBdr>
            <w:top w:val="none" w:sz="0" w:space="0" w:color="auto"/>
            <w:left w:val="none" w:sz="0" w:space="0" w:color="auto"/>
            <w:bottom w:val="none" w:sz="0" w:space="0" w:color="auto"/>
            <w:right w:val="none" w:sz="0" w:space="0" w:color="auto"/>
          </w:divBdr>
        </w:div>
        <w:div w:id="1695232353">
          <w:marLeft w:val="0"/>
          <w:marRight w:val="0"/>
          <w:marTop w:val="0"/>
          <w:marBottom w:val="0"/>
          <w:divBdr>
            <w:top w:val="none" w:sz="0" w:space="0" w:color="auto"/>
            <w:left w:val="none" w:sz="0" w:space="0" w:color="auto"/>
            <w:bottom w:val="none" w:sz="0" w:space="0" w:color="auto"/>
            <w:right w:val="none" w:sz="0" w:space="0" w:color="auto"/>
          </w:divBdr>
        </w:div>
        <w:div w:id="241959448">
          <w:marLeft w:val="0"/>
          <w:marRight w:val="0"/>
          <w:marTop w:val="0"/>
          <w:marBottom w:val="9391"/>
          <w:divBdr>
            <w:top w:val="none" w:sz="0" w:space="0" w:color="auto"/>
            <w:left w:val="none" w:sz="0" w:space="0" w:color="auto"/>
            <w:bottom w:val="none" w:sz="0" w:space="0" w:color="auto"/>
            <w:right w:val="none" w:sz="0" w:space="0" w:color="auto"/>
          </w:divBdr>
          <w:divsChild>
            <w:div w:id="1597521996">
              <w:marLeft w:val="0"/>
              <w:marRight w:val="0"/>
              <w:marTop w:val="0"/>
              <w:marBottom w:val="0"/>
              <w:divBdr>
                <w:top w:val="none" w:sz="0" w:space="0" w:color="auto"/>
                <w:left w:val="none" w:sz="0" w:space="0" w:color="auto"/>
                <w:bottom w:val="none" w:sz="0" w:space="0" w:color="auto"/>
                <w:right w:val="none" w:sz="0" w:space="0" w:color="auto"/>
              </w:divBdr>
            </w:div>
            <w:div w:id="8306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09334">
      <w:bodyDiv w:val="1"/>
      <w:marLeft w:val="0"/>
      <w:marRight w:val="0"/>
      <w:marTop w:val="0"/>
      <w:marBottom w:val="0"/>
      <w:divBdr>
        <w:top w:val="none" w:sz="0" w:space="0" w:color="auto"/>
        <w:left w:val="none" w:sz="0" w:space="0" w:color="auto"/>
        <w:bottom w:val="none" w:sz="0" w:space="0" w:color="auto"/>
        <w:right w:val="none" w:sz="0" w:space="0" w:color="auto"/>
      </w:divBdr>
    </w:div>
    <w:div w:id="1426417494">
      <w:bodyDiv w:val="1"/>
      <w:marLeft w:val="0"/>
      <w:marRight w:val="0"/>
      <w:marTop w:val="0"/>
      <w:marBottom w:val="0"/>
      <w:divBdr>
        <w:top w:val="none" w:sz="0" w:space="0" w:color="auto"/>
        <w:left w:val="none" w:sz="0" w:space="0" w:color="auto"/>
        <w:bottom w:val="none" w:sz="0" w:space="0" w:color="auto"/>
        <w:right w:val="none" w:sz="0" w:space="0" w:color="auto"/>
      </w:divBdr>
    </w:div>
    <w:div w:id="1437363576">
      <w:bodyDiv w:val="1"/>
      <w:marLeft w:val="0"/>
      <w:marRight w:val="0"/>
      <w:marTop w:val="0"/>
      <w:marBottom w:val="0"/>
      <w:divBdr>
        <w:top w:val="none" w:sz="0" w:space="0" w:color="auto"/>
        <w:left w:val="none" w:sz="0" w:space="0" w:color="auto"/>
        <w:bottom w:val="none" w:sz="0" w:space="0" w:color="auto"/>
        <w:right w:val="none" w:sz="0" w:space="0" w:color="auto"/>
      </w:divBdr>
    </w:div>
    <w:div w:id="1487354722">
      <w:bodyDiv w:val="1"/>
      <w:marLeft w:val="0"/>
      <w:marRight w:val="0"/>
      <w:marTop w:val="0"/>
      <w:marBottom w:val="0"/>
      <w:divBdr>
        <w:top w:val="none" w:sz="0" w:space="0" w:color="auto"/>
        <w:left w:val="none" w:sz="0" w:space="0" w:color="auto"/>
        <w:bottom w:val="none" w:sz="0" w:space="0" w:color="auto"/>
        <w:right w:val="none" w:sz="0" w:space="0" w:color="auto"/>
      </w:divBdr>
    </w:div>
    <w:div w:id="1559248517">
      <w:bodyDiv w:val="1"/>
      <w:marLeft w:val="0"/>
      <w:marRight w:val="0"/>
      <w:marTop w:val="0"/>
      <w:marBottom w:val="0"/>
      <w:divBdr>
        <w:top w:val="none" w:sz="0" w:space="0" w:color="auto"/>
        <w:left w:val="none" w:sz="0" w:space="0" w:color="auto"/>
        <w:bottom w:val="none" w:sz="0" w:space="0" w:color="auto"/>
        <w:right w:val="none" w:sz="0" w:space="0" w:color="auto"/>
      </w:divBdr>
    </w:div>
    <w:div w:id="1575780002">
      <w:bodyDiv w:val="1"/>
      <w:marLeft w:val="0"/>
      <w:marRight w:val="0"/>
      <w:marTop w:val="0"/>
      <w:marBottom w:val="0"/>
      <w:divBdr>
        <w:top w:val="none" w:sz="0" w:space="0" w:color="auto"/>
        <w:left w:val="none" w:sz="0" w:space="0" w:color="auto"/>
        <w:bottom w:val="none" w:sz="0" w:space="0" w:color="auto"/>
        <w:right w:val="none" w:sz="0" w:space="0" w:color="auto"/>
      </w:divBdr>
    </w:div>
    <w:div w:id="1593588200">
      <w:bodyDiv w:val="1"/>
      <w:marLeft w:val="0"/>
      <w:marRight w:val="0"/>
      <w:marTop w:val="0"/>
      <w:marBottom w:val="0"/>
      <w:divBdr>
        <w:top w:val="none" w:sz="0" w:space="0" w:color="auto"/>
        <w:left w:val="none" w:sz="0" w:space="0" w:color="auto"/>
        <w:bottom w:val="none" w:sz="0" w:space="0" w:color="auto"/>
        <w:right w:val="none" w:sz="0" w:space="0" w:color="auto"/>
      </w:divBdr>
    </w:div>
    <w:div w:id="1654525972">
      <w:bodyDiv w:val="1"/>
      <w:marLeft w:val="0"/>
      <w:marRight w:val="0"/>
      <w:marTop w:val="0"/>
      <w:marBottom w:val="0"/>
      <w:divBdr>
        <w:top w:val="none" w:sz="0" w:space="0" w:color="auto"/>
        <w:left w:val="none" w:sz="0" w:space="0" w:color="auto"/>
        <w:bottom w:val="none" w:sz="0" w:space="0" w:color="auto"/>
        <w:right w:val="none" w:sz="0" w:space="0" w:color="auto"/>
      </w:divBdr>
    </w:div>
    <w:div w:id="1660428334">
      <w:bodyDiv w:val="1"/>
      <w:marLeft w:val="0"/>
      <w:marRight w:val="0"/>
      <w:marTop w:val="0"/>
      <w:marBottom w:val="0"/>
      <w:divBdr>
        <w:top w:val="none" w:sz="0" w:space="0" w:color="auto"/>
        <w:left w:val="none" w:sz="0" w:space="0" w:color="auto"/>
        <w:bottom w:val="none" w:sz="0" w:space="0" w:color="auto"/>
        <w:right w:val="none" w:sz="0" w:space="0" w:color="auto"/>
      </w:divBdr>
    </w:div>
    <w:div w:id="1662655912">
      <w:bodyDiv w:val="1"/>
      <w:marLeft w:val="0"/>
      <w:marRight w:val="0"/>
      <w:marTop w:val="0"/>
      <w:marBottom w:val="0"/>
      <w:divBdr>
        <w:top w:val="none" w:sz="0" w:space="0" w:color="auto"/>
        <w:left w:val="none" w:sz="0" w:space="0" w:color="auto"/>
        <w:bottom w:val="none" w:sz="0" w:space="0" w:color="auto"/>
        <w:right w:val="none" w:sz="0" w:space="0" w:color="auto"/>
      </w:divBdr>
    </w:div>
    <w:div w:id="1664426958">
      <w:bodyDiv w:val="1"/>
      <w:marLeft w:val="0"/>
      <w:marRight w:val="0"/>
      <w:marTop w:val="0"/>
      <w:marBottom w:val="0"/>
      <w:divBdr>
        <w:top w:val="none" w:sz="0" w:space="0" w:color="auto"/>
        <w:left w:val="none" w:sz="0" w:space="0" w:color="auto"/>
        <w:bottom w:val="none" w:sz="0" w:space="0" w:color="auto"/>
        <w:right w:val="none" w:sz="0" w:space="0" w:color="auto"/>
      </w:divBdr>
    </w:div>
    <w:div w:id="1674379390">
      <w:bodyDiv w:val="1"/>
      <w:marLeft w:val="0"/>
      <w:marRight w:val="0"/>
      <w:marTop w:val="0"/>
      <w:marBottom w:val="0"/>
      <w:divBdr>
        <w:top w:val="none" w:sz="0" w:space="0" w:color="auto"/>
        <w:left w:val="none" w:sz="0" w:space="0" w:color="auto"/>
        <w:bottom w:val="none" w:sz="0" w:space="0" w:color="auto"/>
        <w:right w:val="none" w:sz="0" w:space="0" w:color="auto"/>
      </w:divBdr>
    </w:div>
    <w:div w:id="1724138255">
      <w:bodyDiv w:val="1"/>
      <w:marLeft w:val="0"/>
      <w:marRight w:val="0"/>
      <w:marTop w:val="0"/>
      <w:marBottom w:val="0"/>
      <w:divBdr>
        <w:top w:val="none" w:sz="0" w:space="0" w:color="auto"/>
        <w:left w:val="none" w:sz="0" w:space="0" w:color="auto"/>
        <w:bottom w:val="none" w:sz="0" w:space="0" w:color="auto"/>
        <w:right w:val="none" w:sz="0" w:space="0" w:color="auto"/>
      </w:divBdr>
    </w:div>
    <w:div w:id="1725325677">
      <w:bodyDiv w:val="1"/>
      <w:marLeft w:val="0"/>
      <w:marRight w:val="0"/>
      <w:marTop w:val="0"/>
      <w:marBottom w:val="0"/>
      <w:divBdr>
        <w:top w:val="none" w:sz="0" w:space="0" w:color="auto"/>
        <w:left w:val="none" w:sz="0" w:space="0" w:color="auto"/>
        <w:bottom w:val="none" w:sz="0" w:space="0" w:color="auto"/>
        <w:right w:val="none" w:sz="0" w:space="0" w:color="auto"/>
      </w:divBdr>
    </w:div>
    <w:div w:id="1733312099">
      <w:bodyDiv w:val="1"/>
      <w:marLeft w:val="0"/>
      <w:marRight w:val="0"/>
      <w:marTop w:val="0"/>
      <w:marBottom w:val="0"/>
      <w:divBdr>
        <w:top w:val="none" w:sz="0" w:space="0" w:color="auto"/>
        <w:left w:val="none" w:sz="0" w:space="0" w:color="auto"/>
        <w:bottom w:val="none" w:sz="0" w:space="0" w:color="auto"/>
        <w:right w:val="none" w:sz="0" w:space="0" w:color="auto"/>
      </w:divBdr>
    </w:div>
    <w:div w:id="1794134398">
      <w:bodyDiv w:val="1"/>
      <w:marLeft w:val="0"/>
      <w:marRight w:val="0"/>
      <w:marTop w:val="0"/>
      <w:marBottom w:val="0"/>
      <w:divBdr>
        <w:top w:val="none" w:sz="0" w:space="0" w:color="auto"/>
        <w:left w:val="none" w:sz="0" w:space="0" w:color="auto"/>
        <w:bottom w:val="none" w:sz="0" w:space="0" w:color="auto"/>
        <w:right w:val="none" w:sz="0" w:space="0" w:color="auto"/>
      </w:divBdr>
    </w:div>
    <w:div w:id="1796756616">
      <w:bodyDiv w:val="1"/>
      <w:marLeft w:val="0"/>
      <w:marRight w:val="0"/>
      <w:marTop w:val="0"/>
      <w:marBottom w:val="0"/>
      <w:divBdr>
        <w:top w:val="none" w:sz="0" w:space="0" w:color="auto"/>
        <w:left w:val="none" w:sz="0" w:space="0" w:color="auto"/>
        <w:bottom w:val="none" w:sz="0" w:space="0" w:color="auto"/>
        <w:right w:val="none" w:sz="0" w:space="0" w:color="auto"/>
      </w:divBdr>
    </w:div>
    <w:div w:id="1952468132">
      <w:bodyDiv w:val="1"/>
      <w:marLeft w:val="0"/>
      <w:marRight w:val="0"/>
      <w:marTop w:val="0"/>
      <w:marBottom w:val="0"/>
      <w:divBdr>
        <w:top w:val="none" w:sz="0" w:space="0" w:color="auto"/>
        <w:left w:val="none" w:sz="0" w:space="0" w:color="auto"/>
        <w:bottom w:val="none" w:sz="0" w:space="0" w:color="auto"/>
        <w:right w:val="none" w:sz="0" w:space="0" w:color="auto"/>
      </w:divBdr>
    </w:div>
    <w:div w:id="2013481702">
      <w:bodyDiv w:val="1"/>
      <w:marLeft w:val="0"/>
      <w:marRight w:val="0"/>
      <w:marTop w:val="0"/>
      <w:marBottom w:val="0"/>
      <w:divBdr>
        <w:top w:val="none" w:sz="0" w:space="0" w:color="auto"/>
        <w:left w:val="none" w:sz="0" w:space="0" w:color="auto"/>
        <w:bottom w:val="none" w:sz="0" w:space="0" w:color="auto"/>
        <w:right w:val="none" w:sz="0" w:space="0" w:color="auto"/>
      </w:divBdr>
    </w:div>
    <w:div w:id="212415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www.gosfinansy.ru/" TargetMode="External"/><Relationship Id="rId303" Type="http://schemas.openxmlformats.org/officeDocument/2006/relationships/hyperlink" Target="https://www.gosfinansy.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9" Type="http://schemas.openxmlformats.org/officeDocument/2006/relationships/hyperlink" Target="https://internet.garant.ru/" TargetMode="External"/><Relationship Id="rId324" Type="http://schemas.openxmlformats.org/officeDocument/2006/relationships/hyperlink" Target="https://www.gosfinansy.ru/" TargetMode="External"/><Relationship Id="rId345" Type="http://schemas.openxmlformats.org/officeDocument/2006/relationships/hyperlink" Target="https://www.gosfinansy.ru/" TargetMode="Externa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226" Type="http://schemas.openxmlformats.org/officeDocument/2006/relationships/hyperlink" Target="https://internet.garant.ru/" TargetMode="External"/><Relationship Id="rId247" Type="http://schemas.openxmlformats.org/officeDocument/2006/relationships/hyperlink" Target="https://www.gosfinansy.ru/" TargetMode="External"/><Relationship Id="rId107" Type="http://schemas.openxmlformats.org/officeDocument/2006/relationships/hyperlink" Target="https://internet.garant.ru/" TargetMode="External"/><Relationship Id="rId268" Type="http://schemas.openxmlformats.org/officeDocument/2006/relationships/hyperlink" Target="https://www.gosfinansy.ru/" TargetMode="External"/><Relationship Id="rId289" Type="http://schemas.openxmlformats.org/officeDocument/2006/relationships/hyperlink" Target="https://www.gosfinansy.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53"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9" Type="http://schemas.openxmlformats.org/officeDocument/2006/relationships/hyperlink" Target="https://internet.garant.ru/" TargetMode="External"/><Relationship Id="rId314" Type="http://schemas.openxmlformats.org/officeDocument/2006/relationships/hyperlink" Target="https://www.gosfinansy.ru/" TargetMode="External"/><Relationship Id="rId335" Type="http://schemas.openxmlformats.org/officeDocument/2006/relationships/hyperlink" Target="https://www.gosfinansy.ru/" TargetMode="External"/><Relationship Id="rId5" Type="http://schemas.openxmlformats.org/officeDocument/2006/relationships/webSettings" Target="webSettings.xm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81" Type="http://schemas.openxmlformats.org/officeDocument/2006/relationships/hyperlink" Target="https://internet.garant.ru/" TargetMode="External"/><Relationship Id="rId216" Type="http://schemas.openxmlformats.org/officeDocument/2006/relationships/hyperlink" Target="https://internet.garant.ru/" TargetMode="External"/><Relationship Id="rId237" Type="http://schemas.openxmlformats.org/officeDocument/2006/relationships/footer" Target="footer1.xml"/><Relationship Id="rId258" Type="http://schemas.openxmlformats.org/officeDocument/2006/relationships/hyperlink" Target="https://www.gosfinansy.ru/" TargetMode="External"/><Relationship Id="rId279" Type="http://schemas.openxmlformats.org/officeDocument/2006/relationships/hyperlink" Target="https://www.gosfinansy.ru/" TargetMode="External"/><Relationship Id="rId22" Type="http://schemas.openxmlformats.org/officeDocument/2006/relationships/hyperlink" Target="https://internet.garant.ru/" TargetMode="External"/><Relationship Id="rId43"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9" Type="http://schemas.openxmlformats.org/officeDocument/2006/relationships/hyperlink" Target="https://internet.garant.ru/" TargetMode="External"/><Relationship Id="rId290" Type="http://schemas.openxmlformats.org/officeDocument/2006/relationships/hyperlink" Target="https://www.gosfinansy.ru/" TargetMode="External"/><Relationship Id="rId304" Type="http://schemas.openxmlformats.org/officeDocument/2006/relationships/hyperlink" Target="https://www.gosfinansy.ru/" TargetMode="External"/><Relationship Id="rId325" Type="http://schemas.openxmlformats.org/officeDocument/2006/relationships/hyperlink" Target="https://www.gosfinansy.ru/" TargetMode="External"/><Relationship Id="rId346" Type="http://schemas.openxmlformats.org/officeDocument/2006/relationships/hyperlink" Target="https://www.gosfinansy.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s://internet.garant.ru/" TargetMode="External"/><Relationship Id="rId227" Type="http://schemas.openxmlformats.org/officeDocument/2006/relationships/image" Target="media/image1.png"/><Relationship Id="rId248" Type="http://schemas.openxmlformats.org/officeDocument/2006/relationships/hyperlink" Target="https://www.gosfinansy.ru/" TargetMode="External"/><Relationship Id="rId269" Type="http://schemas.openxmlformats.org/officeDocument/2006/relationships/hyperlink" Target="https://www.gosfinansy.ru/" TargetMode="External"/><Relationship Id="rId12" Type="http://schemas.openxmlformats.org/officeDocument/2006/relationships/hyperlink" Target="https://internet.garant.ru/" TargetMode="External"/><Relationship Id="rId3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www.gosfinansy.ru/" TargetMode="External"/><Relationship Id="rId315" Type="http://schemas.openxmlformats.org/officeDocument/2006/relationships/hyperlink" Target="https://www.gosfinansy.ru/" TargetMode="External"/><Relationship Id="rId336" Type="http://schemas.openxmlformats.org/officeDocument/2006/relationships/hyperlink" Target="https://www.gosfinansy.ru/" TargetMode="External"/><Relationship Id="rId54" Type="http://schemas.openxmlformats.org/officeDocument/2006/relationships/hyperlink" Target="https://internet.garant.ru/" TargetMode="External"/><Relationship Id="rId75"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6" Type="http://schemas.openxmlformats.org/officeDocument/2006/relationships/hyperlink" Target="https://vip.gosfinansy.ru/" TargetMode="External"/><Relationship Id="rId238" Type="http://schemas.openxmlformats.org/officeDocument/2006/relationships/footer" Target="footer2.xml"/><Relationship Id="rId259" Type="http://schemas.openxmlformats.org/officeDocument/2006/relationships/hyperlink" Target="https://www.gosfinansy.ru/" TargetMode="Externa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www.gosfinansy.ru/" TargetMode="External"/><Relationship Id="rId291" Type="http://schemas.openxmlformats.org/officeDocument/2006/relationships/hyperlink" Target="https://www.gosfinansy.ru/" TargetMode="External"/><Relationship Id="rId305" Type="http://schemas.openxmlformats.org/officeDocument/2006/relationships/hyperlink" Target="https://www.gosfinansy.ru/" TargetMode="External"/><Relationship Id="rId326" Type="http://schemas.openxmlformats.org/officeDocument/2006/relationships/hyperlink" Target="https://www.gosfinansy.ru/" TargetMode="External"/><Relationship Id="rId347" Type="http://schemas.openxmlformats.org/officeDocument/2006/relationships/hyperlink" Target="https://www.gosfinansy.ru/" TargetMode="External"/><Relationship Id="rId44" Type="http://schemas.openxmlformats.org/officeDocument/2006/relationships/hyperlink" Target="https://internet.garant.ru/" TargetMode="External"/><Relationship Id="rId65"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s://internet.garant.ru/" TargetMode="External"/><Relationship Id="rId228" Type="http://schemas.openxmlformats.org/officeDocument/2006/relationships/hyperlink" Target="https://internet.garant.ru/" TargetMode="External"/><Relationship Id="rId249" Type="http://schemas.openxmlformats.org/officeDocument/2006/relationships/hyperlink" Target="https://www.gosfinansy.ru/" TargetMode="External"/><Relationship Id="rId13" Type="http://schemas.openxmlformats.org/officeDocument/2006/relationships/hyperlink" Target="https://internet.garant.ru/" TargetMode="External"/><Relationship Id="rId109" Type="http://schemas.openxmlformats.org/officeDocument/2006/relationships/hyperlink" Target="https://internet.garant.ru/" TargetMode="External"/><Relationship Id="rId260" Type="http://schemas.openxmlformats.org/officeDocument/2006/relationships/hyperlink" Target="https://www.gosfinansy.ru/" TargetMode="External"/><Relationship Id="rId281" Type="http://schemas.openxmlformats.org/officeDocument/2006/relationships/hyperlink" Target="https://www.gosfinansy.ru/" TargetMode="External"/><Relationship Id="rId316" Type="http://schemas.openxmlformats.org/officeDocument/2006/relationships/hyperlink" Target="https://www.gosfinansy.ru/" TargetMode="External"/><Relationship Id="rId337" Type="http://schemas.openxmlformats.org/officeDocument/2006/relationships/hyperlink" Target="https://www.gosfinansy.ru/" TargetMode="External"/><Relationship Id="rId34"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250" Type="http://schemas.openxmlformats.org/officeDocument/2006/relationships/hyperlink" Target="https://www.gosfinansy.ru/" TargetMode="External"/><Relationship Id="rId271" Type="http://schemas.openxmlformats.org/officeDocument/2006/relationships/hyperlink" Target="https://www.gosfinansy.ru/" TargetMode="External"/><Relationship Id="rId292" Type="http://schemas.openxmlformats.org/officeDocument/2006/relationships/hyperlink" Target="https://www.gosfinansy.ru/" TargetMode="External"/><Relationship Id="rId306" Type="http://schemas.openxmlformats.org/officeDocument/2006/relationships/hyperlink" Target="https://www.gosfinansy.ru/" TargetMode="External"/><Relationship Id="rId24"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31" Type="http://schemas.openxmlformats.org/officeDocument/2006/relationships/hyperlink" Target="https://internet.garant.ru/" TargetMode="External"/><Relationship Id="rId327" Type="http://schemas.openxmlformats.org/officeDocument/2006/relationships/hyperlink" Target="https://www.gosfinansy.ru/" TargetMode="External"/><Relationship Id="rId348" Type="http://schemas.openxmlformats.org/officeDocument/2006/relationships/hyperlink" Target="https://www.gosfinansy.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240" Type="http://schemas.openxmlformats.org/officeDocument/2006/relationships/hyperlink" Target="https://www.gosfinansy.ru/" TargetMode="External"/><Relationship Id="rId261" Type="http://schemas.openxmlformats.org/officeDocument/2006/relationships/hyperlink" Target="https://www.gosfinansy.ru/" TargetMode="External"/><Relationship Id="rId14"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282" Type="http://schemas.openxmlformats.org/officeDocument/2006/relationships/hyperlink" Target="https://www.gosfinansy.ru/" TargetMode="External"/><Relationship Id="rId317" Type="http://schemas.openxmlformats.org/officeDocument/2006/relationships/hyperlink" Target="https://www.gosfinansy.ru/" TargetMode="External"/><Relationship Id="rId338" Type="http://schemas.openxmlformats.org/officeDocument/2006/relationships/hyperlink" Target="https://www.gosfinansy.ru/" TargetMode="External"/><Relationship Id="rId8"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s://internet.garant.ru/" TargetMode="External"/><Relationship Id="rId230" Type="http://schemas.openxmlformats.org/officeDocument/2006/relationships/hyperlink" Target="https://internet.garant.ru/" TargetMode="External"/><Relationship Id="rId251" Type="http://schemas.openxmlformats.org/officeDocument/2006/relationships/hyperlink" Target="https://www.gosfinansy.ru/" TargetMode="Externa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272" Type="http://schemas.openxmlformats.org/officeDocument/2006/relationships/hyperlink" Target="https://www.gosfinansy.ru/" TargetMode="External"/><Relationship Id="rId293" Type="http://schemas.openxmlformats.org/officeDocument/2006/relationships/hyperlink" Target="https://www.gosfinansy.ru/" TargetMode="External"/><Relationship Id="rId307" Type="http://schemas.openxmlformats.org/officeDocument/2006/relationships/hyperlink" Target="https://www.gosfinansy.ru/" TargetMode="External"/><Relationship Id="rId328" Type="http://schemas.openxmlformats.org/officeDocument/2006/relationships/hyperlink" Target="https://www.gosfinansy.ru/" TargetMode="External"/><Relationship Id="rId349" Type="http://schemas.openxmlformats.org/officeDocument/2006/relationships/hyperlink" Target="https://www.gosfinansy.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25" Type="http://schemas.openxmlformats.org/officeDocument/2006/relationships/hyperlink" Target="https://internet.garant.ru/" TargetMode="External"/><Relationship Id="rId241" Type="http://schemas.openxmlformats.org/officeDocument/2006/relationships/hyperlink" Target="https://www.gosfinansy.ru/" TargetMode="External"/><Relationship Id="rId246" Type="http://schemas.openxmlformats.org/officeDocument/2006/relationships/hyperlink" Target="https://www.gosfinansy.ru/" TargetMode="External"/><Relationship Id="rId267" Type="http://schemas.openxmlformats.org/officeDocument/2006/relationships/hyperlink" Target="https://www.gosfinansy.ru/" TargetMode="External"/><Relationship Id="rId288" Type="http://schemas.openxmlformats.org/officeDocument/2006/relationships/hyperlink" Target="https://www.gosfinansy.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262" Type="http://schemas.openxmlformats.org/officeDocument/2006/relationships/hyperlink" Target="https://www.gosfinansy.ru/" TargetMode="External"/><Relationship Id="rId283" Type="http://schemas.openxmlformats.org/officeDocument/2006/relationships/hyperlink" Target="https://www.gosfinansy.ru/" TargetMode="External"/><Relationship Id="rId313" Type="http://schemas.openxmlformats.org/officeDocument/2006/relationships/hyperlink" Target="https://www.gosfinansy.ru/" TargetMode="External"/><Relationship Id="rId318" Type="http://schemas.openxmlformats.org/officeDocument/2006/relationships/hyperlink" Target="https://www.gosfinansy.ru/" TargetMode="External"/><Relationship Id="rId339" Type="http://schemas.openxmlformats.org/officeDocument/2006/relationships/hyperlink" Target="https://www.gosfinansy.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69"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34" Type="http://schemas.openxmlformats.org/officeDocument/2006/relationships/hyperlink" Target="https://www.gosfinansy.ru/" TargetMode="External"/><Relationship Id="rId350" Type="http://schemas.openxmlformats.org/officeDocument/2006/relationships/hyperlink" Target="https://www.gosfinansy.ru/" TargetMode="External"/><Relationship Id="rId35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internet.garant.ru/" TargetMode="External"/><Relationship Id="rId180" Type="http://schemas.openxmlformats.org/officeDocument/2006/relationships/hyperlink" Target="https://internet.garant.ru/" TargetMode="External"/><Relationship Id="rId21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consultantplus://offline/ref=5D265FE5DB8D9A2B124DAF46A198AD3CA807327095A9BBCA6930E6E6F42112736445E439F74981D3ED6706B802A214672333A1C21C3764r1N" TargetMode="External"/><Relationship Id="rId257" Type="http://schemas.openxmlformats.org/officeDocument/2006/relationships/hyperlink" Target="https://www.gosfinansy.ru/" TargetMode="External"/><Relationship Id="rId278" Type="http://schemas.openxmlformats.org/officeDocument/2006/relationships/hyperlink" Target="https://www.gosfinansy.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s://www.gosfinansy.ru/" TargetMode="External"/><Relationship Id="rId273" Type="http://schemas.openxmlformats.org/officeDocument/2006/relationships/hyperlink" Target="https://www.gosfinansy.ru/" TargetMode="External"/><Relationship Id="rId294" Type="http://schemas.openxmlformats.org/officeDocument/2006/relationships/hyperlink" Target="https://www.gosfinansy.ru/" TargetMode="External"/><Relationship Id="rId308" Type="http://schemas.openxmlformats.org/officeDocument/2006/relationships/hyperlink" Target="https://www.gosfinansy.ru/" TargetMode="External"/><Relationship Id="rId329" Type="http://schemas.openxmlformats.org/officeDocument/2006/relationships/hyperlink" Target="https://www.gosfinansy.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www.gosfinansy.ru/" TargetMode="External"/><Relationship Id="rId196" Type="http://schemas.openxmlformats.org/officeDocument/2006/relationships/hyperlink" Target="https://internet.garant.ru/" TargetMode="External"/><Relationship Id="rId200"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s://www.gosfinansy.ru/" TargetMode="External"/><Relationship Id="rId263" Type="http://schemas.openxmlformats.org/officeDocument/2006/relationships/hyperlink" Target="https://www.gosfinansy.ru/" TargetMode="External"/><Relationship Id="rId284" Type="http://schemas.openxmlformats.org/officeDocument/2006/relationships/hyperlink" Target="https://www.gosfinansy.ru/" TargetMode="External"/><Relationship Id="rId319" Type="http://schemas.openxmlformats.org/officeDocument/2006/relationships/hyperlink" Target="https://www.gosfinansy.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330" Type="http://schemas.openxmlformats.org/officeDocument/2006/relationships/hyperlink" Target="https://www.gosfinansy.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www.gosfinansy.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www.gosfinansy.ru/" TargetMode="External"/><Relationship Id="rId274" Type="http://schemas.openxmlformats.org/officeDocument/2006/relationships/hyperlink" Target="https://www.gosfinansy.ru/" TargetMode="External"/><Relationship Id="rId295" Type="http://schemas.openxmlformats.org/officeDocument/2006/relationships/hyperlink" Target="https://www.gosfinansy.ru/" TargetMode="External"/><Relationship Id="rId309" Type="http://schemas.openxmlformats.org/officeDocument/2006/relationships/hyperlink" Target="https://www.gosfinansy.ru/" TargetMode="External"/><Relationship Id="rId27" Type="http://schemas.openxmlformats.org/officeDocument/2006/relationships/hyperlink" Target="https://internet.garant.ru/" TargetMode="External"/><Relationship Id="rId48"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https://www.gosfinansy.ru/" TargetMode="External"/><Relationship Id="rId8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7" Type="http://schemas.openxmlformats.org/officeDocument/2006/relationships/hyperlink" Target="https://internet.garant.ru/" TargetMode="External"/><Relationship Id="rId341" Type="http://schemas.openxmlformats.org/officeDocument/2006/relationships/hyperlink" Target="https://www.gosfinansy.ru/" TargetMode="External"/><Relationship Id="rId201" Type="http://schemas.openxmlformats.org/officeDocument/2006/relationships/hyperlink" Target="https://internet.garant.ru/" TargetMode="External"/><Relationship Id="rId222" Type="http://schemas.openxmlformats.org/officeDocument/2006/relationships/hyperlink" Target="https://internet.garant.ru/" TargetMode="External"/><Relationship Id="rId243" Type="http://schemas.openxmlformats.org/officeDocument/2006/relationships/hyperlink" Target="https://www.gosfinansy.ru/" TargetMode="External"/><Relationship Id="rId264" Type="http://schemas.openxmlformats.org/officeDocument/2006/relationships/hyperlink" Target="https://www.gosfinansy.ru/" TargetMode="External"/><Relationship Id="rId285" Type="http://schemas.openxmlformats.org/officeDocument/2006/relationships/hyperlink" Target="https://www.gosfinansy.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24" Type="http://schemas.openxmlformats.org/officeDocument/2006/relationships/hyperlink" Target="https://internet.garant.ru/" TargetMode="External"/><Relationship Id="rId310" Type="http://schemas.openxmlformats.org/officeDocument/2006/relationships/hyperlink" Target="https://www.gosfinansy.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www.gosfinansy.ru/" TargetMode="External"/><Relationship Id="rId352" Type="http://schemas.openxmlformats.org/officeDocument/2006/relationships/hyperlink" Target="https://www.gosfinansy.ru/" TargetMode="External"/><Relationship Id="rId1" Type="http://schemas.openxmlformats.org/officeDocument/2006/relationships/customXml" Target="../customXml/item1.xml"/><Relationship Id="rId212" Type="http://schemas.openxmlformats.org/officeDocument/2006/relationships/hyperlink" Target="https://internet.garant.ru/" TargetMode="External"/><Relationship Id="rId233" Type="http://schemas.openxmlformats.org/officeDocument/2006/relationships/hyperlink" Target="https://internet.garant.ru/" TargetMode="External"/><Relationship Id="rId254" Type="http://schemas.openxmlformats.org/officeDocument/2006/relationships/hyperlink" Target="https://www.gosfinansy.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275" Type="http://schemas.openxmlformats.org/officeDocument/2006/relationships/hyperlink" Target="https://www.gosfinansy.ru/" TargetMode="External"/><Relationship Id="rId296" Type="http://schemas.openxmlformats.org/officeDocument/2006/relationships/hyperlink" Target="https://www.gosfinansy.ru/" TargetMode="External"/><Relationship Id="rId300" Type="http://schemas.openxmlformats.org/officeDocument/2006/relationships/hyperlink" Target="https://www.gosfinansy.ru/" TargetMode="External"/><Relationship Id="rId60" Type="http://schemas.openxmlformats.org/officeDocument/2006/relationships/hyperlink" Target="https://internet.garant.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321" Type="http://schemas.openxmlformats.org/officeDocument/2006/relationships/hyperlink" Target="https://www.gosfinansy.ru/" TargetMode="External"/><Relationship Id="rId342" Type="http://schemas.openxmlformats.org/officeDocument/2006/relationships/hyperlink" Target="https://www.gosfinansy.ru/" TargetMode="External"/><Relationship Id="rId202" Type="http://schemas.openxmlformats.org/officeDocument/2006/relationships/hyperlink" Target="https://internet.garant.ru/" TargetMode="External"/><Relationship Id="rId223" Type="http://schemas.openxmlformats.org/officeDocument/2006/relationships/hyperlink" Target="https://internet.garant.ru/" TargetMode="External"/><Relationship Id="rId244" Type="http://schemas.openxmlformats.org/officeDocument/2006/relationships/hyperlink" Target="https://www.gosfinansy.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265" Type="http://schemas.openxmlformats.org/officeDocument/2006/relationships/hyperlink" Target="https://www.gosfinansy.ru/" TargetMode="External"/><Relationship Id="rId286" Type="http://schemas.openxmlformats.org/officeDocument/2006/relationships/hyperlink" Target="https://www.gosfinansy.ru/" TargetMode="External"/><Relationship Id="rId50"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311" Type="http://schemas.openxmlformats.org/officeDocument/2006/relationships/hyperlink" Target="https://www.gosfinansy.ru/" TargetMode="External"/><Relationship Id="rId332" Type="http://schemas.openxmlformats.org/officeDocument/2006/relationships/hyperlink" Target="https://www.gosfinansy.ru/" TargetMode="External"/><Relationship Id="rId353" Type="http://schemas.openxmlformats.org/officeDocument/2006/relationships/fontTable" Target="fontTable.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13" Type="http://schemas.openxmlformats.org/officeDocument/2006/relationships/hyperlink" Target="https://internet.garant.ru/" TargetMode="External"/><Relationship Id="rId234" Type="http://schemas.openxmlformats.org/officeDocument/2006/relationships/hyperlink" Target="consultantplus://offline/ref=5D265FE5DB8D9A2B124DAF46A198AD3CA807327092A4BBCA6930E6E6F42112736445E43DF44B80DCB13D16BC4BF61E78252FBEC2023448B464r5N"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55" Type="http://schemas.openxmlformats.org/officeDocument/2006/relationships/hyperlink" Target="https://www.gosfinansy.ru/" TargetMode="External"/><Relationship Id="rId276" Type="http://schemas.openxmlformats.org/officeDocument/2006/relationships/hyperlink" Target="https://www.gosfinansy.ru/" TargetMode="External"/><Relationship Id="rId297" Type="http://schemas.openxmlformats.org/officeDocument/2006/relationships/hyperlink" Target="https://www.gosfinansy.ru/" TargetMode="External"/><Relationship Id="rId4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s://www.gosfinansy.ru/" TargetMode="External"/><Relationship Id="rId322" Type="http://schemas.openxmlformats.org/officeDocument/2006/relationships/hyperlink" Target="https://www.gosfinansy.ru/" TargetMode="External"/><Relationship Id="rId343" Type="http://schemas.openxmlformats.org/officeDocument/2006/relationships/hyperlink" Target="https://www.gosfinansy.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9" Type="http://schemas.openxmlformats.org/officeDocument/2006/relationships/hyperlink" Target="https://internet.garant.ru/" TargetMode="External"/><Relationship Id="rId203"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s://internet.garant.ru/" TargetMode="External"/><Relationship Id="rId245" Type="http://schemas.openxmlformats.org/officeDocument/2006/relationships/hyperlink" Target="https://www.gosfinansy.ru/" TargetMode="External"/><Relationship Id="rId266" Type="http://schemas.openxmlformats.org/officeDocument/2006/relationships/hyperlink" Target="https://www.gosfinansy.ru/" TargetMode="External"/><Relationship Id="rId287" Type="http://schemas.openxmlformats.org/officeDocument/2006/relationships/hyperlink" Target="https://www.gosfinansy.ru/" TargetMode="External"/><Relationship Id="rId3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www.gosfinansy.ru/" TargetMode="External"/><Relationship Id="rId333" Type="http://schemas.openxmlformats.org/officeDocument/2006/relationships/hyperlink" Target="https://www.gosfinansy.ru/" TargetMode="External"/><Relationship Id="rId354" Type="http://schemas.openxmlformats.org/officeDocument/2006/relationships/theme" Target="theme/theme1.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189" Type="http://schemas.openxmlformats.org/officeDocument/2006/relationships/hyperlink" Target="https://internet.garant.ru/" TargetMode="External"/><Relationship Id="rId3" Type="http://schemas.openxmlformats.org/officeDocument/2006/relationships/styles" Target="styles.xml"/><Relationship Id="rId214" Type="http://schemas.openxmlformats.org/officeDocument/2006/relationships/hyperlink" Target="https://internet.garant.ru/" TargetMode="External"/><Relationship Id="rId235" Type="http://schemas.openxmlformats.org/officeDocument/2006/relationships/hyperlink" Target="consultantplus://offline/ref=5D265FE5DB8D9A2B124DAF46A198AD3CA807327092A4BBCA6930E6E6F42112736445E43DF44B80DCB03D16BC4BF61E78252FBEC2023448B464r5N" TargetMode="External"/><Relationship Id="rId256" Type="http://schemas.openxmlformats.org/officeDocument/2006/relationships/hyperlink" Target="https://www.gosfinansy.ru/" TargetMode="External"/><Relationship Id="rId277" Type="http://schemas.openxmlformats.org/officeDocument/2006/relationships/hyperlink" Target="https://www.gosfinansy.ru/" TargetMode="External"/><Relationship Id="rId298" Type="http://schemas.openxmlformats.org/officeDocument/2006/relationships/hyperlink" Target="https://www.gosfinansy.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s://www.gosfinansy.ru/" TargetMode="External"/><Relationship Id="rId323" Type="http://schemas.openxmlformats.org/officeDocument/2006/relationships/hyperlink" Target="https://www.gosfinansy.ru/" TargetMode="External"/><Relationship Id="rId344" Type="http://schemas.openxmlformats.org/officeDocument/2006/relationships/hyperlink" Target="https://www.gosfinansy.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17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4B648-E581-4852-A851-11041E27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89</Pages>
  <Words>32969</Words>
  <Characters>187928</Characters>
  <Application>Microsoft Office Word</Application>
  <DocSecurity>0</DocSecurity>
  <Lines>1566</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Смирнягина</dc:creator>
  <dc:description>Подготовлено экспертами Актион-МЦФЭР</dc:description>
  <cp:lastModifiedBy>Марина Смирнягина</cp:lastModifiedBy>
  <cp:revision>7</cp:revision>
  <cp:lastPrinted>2023-09-06T10:28:00Z</cp:lastPrinted>
  <dcterms:created xsi:type="dcterms:W3CDTF">2023-03-10T06:40:00Z</dcterms:created>
  <dcterms:modified xsi:type="dcterms:W3CDTF">2023-09-06T10:55:00Z</dcterms:modified>
</cp:coreProperties>
</file>